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2D8" w:rsidRDefault="00404B6F" w:rsidP="00404B6F">
      <w:pPr>
        <w:pStyle w:val="NormalWeb"/>
        <w:spacing w:before="0" w:beforeAutospacing="0" w:after="0" w:afterAutospacing="0"/>
        <w:jc w:val="both"/>
        <w:rPr>
          <w:b/>
          <w:bCs/>
          <w:sz w:val="20"/>
          <w:szCs w:val="20"/>
        </w:rPr>
      </w:pPr>
      <w:r w:rsidRPr="00A96B94">
        <w:rPr>
          <w:b/>
          <w:bCs/>
          <w:sz w:val="20"/>
          <w:szCs w:val="20"/>
        </w:rPr>
        <w:t xml:space="preserve">INFORME DE LA EVALUACIÓN INTERNA 2016 DEL PROGRAMA </w:t>
      </w:r>
      <w:r w:rsidR="00DE1655">
        <w:rPr>
          <w:b/>
          <w:bCs/>
          <w:sz w:val="20"/>
          <w:szCs w:val="20"/>
        </w:rPr>
        <w:t xml:space="preserve">SOCIAL VIDA AMIGO CAPTRALIR </w:t>
      </w:r>
      <w:r w:rsidR="00153E57">
        <w:rPr>
          <w:b/>
          <w:bCs/>
          <w:sz w:val="20"/>
          <w:szCs w:val="20"/>
        </w:rPr>
        <w:t>OPERADO EN 2015</w:t>
      </w:r>
    </w:p>
    <w:p w:rsidR="00153E57" w:rsidRDefault="00153E57" w:rsidP="00404B6F">
      <w:pPr>
        <w:pStyle w:val="NormalWeb"/>
        <w:spacing w:before="0" w:beforeAutospacing="0" w:after="0" w:afterAutospacing="0"/>
        <w:jc w:val="both"/>
        <w:rPr>
          <w:b/>
        </w:rPr>
      </w:pPr>
    </w:p>
    <w:p w:rsidR="00A01B9D" w:rsidRDefault="00971CFA" w:rsidP="005D6450">
      <w:pPr>
        <w:spacing w:after="0" w:line="240" w:lineRule="auto"/>
        <w:rPr>
          <w:rFonts w:ascii="Times New Roman" w:hAnsi="Times New Roman" w:cs="Times New Roman"/>
          <w:b/>
          <w:sz w:val="20"/>
          <w:szCs w:val="20"/>
        </w:rPr>
      </w:pPr>
      <w:r>
        <w:rPr>
          <w:rFonts w:ascii="Times New Roman" w:hAnsi="Times New Roman" w:cs="Times New Roman"/>
          <w:b/>
          <w:sz w:val="20"/>
          <w:szCs w:val="20"/>
        </w:rPr>
        <w:t>INTRODUCCIÓN</w:t>
      </w:r>
    </w:p>
    <w:p w:rsidR="00971CFA" w:rsidRPr="005D6450" w:rsidRDefault="00971CFA" w:rsidP="005D6450">
      <w:pPr>
        <w:spacing w:after="0" w:line="240" w:lineRule="auto"/>
        <w:rPr>
          <w:rFonts w:ascii="Times New Roman" w:hAnsi="Times New Roman" w:cs="Times New Roman"/>
          <w:b/>
          <w:sz w:val="20"/>
          <w:szCs w:val="20"/>
        </w:rPr>
      </w:pPr>
    </w:p>
    <w:p w:rsidR="001B1FA5" w:rsidRPr="005D6450" w:rsidRDefault="001B1FA5"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Como parte de los esfuerzos que realiza la actual administración del Gobierno de la Ciudad de México en sus Dependencias y Entidades, durante el ejercicio 2014 se pensó en solucionar una problemática existente entre los derechohabientes jubilados y pension</w:t>
      </w:r>
      <w:r w:rsidR="004A0BF2">
        <w:rPr>
          <w:rFonts w:ascii="Times New Roman" w:hAnsi="Times New Roman" w:cs="Times New Roman"/>
          <w:sz w:val="20"/>
          <w:szCs w:val="20"/>
        </w:rPr>
        <w:t>ados de la n</w:t>
      </w:r>
      <w:r w:rsidRPr="005D6450">
        <w:rPr>
          <w:rFonts w:ascii="Times New Roman" w:hAnsi="Times New Roman" w:cs="Times New Roman"/>
          <w:sz w:val="20"/>
          <w:szCs w:val="20"/>
        </w:rPr>
        <w:t xml:space="preserve">ómina 5 del entonces Gobierno del Distrito Federal, planteándose </w:t>
      </w:r>
      <w:r w:rsidR="00881828" w:rsidRPr="005D6450">
        <w:rPr>
          <w:rFonts w:ascii="Times New Roman" w:hAnsi="Times New Roman" w:cs="Times New Roman"/>
          <w:sz w:val="20"/>
          <w:szCs w:val="20"/>
        </w:rPr>
        <w:t>por primera vez la pu</w:t>
      </w:r>
      <w:r w:rsidRPr="005D6450">
        <w:rPr>
          <w:rFonts w:ascii="Times New Roman" w:hAnsi="Times New Roman" w:cs="Times New Roman"/>
          <w:sz w:val="20"/>
          <w:szCs w:val="20"/>
        </w:rPr>
        <w:t>esta en marcha del programa social Vida/Amigo CAPTRALIR.</w:t>
      </w:r>
    </w:p>
    <w:p w:rsidR="007E5EB2" w:rsidRPr="005D6450" w:rsidRDefault="007E5EB2" w:rsidP="005D6450">
      <w:pPr>
        <w:spacing w:after="0" w:line="240" w:lineRule="auto"/>
        <w:jc w:val="both"/>
        <w:rPr>
          <w:rFonts w:ascii="Times New Roman" w:hAnsi="Times New Roman" w:cs="Times New Roman"/>
          <w:sz w:val="20"/>
          <w:szCs w:val="20"/>
        </w:rPr>
      </w:pPr>
    </w:p>
    <w:p w:rsidR="005E5162" w:rsidRPr="005D6450" w:rsidRDefault="00881828"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 xml:space="preserve">En su primera etapa el programa consideró el otorgamiento de apoyos directos e indirectos, los indirectos consistentes en </w:t>
      </w:r>
      <w:r w:rsidR="005E5162" w:rsidRPr="005D6450">
        <w:rPr>
          <w:rFonts w:ascii="Times New Roman" w:hAnsi="Times New Roman" w:cs="Times New Roman"/>
          <w:sz w:val="20"/>
          <w:szCs w:val="20"/>
        </w:rPr>
        <w:t xml:space="preserve">la aplicación de encuestas con miras a detectar las necesidades de los derechohabientes que permitieran elevar su calidad de vida; los directos, consistentes en la realización de </w:t>
      </w:r>
      <w:r w:rsidRPr="005D6450">
        <w:rPr>
          <w:rFonts w:ascii="Times New Roman" w:hAnsi="Times New Roman" w:cs="Times New Roman"/>
          <w:sz w:val="20"/>
          <w:szCs w:val="20"/>
        </w:rPr>
        <w:t xml:space="preserve">actividades </w:t>
      </w:r>
      <w:r w:rsidR="001A61F5" w:rsidRPr="005D6450">
        <w:rPr>
          <w:rFonts w:ascii="Times New Roman" w:hAnsi="Times New Roman" w:cs="Times New Roman"/>
          <w:sz w:val="20"/>
          <w:szCs w:val="20"/>
        </w:rPr>
        <w:t>recreativas y</w:t>
      </w:r>
      <w:r w:rsidR="005E5162" w:rsidRPr="005D6450">
        <w:rPr>
          <w:rFonts w:ascii="Times New Roman" w:hAnsi="Times New Roman" w:cs="Times New Roman"/>
          <w:sz w:val="20"/>
          <w:szCs w:val="20"/>
        </w:rPr>
        <w:t xml:space="preserve"> culturales así como el otorgamiento de al</w:t>
      </w:r>
      <w:r w:rsidR="004A0BF2">
        <w:rPr>
          <w:rFonts w:ascii="Times New Roman" w:hAnsi="Times New Roman" w:cs="Times New Roman"/>
          <w:sz w:val="20"/>
          <w:szCs w:val="20"/>
        </w:rPr>
        <w:t>gunos apoyos en especie como lo</w:t>
      </w:r>
      <w:r w:rsidR="005E5162" w:rsidRPr="005D6450">
        <w:rPr>
          <w:rFonts w:ascii="Times New Roman" w:hAnsi="Times New Roman" w:cs="Times New Roman"/>
          <w:sz w:val="20"/>
          <w:szCs w:val="20"/>
        </w:rPr>
        <w:t xml:space="preserve"> son audiolibros, playeras, pastilleros, etc.</w:t>
      </w:r>
    </w:p>
    <w:p w:rsidR="007E5EB2" w:rsidRPr="005D6450" w:rsidRDefault="007E5EB2" w:rsidP="005D6450">
      <w:pPr>
        <w:spacing w:after="0" w:line="240" w:lineRule="auto"/>
        <w:jc w:val="both"/>
        <w:rPr>
          <w:rFonts w:ascii="Times New Roman" w:hAnsi="Times New Roman" w:cs="Times New Roman"/>
          <w:sz w:val="20"/>
          <w:szCs w:val="20"/>
        </w:rPr>
      </w:pPr>
    </w:p>
    <w:p w:rsidR="00881828" w:rsidRPr="005D6450" w:rsidRDefault="00E074FE"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Para el ejercicio 2015 el programa tuvo modificaciones, las cuales fueron consecuencia de los resultados de la evaluación realizada al programa durante su primera aplicación, derivado de ello, durante el ejercicio pasado los apoyos directos consistieron en el otorgamiento de prótesis a los derechohabientes que así lo solicitaran (sillas de ruedas, bastones muletas, andaderas, a</w:t>
      </w:r>
      <w:r w:rsidR="009E0834" w:rsidRPr="005D6450">
        <w:rPr>
          <w:rFonts w:ascii="Times New Roman" w:hAnsi="Times New Roman" w:cs="Times New Roman"/>
          <w:sz w:val="20"/>
          <w:szCs w:val="20"/>
        </w:rPr>
        <w:t>paratos auditivos) y audiolibros</w:t>
      </w:r>
      <w:r w:rsidRPr="005D6450">
        <w:rPr>
          <w:rFonts w:ascii="Times New Roman" w:hAnsi="Times New Roman" w:cs="Times New Roman"/>
          <w:sz w:val="20"/>
          <w:szCs w:val="20"/>
        </w:rPr>
        <w:t xml:space="preserve"> mientras que los indirectos consistieron nuevamente en la realiza</w:t>
      </w:r>
      <w:r w:rsidR="009E0834" w:rsidRPr="005D6450">
        <w:rPr>
          <w:rFonts w:ascii="Times New Roman" w:hAnsi="Times New Roman" w:cs="Times New Roman"/>
          <w:sz w:val="20"/>
          <w:szCs w:val="20"/>
        </w:rPr>
        <w:t xml:space="preserve">ción de diversas actividades </w:t>
      </w:r>
      <w:r w:rsidRPr="005D6450">
        <w:rPr>
          <w:rFonts w:ascii="Times New Roman" w:hAnsi="Times New Roman" w:cs="Times New Roman"/>
          <w:sz w:val="20"/>
          <w:szCs w:val="20"/>
        </w:rPr>
        <w:t>culturales y recreativas.</w:t>
      </w:r>
    </w:p>
    <w:p w:rsidR="00E074FE" w:rsidRPr="005D6450" w:rsidRDefault="00E074FE" w:rsidP="005D6450">
      <w:pPr>
        <w:spacing w:after="0" w:line="240" w:lineRule="auto"/>
        <w:jc w:val="both"/>
        <w:rPr>
          <w:rFonts w:ascii="Times New Roman" w:hAnsi="Times New Roman" w:cs="Times New Roman"/>
          <w:sz w:val="20"/>
          <w:szCs w:val="20"/>
        </w:rPr>
      </w:pPr>
    </w:p>
    <w:p w:rsidR="00CE76A9" w:rsidRDefault="00971CFA" w:rsidP="005D645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OBJETIVOS</w:t>
      </w:r>
    </w:p>
    <w:p w:rsidR="00971CFA" w:rsidRPr="005D6450" w:rsidRDefault="00971CFA" w:rsidP="005D6450">
      <w:pPr>
        <w:spacing w:after="0" w:line="240" w:lineRule="auto"/>
        <w:jc w:val="both"/>
        <w:rPr>
          <w:rFonts w:ascii="Times New Roman" w:hAnsi="Times New Roman" w:cs="Times New Roman"/>
          <w:b/>
          <w:sz w:val="20"/>
          <w:szCs w:val="20"/>
        </w:rPr>
      </w:pPr>
    </w:p>
    <w:p w:rsidR="007E5EB2" w:rsidRPr="005D6450" w:rsidRDefault="00CE76A9"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 xml:space="preserve">Objetivo General: </w:t>
      </w:r>
    </w:p>
    <w:p w:rsidR="00CE76A9" w:rsidRPr="005D6450" w:rsidRDefault="00CE76A9"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Desarrollar actividades para la recuperación de la autoestima</w:t>
      </w:r>
      <w:r w:rsidR="001A61F5" w:rsidRPr="005D6450">
        <w:rPr>
          <w:rFonts w:ascii="Times New Roman" w:hAnsi="Times New Roman" w:cs="Times New Roman"/>
          <w:sz w:val="20"/>
          <w:szCs w:val="20"/>
        </w:rPr>
        <w:t>, calidad</w:t>
      </w:r>
      <w:r w:rsidRPr="005D6450">
        <w:rPr>
          <w:rFonts w:ascii="Times New Roman" w:hAnsi="Times New Roman" w:cs="Times New Roman"/>
          <w:sz w:val="20"/>
          <w:szCs w:val="20"/>
        </w:rPr>
        <w:t xml:space="preserve"> de vida y bienestar </w:t>
      </w:r>
      <w:r w:rsidR="001A61F5" w:rsidRPr="005D6450">
        <w:rPr>
          <w:rFonts w:ascii="Times New Roman" w:hAnsi="Times New Roman" w:cs="Times New Roman"/>
          <w:sz w:val="20"/>
          <w:szCs w:val="20"/>
        </w:rPr>
        <w:t>social entre</w:t>
      </w:r>
      <w:r w:rsidRPr="005D6450">
        <w:rPr>
          <w:rFonts w:ascii="Times New Roman" w:hAnsi="Times New Roman" w:cs="Times New Roman"/>
          <w:sz w:val="20"/>
          <w:szCs w:val="20"/>
        </w:rPr>
        <w:t xml:space="preserve"> los pensionados y jubilados del Gobierno del Distrito Federal, de la Nómina 5, Lista de Raya.  </w:t>
      </w:r>
    </w:p>
    <w:p w:rsidR="00CE76A9" w:rsidRPr="005D6450" w:rsidRDefault="00CE76A9"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 xml:space="preserve">Garantizar a los jubilados y pensionados una vida con calidad mediante las acciones de bienestar social.  </w:t>
      </w:r>
    </w:p>
    <w:p w:rsidR="007E5EB2" w:rsidRPr="005D6450" w:rsidRDefault="00CE76A9"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 xml:space="preserve">La población objetivo son hasta 2,500 jubilados y/o pensionados de Caja de Previsión para Trabajadores a Lista de Raya </w:t>
      </w:r>
      <w:r w:rsidR="007E5EB2" w:rsidRPr="005D6450">
        <w:rPr>
          <w:rFonts w:ascii="Times New Roman" w:hAnsi="Times New Roman" w:cs="Times New Roman"/>
          <w:sz w:val="20"/>
          <w:szCs w:val="20"/>
        </w:rPr>
        <w:t>del Gobierno Distrito Federal.</w:t>
      </w:r>
    </w:p>
    <w:p w:rsidR="007E5EB2" w:rsidRPr="005D6450" w:rsidRDefault="007E5EB2" w:rsidP="005D6450">
      <w:pPr>
        <w:spacing w:after="0" w:line="240" w:lineRule="auto"/>
        <w:jc w:val="both"/>
        <w:rPr>
          <w:rFonts w:ascii="Times New Roman" w:hAnsi="Times New Roman" w:cs="Times New Roman"/>
          <w:sz w:val="20"/>
          <w:szCs w:val="20"/>
        </w:rPr>
      </w:pPr>
    </w:p>
    <w:p w:rsidR="00CE76A9" w:rsidRPr="005D6450" w:rsidRDefault="00CE76A9"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 xml:space="preserve">Objetivos Específicos:  </w:t>
      </w:r>
    </w:p>
    <w:p w:rsidR="00CE76A9" w:rsidRPr="005D6450" w:rsidRDefault="00CE76A9"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 xml:space="preserve">Ampliar la cobertura de actividades culturales y de bienestar </w:t>
      </w:r>
      <w:r w:rsidR="001A61F5" w:rsidRPr="005D6450">
        <w:rPr>
          <w:rFonts w:ascii="Times New Roman" w:hAnsi="Times New Roman" w:cs="Times New Roman"/>
          <w:sz w:val="20"/>
          <w:szCs w:val="20"/>
        </w:rPr>
        <w:t>social que</w:t>
      </w:r>
      <w:r w:rsidRPr="005D6450">
        <w:rPr>
          <w:rFonts w:ascii="Times New Roman" w:hAnsi="Times New Roman" w:cs="Times New Roman"/>
          <w:sz w:val="20"/>
          <w:szCs w:val="20"/>
        </w:rPr>
        <w:t xml:space="preserve"> realiza la Caja de Previsión para Trabajadores a Lista de Raya del Gobierno Distrito Federal.  </w:t>
      </w:r>
    </w:p>
    <w:p w:rsidR="00CE76A9" w:rsidRPr="005D6450" w:rsidRDefault="00CE76A9"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 xml:space="preserve">Utilizar nuevas estrategias de actividades que permita una mejor atención.  </w:t>
      </w:r>
    </w:p>
    <w:p w:rsidR="00CE76A9" w:rsidRPr="005D6450" w:rsidRDefault="00CE76A9"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 xml:space="preserve">Impulsar y promover el reconocimiento y ejercicio de los derechos de las personas adultas mayores.  </w:t>
      </w:r>
    </w:p>
    <w:p w:rsidR="00CE76A9" w:rsidRPr="005D6450" w:rsidRDefault="00CE76A9"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 xml:space="preserve">Promover la interrelación entre los adultos mayores.  </w:t>
      </w:r>
    </w:p>
    <w:p w:rsidR="00CE76A9" w:rsidRPr="005D6450" w:rsidRDefault="00CE76A9" w:rsidP="005D6450">
      <w:pPr>
        <w:spacing w:after="0" w:line="240" w:lineRule="auto"/>
        <w:jc w:val="both"/>
        <w:rPr>
          <w:rFonts w:ascii="Times New Roman" w:hAnsi="Times New Roman" w:cs="Times New Roman"/>
          <w:sz w:val="20"/>
          <w:szCs w:val="20"/>
        </w:rPr>
      </w:pPr>
    </w:p>
    <w:p w:rsidR="001A61F5" w:rsidRDefault="00971CFA" w:rsidP="005D645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CARACTERÍSTICAS</w:t>
      </w:r>
    </w:p>
    <w:p w:rsidR="00971CFA" w:rsidRPr="005D6450" w:rsidRDefault="00971CFA" w:rsidP="005D6450">
      <w:pPr>
        <w:spacing w:after="0" w:line="240" w:lineRule="auto"/>
        <w:jc w:val="both"/>
        <w:rPr>
          <w:rFonts w:ascii="Times New Roman" w:hAnsi="Times New Roman" w:cs="Times New Roman"/>
          <w:b/>
          <w:sz w:val="20"/>
          <w:szCs w:val="20"/>
        </w:rPr>
      </w:pPr>
    </w:p>
    <w:p w:rsidR="00D076F3" w:rsidRPr="005D6450" w:rsidRDefault="00D076F3"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Durante el ejercicio 2015, el área encargada de la operación y funcionamiento del programa d</w:t>
      </w:r>
      <w:r w:rsidR="005D6450">
        <w:rPr>
          <w:rFonts w:ascii="Times New Roman" w:hAnsi="Times New Roman" w:cs="Times New Roman"/>
          <w:sz w:val="20"/>
          <w:szCs w:val="20"/>
        </w:rPr>
        <w:t>entro de la CAPTRALIR fue la Jefatura de la Unidad Departamental</w:t>
      </w:r>
      <w:r w:rsidRPr="005D6450">
        <w:rPr>
          <w:rFonts w:ascii="Times New Roman" w:hAnsi="Times New Roman" w:cs="Times New Roman"/>
          <w:sz w:val="20"/>
          <w:szCs w:val="20"/>
        </w:rPr>
        <w:t xml:space="preserve"> de Servicios al Derechohabiente.</w:t>
      </w:r>
    </w:p>
    <w:p w:rsidR="007E5EB2" w:rsidRPr="005D6450" w:rsidRDefault="007E5EB2" w:rsidP="005D6450">
      <w:pPr>
        <w:spacing w:after="0" w:line="240" w:lineRule="auto"/>
        <w:jc w:val="both"/>
        <w:rPr>
          <w:rFonts w:ascii="Times New Roman" w:hAnsi="Times New Roman" w:cs="Times New Roman"/>
          <w:sz w:val="20"/>
          <w:szCs w:val="20"/>
        </w:rPr>
      </w:pPr>
    </w:p>
    <w:p w:rsidR="00D076F3" w:rsidRPr="005D6450" w:rsidRDefault="00D076F3"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 xml:space="preserve">Durante el proceso que inició en el mes de </w:t>
      </w:r>
      <w:r w:rsidR="004A0BF2">
        <w:rPr>
          <w:rFonts w:ascii="Times New Roman" w:hAnsi="Times New Roman" w:cs="Times New Roman"/>
          <w:sz w:val="20"/>
          <w:szCs w:val="20"/>
        </w:rPr>
        <w:t>marzo</w:t>
      </w:r>
      <w:r w:rsidRPr="005D6450">
        <w:rPr>
          <w:rFonts w:ascii="Times New Roman" w:hAnsi="Times New Roman" w:cs="Times New Roman"/>
          <w:sz w:val="20"/>
          <w:szCs w:val="20"/>
        </w:rPr>
        <w:t xml:space="preserve"> de 2015, se otorgaron 2500 apoyos directos e indirectos a jubilados y pensionados d</w:t>
      </w:r>
      <w:r w:rsidR="005D6450">
        <w:rPr>
          <w:rFonts w:ascii="Times New Roman" w:hAnsi="Times New Roman" w:cs="Times New Roman"/>
          <w:sz w:val="20"/>
          <w:szCs w:val="20"/>
        </w:rPr>
        <w:t>e la Nómina 5 del Gobierno de la Ciudad de México</w:t>
      </w:r>
      <w:r w:rsidRPr="005D6450">
        <w:rPr>
          <w:rFonts w:ascii="Times New Roman" w:hAnsi="Times New Roman" w:cs="Times New Roman"/>
          <w:sz w:val="20"/>
          <w:szCs w:val="20"/>
        </w:rPr>
        <w:t>, los apoyos con</w:t>
      </w:r>
      <w:r w:rsidR="004A0BF2">
        <w:rPr>
          <w:rFonts w:ascii="Times New Roman" w:hAnsi="Times New Roman" w:cs="Times New Roman"/>
          <w:sz w:val="20"/>
          <w:szCs w:val="20"/>
        </w:rPr>
        <w:t>sistieron en el otorgamiento de</w:t>
      </w:r>
      <w:r w:rsidRPr="005D6450">
        <w:rPr>
          <w:rFonts w:ascii="Times New Roman" w:hAnsi="Times New Roman" w:cs="Times New Roman"/>
          <w:sz w:val="20"/>
          <w:szCs w:val="20"/>
        </w:rPr>
        <w:t xml:space="preserve"> un subsidio directo y/o indirecto con el fin de elevar la eficiencia e impacto positivo de las acciones de la Caja de Previsión para Trabajadores a Lista de Raya del Gobierno Distrito Federal considerando su trascendencia en el mediano plazo, que se diseña al  integrar, actualizar y administrar  los padrones de beneficiarios con mayor objetividad, transparencia</w:t>
      </w:r>
      <w:r w:rsidR="007E5EB2" w:rsidRPr="005D6450">
        <w:rPr>
          <w:rFonts w:ascii="Times New Roman" w:hAnsi="Times New Roman" w:cs="Times New Roman"/>
          <w:sz w:val="20"/>
          <w:szCs w:val="20"/>
        </w:rPr>
        <w:t>, selectividad y temporalidad.</w:t>
      </w:r>
    </w:p>
    <w:p w:rsidR="007E5EB2" w:rsidRPr="005D6450" w:rsidRDefault="007E5EB2" w:rsidP="005D6450">
      <w:pPr>
        <w:spacing w:after="0" w:line="240" w:lineRule="auto"/>
        <w:jc w:val="both"/>
        <w:rPr>
          <w:rFonts w:ascii="Times New Roman" w:hAnsi="Times New Roman" w:cs="Times New Roman"/>
          <w:sz w:val="20"/>
          <w:szCs w:val="20"/>
        </w:rPr>
      </w:pPr>
    </w:p>
    <w:p w:rsidR="00D076F3" w:rsidRPr="005D6450" w:rsidRDefault="00D076F3"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El costo del programa fue por un monto de hasta $10, 000,000.00 (Diez millones de pesos M.N 00/100), el cual era factible de incrementarse ante las necesidades y resultados del programa, siempre si existiera disponibilid</w:t>
      </w:r>
      <w:r w:rsidR="007E5EB2" w:rsidRPr="005D6450">
        <w:rPr>
          <w:rFonts w:ascii="Times New Roman" w:hAnsi="Times New Roman" w:cs="Times New Roman"/>
          <w:sz w:val="20"/>
          <w:szCs w:val="20"/>
        </w:rPr>
        <w:t>ad presupuestal en la Entidad.</w:t>
      </w:r>
    </w:p>
    <w:p w:rsidR="007E5EB2" w:rsidRPr="005D6450" w:rsidRDefault="007E5EB2" w:rsidP="005D6450">
      <w:pPr>
        <w:spacing w:after="0" w:line="240" w:lineRule="auto"/>
        <w:jc w:val="both"/>
        <w:rPr>
          <w:rFonts w:ascii="Times New Roman" w:hAnsi="Times New Roman" w:cs="Times New Roman"/>
          <w:sz w:val="20"/>
          <w:szCs w:val="20"/>
        </w:rPr>
      </w:pPr>
    </w:p>
    <w:p w:rsidR="00D076F3" w:rsidRPr="005D6450" w:rsidRDefault="00D076F3"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Cada beneficio fue directo o indirecto que ayude al cumplimiento de las actividades recreativas o culturales que se otorgue para cada jubilado o pensionado o participantes que den cumplimiento a los derechos humanos que tienen los adultos mayores.</w:t>
      </w:r>
    </w:p>
    <w:p w:rsidR="007E5EB2" w:rsidRPr="005D6450" w:rsidRDefault="007E5EB2" w:rsidP="005D6450">
      <w:pPr>
        <w:spacing w:after="0" w:line="240" w:lineRule="auto"/>
        <w:jc w:val="both"/>
        <w:rPr>
          <w:rFonts w:ascii="Times New Roman" w:hAnsi="Times New Roman" w:cs="Times New Roman"/>
          <w:sz w:val="20"/>
          <w:szCs w:val="20"/>
        </w:rPr>
      </w:pPr>
    </w:p>
    <w:p w:rsidR="007E5EB2" w:rsidRPr="005D6450" w:rsidRDefault="00D076F3" w:rsidP="00732286">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lastRenderedPageBreak/>
        <w:t>L</w:t>
      </w:r>
      <w:r w:rsidR="008D35E5" w:rsidRPr="005D6450">
        <w:rPr>
          <w:rFonts w:ascii="Times New Roman" w:hAnsi="Times New Roman" w:cs="Times New Roman"/>
          <w:sz w:val="20"/>
          <w:szCs w:val="20"/>
        </w:rPr>
        <w:t>a entrega de l</w:t>
      </w:r>
      <w:r w:rsidRPr="005D6450">
        <w:rPr>
          <w:rFonts w:ascii="Times New Roman" w:hAnsi="Times New Roman" w:cs="Times New Roman"/>
          <w:sz w:val="20"/>
          <w:szCs w:val="20"/>
        </w:rPr>
        <w:t xml:space="preserve">os apoyos </w:t>
      </w:r>
      <w:r w:rsidR="008D35E5" w:rsidRPr="005D6450">
        <w:rPr>
          <w:rFonts w:ascii="Times New Roman" w:hAnsi="Times New Roman" w:cs="Times New Roman"/>
          <w:sz w:val="20"/>
          <w:szCs w:val="20"/>
        </w:rPr>
        <w:t>directos o indirectos se realizó</w:t>
      </w:r>
      <w:r w:rsidRPr="005D6450">
        <w:rPr>
          <w:rFonts w:ascii="Times New Roman" w:hAnsi="Times New Roman" w:cs="Times New Roman"/>
          <w:sz w:val="20"/>
          <w:szCs w:val="20"/>
        </w:rPr>
        <w:t xml:space="preserve"> de la siguiente manera:  </w:t>
      </w:r>
    </w:p>
    <w:p w:rsidR="00D076F3" w:rsidRPr="005D6450" w:rsidRDefault="008D35E5" w:rsidP="00732286">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D</w:t>
      </w:r>
      <w:r w:rsidR="00D076F3" w:rsidRPr="005D6450">
        <w:rPr>
          <w:rFonts w:ascii="Times New Roman" w:hAnsi="Times New Roman" w:cs="Times New Roman"/>
          <w:sz w:val="20"/>
          <w:szCs w:val="20"/>
        </w:rPr>
        <w:t>e forma económica, bastones, sillas de ruedas, aparatos auditivos o todo aquel que mejoren la calidad de vida del adulto mayor o represente el cumplimiento de los derechos humanos.</w:t>
      </w:r>
    </w:p>
    <w:p w:rsidR="008D35E5" w:rsidRPr="005D6450" w:rsidRDefault="008D35E5" w:rsidP="00732286">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De forma indirecta, la realización de juegos de mesa, manualidades, conferencias sobre diversos temas, prácticas deportivas, baile etc.</w:t>
      </w:r>
    </w:p>
    <w:p w:rsidR="008D35E5" w:rsidRPr="005D6450" w:rsidRDefault="001A61F5" w:rsidP="00732286">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Los apoyos</w:t>
      </w:r>
      <w:r w:rsidR="008D35E5" w:rsidRPr="005D6450">
        <w:rPr>
          <w:rFonts w:ascii="Times New Roman" w:hAnsi="Times New Roman" w:cs="Times New Roman"/>
          <w:sz w:val="20"/>
          <w:szCs w:val="20"/>
        </w:rPr>
        <w:t xml:space="preserve"> directos pudieron entregarse por una ocasión y los indirectos hasta por 4 ocasiones distintas en el ejercicio.</w:t>
      </w:r>
    </w:p>
    <w:p w:rsidR="008D35E5" w:rsidRPr="005D6450" w:rsidRDefault="008D35E5" w:rsidP="00732286">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Para el ejercicio 2016, no se recibieron recursos en la partida correspondiente, por l</w:t>
      </w:r>
      <w:r w:rsidR="007E5EB2" w:rsidRPr="005D6450">
        <w:rPr>
          <w:rFonts w:ascii="Times New Roman" w:hAnsi="Times New Roman" w:cs="Times New Roman"/>
          <w:sz w:val="20"/>
          <w:szCs w:val="20"/>
        </w:rPr>
        <w:t>o que el programa a pesar de lo</w:t>
      </w:r>
      <w:r w:rsidRPr="005D6450">
        <w:rPr>
          <w:rFonts w:ascii="Times New Roman" w:hAnsi="Times New Roman" w:cs="Times New Roman"/>
          <w:sz w:val="20"/>
          <w:szCs w:val="20"/>
        </w:rPr>
        <w:t xml:space="preserve"> positivo de los resultados, fue necesario </w:t>
      </w:r>
      <w:r w:rsidR="001A61F5" w:rsidRPr="005D6450">
        <w:rPr>
          <w:rFonts w:ascii="Times New Roman" w:hAnsi="Times New Roman" w:cs="Times New Roman"/>
          <w:sz w:val="20"/>
          <w:szCs w:val="20"/>
        </w:rPr>
        <w:t>suspenderse</w:t>
      </w:r>
      <w:r w:rsidRPr="005D6450">
        <w:rPr>
          <w:rFonts w:ascii="Times New Roman" w:hAnsi="Times New Roman" w:cs="Times New Roman"/>
          <w:sz w:val="20"/>
          <w:szCs w:val="20"/>
        </w:rPr>
        <w:t xml:space="preserve">. </w:t>
      </w:r>
    </w:p>
    <w:p w:rsidR="001A61F5" w:rsidRPr="005D6450" w:rsidRDefault="001A61F5" w:rsidP="00732286">
      <w:pPr>
        <w:spacing w:after="0" w:line="240" w:lineRule="auto"/>
        <w:jc w:val="both"/>
        <w:rPr>
          <w:rFonts w:ascii="Times New Roman" w:hAnsi="Times New Roman" w:cs="Times New Roman"/>
          <w:b/>
          <w:sz w:val="20"/>
          <w:szCs w:val="20"/>
        </w:rPr>
      </w:pPr>
    </w:p>
    <w:p w:rsidR="003860DD" w:rsidRPr="005D6450" w:rsidRDefault="003860DD" w:rsidP="00732286">
      <w:pPr>
        <w:spacing w:after="0" w:line="240" w:lineRule="auto"/>
        <w:jc w:val="both"/>
        <w:rPr>
          <w:rFonts w:ascii="Times New Roman" w:hAnsi="Times New Roman" w:cs="Times New Roman"/>
          <w:b/>
          <w:sz w:val="20"/>
          <w:szCs w:val="20"/>
        </w:rPr>
      </w:pPr>
      <w:r w:rsidRPr="005D6450">
        <w:rPr>
          <w:rFonts w:ascii="Times New Roman" w:hAnsi="Times New Roman" w:cs="Times New Roman"/>
          <w:b/>
          <w:sz w:val="20"/>
          <w:szCs w:val="20"/>
        </w:rPr>
        <w:t>II. METODOLOGÍA DE LA EVALUACIÓN INTERNA 2016</w:t>
      </w:r>
    </w:p>
    <w:p w:rsidR="00E635E2" w:rsidRDefault="00E635E2" w:rsidP="00732286">
      <w:pPr>
        <w:spacing w:after="0" w:line="240" w:lineRule="auto"/>
        <w:jc w:val="both"/>
        <w:rPr>
          <w:rFonts w:ascii="Times New Roman" w:hAnsi="Times New Roman" w:cs="Times New Roman"/>
          <w:b/>
          <w:sz w:val="20"/>
          <w:szCs w:val="20"/>
        </w:rPr>
      </w:pPr>
    </w:p>
    <w:p w:rsidR="003860DD" w:rsidRDefault="003860DD" w:rsidP="00732286">
      <w:pPr>
        <w:spacing w:after="0" w:line="240" w:lineRule="auto"/>
        <w:jc w:val="both"/>
        <w:rPr>
          <w:rFonts w:ascii="Times New Roman" w:hAnsi="Times New Roman" w:cs="Times New Roman"/>
          <w:b/>
          <w:sz w:val="20"/>
          <w:szCs w:val="20"/>
        </w:rPr>
      </w:pPr>
      <w:r w:rsidRPr="005D6450">
        <w:rPr>
          <w:rFonts w:ascii="Times New Roman" w:hAnsi="Times New Roman" w:cs="Times New Roman"/>
          <w:b/>
          <w:sz w:val="20"/>
          <w:szCs w:val="20"/>
        </w:rPr>
        <w:t>II.1 Área Encargada de la Evaluación Interna</w:t>
      </w:r>
    </w:p>
    <w:p w:rsidR="00E635E2" w:rsidRPr="005D6450" w:rsidRDefault="00E635E2" w:rsidP="00732286">
      <w:pPr>
        <w:spacing w:after="0" w:line="240" w:lineRule="auto"/>
        <w:jc w:val="both"/>
        <w:rPr>
          <w:rFonts w:ascii="Times New Roman" w:hAnsi="Times New Roman" w:cs="Times New Roman"/>
          <w:b/>
          <w:sz w:val="20"/>
          <w:szCs w:val="20"/>
        </w:rPr>
      </w:pPr>
    </w:p>
    <w:p w:rsidR="003860DD" w:rsidRPr="005D6450" w:rsidRDefault="003860DD" w:rsidP="00732286">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A la Subdirección de Finanzas de la CA</w:t>
      </w:r>
      <w:r w:rsidR="00605D24">
        <w:rPr>
          <w:rFonts w:ascii="Times New Roman" w:hAnsi="Times New Roman" w:cs="Times New Roman"/>
          <w:sz w:val="20"/>
          <w:szCs w:val="20"/>
        </w:rPr>
        <w:t>PTRALIR a quien le corresponde:</w:t>
      </w:r>
    </w:p>
    <w:p w:rsidR="003860DD" w:rsidRPr="005D6450" w:rsidRDefault="003860DD" w:rsidP="00732286">
      <w:pPr>
        <w:numPr>
          <w:ilvl w:val="0"/>
          <w:numId w:val="1"/>
        </w:num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Supervisar la operación de los sistemas y procedimientos para garantizar la exactitud del registro contable.</w:t>
      </w:r>
    </w:p>
    <w:p w:rsidR="003860DD" w:rsidRPr="005D6450" w:rsidRDefault="003860DD" w:rsidP="00732286">
      <w:pPr>
        <w:numPr>
          <w:ilvl w:val="0"/>
          <w:numId w:val="1"/>
        </w:num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Coordinar y controlar los recursos financieros para una adecuada administración.</w:t>
      </w:r>
    </w:p>
    <w:p w:rsidR="003860DD" w:rsidRPr="005D6450" w:rsidRDefault="003860DD" w:rsidP="00732286">
      <w:pPr>
        <w:spacing w:after="0" w:line="240" w:lineRule="auto"/>
        <w:jc w:val="both"/>
        <w:rPr>
          <w:rFonts w:ascii="Times New Roman" w:hAnsi="Times New Roman" w:cs="Times New Roman"/>
          <w:sz w:val="20"/>
          <w:szCs w:val="20"/>
        </w:rPr>
      </w:pPr>
    </w:p>
    <w:p w:rsidR="003860DD" w:rsidRPr="005D6450" w:rsidRDefault="00605D24" w:rsidP="0073228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Atribuciones Específicas:</w:t>
      </w:r>
    </w:p>
    <w:p w:rsidR="003860DD" w:rsidRPr="005D6450" w:rsidRDefault="003860DD" w:rsidP="00732286">
      <w:pPr>
        <w:numPr>
          <w:ilvl w:val="0"/>
          <w:numId w:val="2"/>
        </w:num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Proponer el manejo, planificar y administrar los recursos financieros del Organismo;</w:t>
      </w:r>
    </w:p>
    <w:p w:rsidR="003860DD" w:rsidRPr="005D6450" w:rsidRDefault="003860DD" w:rsidP="00732286">
      <w:pPr>
        <w:numPr>
          <w:ilvl w:val="0"/>
          <w:numId w:val="2"/>
        </w:num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Planificar los montos de disponibilidades a invertir en los instrumentos financieros que mejor convengan al Organismo.</w:t>
      </w:r>
    </w:p>
    <w:p w:rsidR="003860DD" w:rsidRPr="005D6450" w:rsidRDefault="003860DD" w:rsidP="00732286">
      <w:pPr>
        <w:numPr>
          <w:ilvl w:val="0"/>
          <w:numId w:val="2"/>
        </w:num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Optimizar el manejo de los ingresos y egresos del Organismo.</w:t>
      </w:r>
    </w:p>
    <w:p w:rsidR="003860DD" w:rsidRPr="005D6450" w:rsidRDefault="003860DD" w:rsidP="00732286">
      <w:pPr>
        <w:numPr>
          <w:ilvl w:val="0"/>
          <w:numId w:val="2"/>
        </w:num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Supervisar que se efectúen con oportunidad los pagos derivados de las obligaciones contraídas, en coordinación con las áreas involucradas.</w:t>
      </w:r>
    </w:p>
    <w:p w:rsidR="003860DD" w:rsidRPr="005D6450" w:rsidRDefault="003860DD" w:rsidP="00732286">
      <w:pPr>
        <w:numPr>
          <w:ilvl w:val="0"/>
          <w:numId w:val="2"/>
        </w:num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Supervisar que se mantenga actualizada la información contable y financiera de la Institución.</w:t>
      </w:r>
    </w:p>
    <w:p w:rsidR="003860DD" w:rsidRPr="005D6450" w:rsidRDefault="003860DD" w:rsidP="00732286">
      <w:pPr>
        <w:numPr>
          <w:ilvl w:val="0"/>
          <w:numId w:val="2"/>
        </w:num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Supervisar que se presenten las declaraciones fiscales, conforme a la normatividad correspondiente.</w:t>
      </w:r>
    </w:p>
    <w:p w:rsidR="003860DD" w:rsidRPr="005D6450" w:rsidRDefault="003860DD" w:rsidP="00732286">
      <w:pPr>
        <w:numPr>
          <w:ilvl w:val="0"/>
          <w:numId w:val="2"/>
        </w:num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Supervisar la conciliación de las cifras contables con almacenes, descuentos, saldos sobre préstamos y créditos hipotecarios otorgados.</w:t>
      </w:r>
    </w:p>
    <w:p w:rsidR="003860DD" w:rsidRPr="005D6450" w:rsidRDefault="003860DD" w:rsidP="00732286">
      <w:pPr>
        <w:numPr>
          <w:ilvl w:val="0"/>
          <w:numId w:val="2"/>
        </w:num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Supervisar la elaboración de la conciliación entre las cifras presupuestales y las de Contabilidad.</w:t>
      </w:r>
    </w:p>
    <w:p w:rsidR="003860DD" w:rsidRPr="005D6450" w:rsidRDefault="003860DD" w:rsidP="00732286">
      <w:pPr>
        <w:numPr>
          <w:ilvl w:val="0"/>
          <w:numId w:val="2"/>
        </w:num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Autorizar la información contable y financiera de la cuenta pública del Organismo.</w:t>
      </w:r>
    </w:p>
    <w:p w:rsidR="003860DD" w:rsidRPr="005D6450" w:rsidRDefault="003860DD" w:rsidP="00732286">
      <w:pPr>
        <w:numPr>
          <w:ilvl w:val="0"/>
          <w:numId w:val="2"/>
        </w:num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Supervisar la elaboración del anteproyecto de presupuesto anual de las áreas, en función a los programas institucionales establecidos, para su presentación a la Dirección de Administración y Finanzas.</w:t>
      </w:r>
    </w:p>
    <w:p w:rsidR="003860DD" w:rsidRPr="005D6450" w:rsidRDefault="003860DD" w:rsidP="00732286">
      <w:pPr>
        <w:numPr>
          <w:ilvl w:val="0"/>
          <w:numId w:val="2"/>
        </w:num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Participar en la elaboración del programa operativo financiero anual del Organismo.</w:t>
      </w:r>
    </w:p>
    <w:p w:rsidR="003860DD" w:rsidRPr="005D6450" w:rsidRDefault="003860DD" w:rsidP="00732286">
      <w:pPr>
        <w:numPr>
          <w:ilvl w:val="0"/>
          <w:numId w:val="2"/>
        </w:num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Supervisar la elaboración de la información comparativa del ejercicio presupuestal.</w:t>
      </w:r>
    </w:p>
    <w:p w:rsidR="003860DD" w:rsidRPr="005D6450" w:rsidRDefault="003860DD" w:rsidP="00732286">
      <w:pPr>
        <w:numPr>
          <w:ilvl w:val="0"/>
          <w:numId w:val="2"/>
        </w:num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Supervisar la elaboración de la información programático-presupuestal.</w:t>
      </w:r>
    </w:p>
    <w:p w:rsidR="003860DD" w:rsidRPr="005D6450" w:rsidRDefault="003860DD" w:rsidP="00732286">
      <w:pPr>
        <w:numPr>
          <w:ilvl w:val="0"/>
          <w:numId w:val="2"/>
        </w:num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Supervisar la asignación de los recursos de partidas autorizadas, en base al calendario establecido.</w:t>
      </w:r>
    </w:p>
    <w:p w:rsidR="003860DD" w:rsidRPr="005D6450" w:rsidRDefault="003860DD" w:rsidP="00732286">
      <w:pPr>
        <w:numPr>
          <w:ilvl w:val="0"/>
          <w:numId w:val="2"/>
        </w:num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Atender las observaciones y las recomendaciones que a su área le determinen los diversos órganos de control y fiscalización.</w:t>
      </w:r>
    </w:p>
    <w:p w:rsidR="001A61F5" w:rsidRDefault="003860DD" w:rsidP="00732286">
      <w:pPr>
        <w:numPr>
          <w:ilvl w:val="0"/>
          <w:numId w:val="2"/>
        </w:num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Las demás que determine el Consejo, el Director General, el Director de Administración y Finanzas las disposiciones jurídicas y administrativas aplicables.</w:t>
      </w:r>
    </w:p>
    <w:p w:rsidR="00732286" w:rsidRPr="00732286" w:rsidRDefault="00732286" w:rsidP="00732286">
      <w:pPr>
        <w:spacing w:after="0" w:line="240" w:lineRule="auto"/>
        <w:ind w:left="720"/>
        <w:jc w:val="both"/>
        <w:rPr>
          <w:rFonts w:ascii="Times New Roman" w:hAnsi="Times New Roman" w:cs="Times New Roman"/>
          <w:sz w:val="20"/>
          <w:szCs w:val="20"/>
        </w:rPr>
      </w:pP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850"/>
        <w:gridCol w:w="708"/>
        <w:gridCol w:w="1461"/>
        <w:gridCol w:w="1150"/>
        <w:gridCol w:w="2209"/>
        <w:gridCol w:w="2083"/>
      </w:tblGrid>
      <w:tr w:rsidR="00424ED7" w:rsidRPr="005D6450" w:rsidTr="00E635E2">
        <w:trPr>
          <w:trHeight w:val="455"/>
          <w:jc w:val="center"/>
        </w:trPr>
        <w:tc>
          <w:tcPr>
            <w:tcW w:w="1272" w:type="dxa"/>
            <w:shd w:val="clear" w:color="auto" w:fill="AEAAAA" w:themeFill="background2" w:themeFillShade="BF"/>
            <w:vAlign w:val="center"/>
          </w:tcPr>
          <w:p w:rsidR="003860DD" w:rsidRPr="005D6450" w:rsidRDefault="003860DD" w:rsidP="005D6450">
            <w:pPr>
              <w:spacing w:after="0" w:line="240" w:lineRule="auto"/>
              <w:jc w:val="center"/>
              <w:rPr>
                <w:rFonts w:ascii="Times New Roman" w:hAnsi="Times New Roman" w:cs="Times New Roman"/>
                <w:b/>
                <w:sz w:val="20"/>
                <w:szCs w:val="20"/>
              </w:rPr>
            </w:pPr>
            <w:r w:rsidRPr="005D6450">
              <w:rPr>
                <w:rFonts w:ascii="Times New Roman" w:hAnsi="Times New Roman" w:cs="Times New Roman"/>
                <w:b/>
                <w:sz w:val="20"/>
                <w:szCs w:val="20"/>
              </w:rPr>
              <w:t>Puesto</w:t>
            </w:r>
          </w:p>
        </w:tc>
        <w:tc>
          <w:tcPr>
            <w:tcW w:w="850" w:type="dxa"/>
            <w:shd w:val="clear" w:color="auto" w:fill="AEAAAA" w:themeFill="background2" w:themeFillShade="BF"/>
            <w:vAlign w:val="center"/>
          </w:tcPr>
          <w:p w:rsidR="003860DD" w:rsidRPr="005D6450" w:rsidRDefault="003860DD" w:rsidP="005D6450">
            <w:pPr>
              <w:spacing w:after="0" w:line="240" w:lineRule="auto"/>
              <w:jc w:val="center"/>
              <w:rPr>
                <w:rFonts w:ascii="Times New Roman" w:hAnsi="Times New Roman" w:cs="Times New Roman"/>
                <w:b/>
                <w:sz w:val="20"/>
                <w:szCs w:val="20"/>
              </w:rPr>
            </w:pPr>
            <w:r w:rsidRPr="005D6450">
              <w:rPr>
                <w:rFonts w:ascii="Times New Roman" w:hAnsi="Times New Roman" w:cs="Times New Roman"/>
                <w:b/>
                <w:sz w:val="20"/>
                <w:szCs w:val="20"/>
              </w:rPr>
              <w:t>Género</w:t>
            </w:r>
          </w:p>
        </w:tc>
        <w:tc>
          <w:tcPr>
            <w:tcW w:w="708" w:type="dxa"/>
            <w:shd w:val="clear" w:color="auto" w:fill="AEAAAA" w:themeFill="background2" w:themeFillShade="BF"/>
            <w:vAlign w:val="center"/>
          </w:tcPr>
          <w:p w:rsidR="003860DD" w:rsidRPr="005D6450" w:rsidRDefault="003860DD" w:rsidP="005D6450">
            <w:pPr>
              <w:spacing w:after="0" w:line="240" w:lineRule="auto"/>
              <w:jc w:val="center"/>
              <w:rPr>
                <w:rFonts w:ascii="Times New Roman" w:hAnsi="Times New Roman" w:cs="Times New Roman"/>
                <w:b/>
                <w:sz w:val="20"/>
                <w:szCs w:val="20"/>
              </w:rPr>
            </w:pPr>
            <w:r w:rsidRPr="005D6450">
              <w:rPr>
                <w:rFonts w:ascii="Times New Roman" w:hAnsi="Times New Roman" w:cs="Times New Roman"/>
                <w:b/>
                <w:sz w:val="20"/>
                <w:szCs w:val="20"/>
              </w:rPr>
              <w:t>Edad</w:t>
            </w:r>
          </w:p>
        </w:tc>
        <w:tc>
          <w:tcPr>
            <w:tcW w:w="1461" w:type="dxa"/>
            <w:shd w:val="clear" w:color="auto" w:fill="AEAAAA" w:themeFill="background2" w:themeFillShade="BF"/>
            <w:vAlign w:val="center"/>
          </w:tcPr>
          <w:p w:rsidR="003860DD" w:rsidRPr="005D6450" w:rsidRDefault="003860DD" w:rsidP="005D6450">
            <w:pPr>
              <w:spacing w:after="0" w:line="240" w:lineRule="auto"/>
              <w:jc w:val="center"/>
              <w:rPr>
                <w:rFonts w:ascii="Times New Roman" w:hAnsi="Times New Roman" w:cs="Times New Roman"/>
                <w:b/>
                <w:sz w:val="20"/>
                <w:szCs w:val="20"/>
              </w:rPr>
            </w:pPr>
            <w:r w:rsidRPr="005D6450">
              <w:rPr>
                <w:rFonts w:ascii="Times New Roman" w:hAnsi="Times New Roman" w:cs="Times New Roman"/>
                <w:b/>
                <w:sz w:val="20"/>
                <w:szCs w:val="20"/>
              </w:rPr>
              <w:t>Formación profesional</w:t>
            </w:r>
          </w:p>
        </w:tc>
        <w:tc>
          <w:tcPr>
            <w:tcW w:w="1150" w:type="dxa"/>
            <w:shd w:val="clear" w:color="auto" w:fill="AEAAAA" w:themeFill="background2" w:themeFillShade="BF"/>
            <w:vAlign w:val="center"/>
          </w:tcPr>
          <w:p w:rsidR="003860DD" w:rsidRPr="005D6450" w:rsidRDefault="003860DD" w:rsidP="005D6450">
            <w:pPr>
              <w:spacing w:after="0" w:line="240" w:lineRule="auto"/>
              <w:jc w:val="center"/>
              <w:rPr>
                <w:rFonts w:ascii="Times New Roman" w:hAnsi="Times New Roman" w:cs="Times New Roman"/>
                <w:b/>
                <w:sz w:val="20"/>
                <w:szCs w:val="20"/>
              </w:rPr>
            </w:pPr>
            <w:r w:rsidRPr="005D6450">
              <w:rPr>
                <w:rFonts w:ascii="Times New Roman" w:hAnsi="Times New Roman" w:cs="Times New Roman"/>
                <w:b/>
                <w:sz w:val="20"/>
                <w:szCs w:val="20"/>
              </w:rPr>
              <w:t>Funciones</w:t>
            </w:r>
          </w:p>
        </w:tc>
        <w:tc>
          <w:tcPr>
            <w:tcW w:w="2209" w:type="dxa"/>
            <w:shd w:val="clear" w:color="auto" w:fill="AEAAAA" w:themeFill="background2" w:themeFillShade="BF"/>
            <w:vAlign w:val="center"/>
          </w:tcPr>
          <w:p w:rsidR="003860DD" w:rsidRPr="005D6450" w:rsidRDefault="003860DD" w:rsidP="005D6450">
            <w:pPr>
              <w:spacing w:after="0" w:line="240" w:lineRule="auto"/>
              <w:jc w:val="center"/>
              <w:rPr>
                <w:rFonts w:ascii="Times New Roman" w:hAnsi="Times New Roman" w:cs="Times New Roman"/>
                <w:b/>
                <w:sz w:val="20"/>
                <w:szCs w:val="20"/>
              </w:rPr>
            </w:pPr>
            <w:r w:rsidRPr="005D6450">
              <w:rPr>
                <w:rFonts w:ascii="Times New Roman" w:hAnsi="Times New Roman" w:cs="Times New Roman"/>
                <w:b/>
                <w:sz w:val="20"/>
                <w:szCs w:val="20"/>
              </w:rPr>
              <w:t>Experiencia en M y E</w:t>
            </w:r>
          </w:p>
          <w:p w:rsidR="003860DD" w:rsidRPr="005D6450" w:rsidRDefault="003860DD" w:rsidP="005D6450">
            <w:pPr>
              <w:spacing w:after="0" w:line="240" w:lineRule="auto"/>
              <w:jc w:val="center"/>
              <w:rPr>
                <w:rFonts w:ascii="Times New Roman" w:hAnsi="Times New Roman" w:cs="Times New Roman"/>
                <w:b/>
                <w:sz w:val="20"/>
                <w:szCs w:val="20"/>
              </w:rPr>
            </w:pPr>
            <w:r w:rsidRPr="005D6450">
              <w:rPr>
                <w:rFonts w:ascii="Times New Roman" w:hAnsi="Times New Roman" w:cs="Times New Roman"/>
                <w:b/>
                <w:sz w:val="20"/>
                <w:szCs w:val="20"/>
              </w:rPr>
              <w:t>(1)</w:t>
            </w:r>
          </w:p>
        </w:tc>
        <w:tc>
          <w:tcPr>
            <w:tcW w:w="2083" w:type="dxa"/>
            <w:shd w:val="clear" w:color="auto" w:fill="AEAAAA" w:themeFill="background2" w:themeFillShade="BF"/>
            <w:vAlign w:val="center"/>
          </w:tcPr>
          <w:p w:rsidR="003860DD" w:rsidRPr="005D6450" w:rsidRDefault="003860DD" w:rsidP="005D6450">
            <w:pPr>
              <w:spacing w:after="0" w:line="240" w:lineRule="auto"/>
              <w:jc w:val="center"/>
              <w:rPr>
                <w:rFonts w:ascii="Times New Roman" w:hAnsi="Times New Roman" w:cs="Times New Roman"/>
                <w:b/>
                <w:sz w:val="20"/>
                <w:szCs w:val="20"/>
              </w:rPr>
            </w:pPr>
            <w:r w:rsidRPr="005D6450">
              <w:rPr>
                <w:rFonts w:ascii="Times New Roman" w:hAnsi="Times New Roman" w:cs="Times New Roman"/>
                <w:b/>
                <w:sz w:val="20"/>
                <w:szCs w:val="20"/>
              </w:rPr>
              <w:t>Exclusivo M y E</w:t>
            </w:r>
          </w:p>
          <w:p w:rsidR="003860DD" w:rsidRPr="005D6450" w:rsidRDefault="003860DD" w:rsidP="005D6450">
            <w:pPr>
              <w:spacing w:after="0" w:line="240" w:lineRule="auto"/>
              <w:jc w:val="center"/>
              <w:rPr>
                <w:rFonts w:ascii="Times New Roman" w:hAnsi="Times New Roman" w:cs="Times New Roman"/>
                <w:b/>
                <w:sz w:val="20"/>
                <w:szCs w:val="20"/>
              </w:rPr>
            </w:pPr>
            <w:r w:rsidRPr="005D6450">
              <w:rPr>
                <w:rFonts w:ascii="Times New Roman" w:hAnsi="Times New Roman" w:cs="Times New Roman"/>
                <w:b/>
                <w:sz w:val="20"/>
                <w:szCs w:val="20"/>
              </w:rPr>
              <w:t>(2)</w:t>
            </w:r>
          </w:p>
        </w:tc>
      </w:tr>
      <w:tr w:rsidR="006A4A5C" w:rsidRPr="005D6450" w:rsidTr="00E635E2">
        <w:trPr>
          <w:trHeight w:val="713"/>
          <w:jc w:val="center"/>
        </w:trPr>
        <w:tc>
          <w:tcPr>
            <w:tcW w:w="1272" w:type="dxa"/>
            <w:shd w:val="clear" w:color="auto" w:fill="auto"/>
            <w:vAlign w:val="center"/>
          </w:tcPr>
          <w:p w:rsidR="003860DD" w:rsidRPr="005D6450" w:rsidRDefault="003860DD" w:rsidP="005D6450">
            <w:pPr>
              <w:spacing w:after="0" w:line="240" w:lineRule="auto"/>
              <w:jc w:val="center"/>
              <w:rPr>
                <w:rFonts w:ascii="Times New Roman" w:hAnsi="Times New Roman" w:cs="Times New Roman"/>
                <w:sz w:val="20"/>
                <w:szCs w:val="20"/>
              </w:rPr>
            </w:pPr>
            <w:r w:rsidRPr="005D6450">
              <w:rPr>
                <w:rFonts w:ascii="Times New Roman" w:hAnsi="Times New Roman" w:cs="Times New Roman"/>
                <w:sz w:val="20"/>
                <w:szCs w:val="20"/>
              </w:rPr>
              <w:t>Subdirección de Finanzas</w:t>
            </w:r>
          </w:p>
        </w:tc>
        <w:tc>
          <w:tcPr>
            <w:tcW w:w="850" w:type="dxa"/>
            <w:shd w:val="clear" w:color="auto" w:fill="auto"/>
            <w:vAlign w:val="center"/>
          </w:tcPr>
          <w:p w:rsidR="003860DD" w:rsidRPr="005D6450" w:rsidRDefault="003860DD" w:rsidP="005D6450">
            <w:pPr>
              <w:spacing w:after="0" w:line="240" w:lineRule="auto"/>
              <w:jc w:val="center"/>
              <w:rPr>
                <w:rFonts w:ascii="Times New Roman" w:hAnsi="Times New Roman" w:cs="Times New Roman"/>
                <w:sz w:val="20"/>
                <w:szCs w:val="20"/>
              </w:rPr>
            </w:pPr>
            <w:r w:rsidRPr="005D6450">
              <w:rPr>
                <w:rFonts w:ascii="Times New Roman" w:hAnsi="Times New Roman" w:cs="Times New Roman"/>
                <w:sz w:val="20"/>
                <w:szCs w:val="20"/>
              </w:rPr>
              <w:t>M</w:t>
            </w:r>
          </w:p>
        </w:tc>
        <w:tc>
          <w:tcPr>
            <w:tcW w:w="708" w:type="dxa"/>
            <w:shd w:val="clear" w:color="auto" w:fill="auto"/>
            <w:vAlign w:val="center"/>
          </w:tcPr>
          <w:p w:rsidR="003860DD" w:rsidRPr="005D6450" w:rsidRDefault="003860DD" w:rsidP="005D6450">
            <w:pPr>
              <w:spacing w:after="0" w:line="240" w:lineRule="auto"/>
              <w:jc w:val="center"/>
              <w:rPr>
                <w:rFonts w:ascii="Times New Roman" w:hAnsi="Times New Roman" w:cs="Times New Roman"/>
                <w:sz w:val="20"/>
                <w:szCs w:val="20"/>
              </w:rPr>
            </w:pPr>
            <w:r w:rsidRPr="005D6450">
              <w:rPr>
                <w:rFonts w:ascii="Times New Roman" w:hAnsi="Times New Roman" w:cs="Times New Roman"/>
                <w:sz w:val="20"/>
                <w:szCs w:val="20"/>
              </w:rPr>
              <w:t>36</w:t>
            </w:r>
          </w:p>
        </w:tc>
        <w:tc>
          <w:tcPr>
            <w:tcW w:w="1461" w:type="dxa"/>
            <w:shd w:val="clear" w:color="auto" w:fill="auto"/>
            <w:vAlign w:val="center"/>
          </w:tcPr>
          <w:p w:rsidR="003860DD" w:rsidRPr="005D6450" w:rsidRDefault="003860DD" w:rsidP="005D6450">
            <w:pPr>
              <w:spacing w:after="0" w:line="240" w:lineRule="auto"/>
              <w:jc w:val="center"/>
              <w:rPr>
                <w:rFonts w:ascii="Times New Roman" w:hAnsi="Times New Roman" w:cs="Times New Roman"/>
                <w:sz w:val="20"/>
                <w:szCs w:val="20"/>
              </w:rPr>
            </w:pPr>
            <w:r w:rsidRPr="005D6450">
              <w:rPr>
                <w:rFonts w:ascii="Times New Roman" w:hAnsi="Times New Roman" w:cs="Times New Roman"/>
                <w:sz w:val="20"/>
                <w:szCs w:val="20"/>
              </w:rPr>
              <w:t>Pasante de Administración</w:t>
            </w:r>
          </w:p>
        </w:tc>
        <w:tc>
          <w:tcPr>
            <w:tcW w:w="1150" w:type="dxa"/>
            <w:shd w:val="clear" w:color="auto" w:fill="auto"/>
            <w:vAlign w:val="center"/>
          </w:tcPr>
          <w:p w:rsidR="003860DD" w:rsidRPr="005D6450" w:rsidRDefault="003860DD" w:rsidP="005D6450">
            <w:pPr>
              <w:spacing w:after="0" w:line="240" w:lineRule="auto"/>
              <w:jc w:val="center"/>
              <w:rPr>
                <w:rFonts w:ascii="Times New Roman" w:hAnsi="Times New Roman" w:cs="Times New Roman"/>
                <w:sz w:val="20"/>
                <w:szCs w:val="20"/>
              </w:rPr>
            </w:pPr>
            <w:r w:rsidRPr="005D6450">
              <w:rPr>
                <w:rFonts w:ascii="Times New Roman" w:hAnsi="Times New Roman" w:cs="Times New Roman"/>
                <w:sz w:val="20"/>
                <w:szCs w:val="20"/>
              </w:rPr>
              <w:t>Subdirector</w:t>
            </w:r>
          </w:p>
        </w:tc>
        <w:tc>
          <w:tcPr>
            <w:tcW w:w="2209" w:type="dxa"/>
            <w:shd w:val="clear" w:color="auto" w:fill="auto"/>
            <w:vAlign w:val="center"/>
          </w:tcPr>
          <w:p w:rsidR="003860DD" w:rsidRPr="005D6450" w:rsidRDefault="003860DD" w:rsidP="005D6450">
            <w:pPr>
              <w:spacing w:after="0" w:line="240" w:lineRule="auto"/>
              <w:jc w:val="center"/>
              <w:rPr>
                <w:rFonts w:ascii="Times New Roman" w:hAnsi="Times New Roman" w:cs="Times New Roman"/>
                <w:sz w:val="20"/>
                <w:szCs w:val="20"/>
              </w:rPr>
            </w:pPr>
            <w:r w:rsidRPr="005D6450">
              <w:rPr>
                <w:rFonts w:ascii="Times New Roman" w:hAnsi="Times New Roman" w:cs="Times New Roman"/>
                <w:sz w:val="20"/>
                <w:szCs w:val="20"/>
              </w:rPr>
              <w:t>10 años elaborando y dando seguimiento a programas operativos</w:t>
            </w:r>
          </w:p>
        </w:tc>
        <w:tc>
          <w:tcPr>
            <w:tcW w:w="2083" w:type="dxa"/>
            <w:shd w:val="clear" w:color="auto" w:fill="auto"/>
            <w:vAlign w:val="center"/>
          </w:tcPr>
          <w:p w:rsidR="003860DD" w:rsidRPr="005D6450" w:rsidRDefault="003860DD" w:rsidP="005D6450">
            <w:pPr>
              <w:spacing w:after="0" w:line="240" w:lineRule="auto"/>
              <w:jc w:val="center"/>
              <w:rPr>
                <w:rFonts w:ascii="Times New Roman" w:hAnsi="Times New Roman" w:cs="Times New Roman"/>
                <w:sz w:val="20"/>
                <w:szCs w:val="20"/>
              </w:rPr>
            </w:pPr>
            <w:r w:rsidRPr="005D6450">
              <w:rPr>
                <w:rFonts w:ascii="Times New Roman" w:hAnsi="Times New Roman" w:cs="Times New Roman"/>
                <w:sz w:val="20"/>
                <w:szCs w:val="20"/>
              </w:rPr>
              <w:t>Sólo monitoreo y evaluación</w:t>
            </w:r>
          </w:p>
        </w:tc>
      </w:tr>
    </w:tbl>
    <w:p w:rsidR="003860DD" w:rsidRPr="005D6450" w:rsidRDefault="003860DD"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(1) Experiencia en monitoreo y evaluación (M y E) (número de años y trabajos realizados).</w:t>
      </w:r>
    </w:p>
    <w:p w:rsidR="00DA24C5" w:rsidRPr="005D6450" w:rsidRDefault="003860DD"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(2) Explicar si se dedican exclusivamente a las tareas de monitoreo y evaluación (M y E) del programa o si participan en la operación del mismo.</w:t>
      </w:r>
    </w:p>
    <w:p w:rsidR="00732286" w:rsidRDefault="00732286" w:rsidP="005D6450">
      <w:pPr>
        <w:spacing w:after="0" w:line="240" w:lineRule="auto"/>
        <w:jc w:val="both"/>
        <w:rPr>
          <w:rFonts w:ascii="Times New Roman" w:hAnsi="Times New Roman" w:cs="Times New Roman"/>
          <w:b/>
          <w:sz w:val="20"/>
          <w:szCs w:val="20"/>
        </w:rPr>
      </w:pPr>
    </w:p>
    <w:p w:rsidR="00732286" w:rsidRDefault="003860DD" w:rsidP="005D6450">
      <w:pPr>
        <w:spacing w:after="0" w:line="240" w:lineRule="auto"/>
        <w:jc w:val="both"/>
        <w:rPr>
          <w:rFonts w:ascii="Times New Roman" w:hAnsi="Times New Roman" w:cs="Times New Roman"/>
          <w:b/>
          <w:sz w:val="20"/>
          <w:szCs w:val="20"/>
        </w:rPr>
      </w:pPr>
      <w:r w:rsidRPr="005D6450">
        <w:rPr>
          <w:rFonts w:ascii="Times New Roman" w:hAnsi="Times New Roman" w:cs="Times New Roman"/>
          <w:b/>
          <w:sz w:val="20"/>
          <w:szCs w:val="20"/>
        </w:rPr>
        <w:t>II.2 Metodología de la Evaluación</w:t>
      </w:r>
    </w:p>
    <w:p w:rsidR="00E635E2" w:rsidRDefault="00E635E2" w:rsidP="005D6450">
      <w:pPr>
        <w:spacing w:after="0" w:line="240" w:lineRule="auto"/>
        <w:jc w:val="both"/>
        <w:rPr>
          <w:rFonts w:ascii="Times New Roman" w:hAnsi="Times New Roman" w:cs="Times New Roman"/>
          <w:b/>
          <w:sz w:val="20"/>
          <w:szCs w:val="20"/>
        </w:rPr>
      </w:pPr>
    </w:p>
    <w:p w:rsidR="003860DD" w:rsidRPr="00732286" w:rsidRDefault="003860DD" w:rsidP="005D6450">
      <w:pPr>
        <w:spacing w:after="0" w:line="240" w:lineRule="auto"/>
        <w:jc w:val="both"/>
        <w:rPr>
          <w:rFonts w:ascii="Times New Roman" w:hAnsi="Times New Roman" w:cs="Times New Roman"/>
          <w:b/>
          <w:sz w:val="20"/>
          <w:szCs w:val="20"/>
        </w:rPr>
      </w:pPr>
      <w:r w:rsidRPr="005D6450">
        <w:rPr>
          <w:rFonts w:ascii="Times New Roman" w:hAnsi="Times New Roman" w:cs="Times New Roman"/>
          <w:sz w:val="20"/>
          <w:szCs w:val="20"/>
        </w:rPr>
        <w:t xml:space="preserve">La Evaluación Interna 2016 forma parte de la Evaluación Interna Integral del Programa Social de mediano plazo (2016-2018), correspondiendo ésta a la primera etapa de la evaluación, misma que analizará el diseño del Programa Social, a través de la Metodología de Marco Lógico, tal como fue establecido en los Lineamientos para la Elaboración de las Reglas de Operación de los Programas Sociales para el ejercicio 2015; además de la construcción de la línea base del programa social, insumo esencial para las dos etapas posteriores de la Evaluación Interna Integral. </w:t>
      </w:r>
    </w:p>
    <w:p w:rsidR="003860DD" w:rsidRPr="00E635E2" w:rsidRDefault="003860DD"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Para la operación y diseño del Programa Vida/Amigo CAPTRALIR se consideró la aplicación de la metodología cualitativa como herramienta para su evaluación de acuerdo a las características de la población atendida mismas que desarrollaron actividades para la recuperación de la autoestima, calidad de vida y bienestar social, así como durante la entrega de beneficios en especie.</w:t>
      </w:r>
    </w:p>
    <w:p w:rsidR="00031AE4" w:rsidRPr="00E635E2" w:rsidRDefault="00031AE4" w:rsidP="005D6450">
      <w:pPr>
        <w:spacing w:after="0" w:line="240" w:lineRule="auto"/>
        <w:rPr>
          <w:rFonts w:ascii="Times New Roman" w:hAnsi="Times New Roman" w:cs="Times New Roman"/>
          <w:sz w:val="20"/>
          <w:szCs w:val="20"/>
        </w:rPr>
      </w:pPr>
    </w:p>
    <w:p w:rsidR="00325415" w:rsidRPr="00732286" w:rsidRDefault="00967D45" w:rsidP="00732286">
      <w:pPr>
        <w:pStyle w:val="Prrafodelista"/>
        <w:numPr>
          <w:ilvl w:val="0"/>
          <w:numId w:val="4"/>
        </w:numPr>
        <w:spacing w:after="0" w:line="240" w:lineRule="auto"/>
        <w:rPr>
          <w:rFonts w:ascii="Times New Roman" w:hAnsi="Times New Roman" w:cs="Times New Roman"/>
          <w:b/>
          <w:sz w:val="20"/>
          <w:szCs w:val="20"/>
        </w:rPr>
      </w:pPr>
      <w:r w:rsidRPr="00E635E2">
        <w:rPr>
          <w:rFonts w:ascii="Times New Roman" w:hAnsi="Times New Roman" w:cs="Times New Roman"/>
          <w:sz w:val="20"/>
          <w:szCs w:val="20"/>
        </w:rPr>
        <w:t>Indicar</w:t>
      </w:r>
      <w:r w:rsidRPr="005D6450">
        <w:rPr>
          <w:rFonts w:ascii="Times New Roman" w:hAnsi="Times New Roman" w:cs="Times New Roman"/>
          <w:sz w:val="20"/>
          <w:szCs w:val="20"/>
        </w:rPr>
        <w:t xml:space="preserve"> la ruta crítica de la integración del informe de la evaluación del Programa social indicar el tiempo empleado para realizar la evaluación interna en sus diferentes etapas)</w:t>
      </w:r>
    </w:p>
    <w:p w:rsidR="00732286" w:rsidRPr="00732286" w:rsidRDefault="00732286" w:rsidP="00732286">
      <w:pPr>
        <w:pStyle w:val="Prrafodelista"/>
        <w:spacing w:after="0" w:line="240" w:lineRule="auto"/>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4111"/>
        <w:gridCol w:w="3827"/>
      </w:tblGrid>
      <w:tr w:rsidR="00967D45" w:rsidRPr="005D6450" w:rsidTr="00553FA7">
        <w:trPr>
          <w:trHeight w:val="263"/>
          <w:jc w:val="center"/>
        </w:trPr>
        <w:tc>
          <w:tcPr>
            <w:tcW w:w="4111" w:type="dxa"/>
            <w:shd w:val="clear" w:color="auto" w:fill="AEAAAA" w:themeFill="background2" w:themeFillShade="BF"/>
            <w:vAlign w:val="center"/>
          </w:tcPr>
          <w:p w:rsidR="00967D45" w:rsidRPr="005D6450" w:rsidRDefault="00967D45" w:rsidP="005D6450">
            <w:pPr>
              <w:jc w:val="center"/>
              <w:rPr>
                <w:rFonts w:ascii="Times New Roman" w:hAnsi="Times New Roman" w:cs="Times New Roman"/>
                <w:b/>
                <w:sz w:val="20"/>
                <w:szCs w:val="20"/>
              </w:rPr>
            </w:pPr>
            <w:r w:rsidRPr="005D6450">
              <w:rPr>
                <w:rFonts w:ascii="Times New Roman" w:hAnsi="Times New Roman" w:cs="Times New Roman"/>
                <w:b/>
                <w:sz w:val="20"/>
                <w:szCs w:val="20"/>
              </w:rPr>
              <w:t>Apartado de la Evaluación</w:t>
            </w:r>
          </w:p>
        </w:tc>
        <w:tc>
          <w:tcPr>
            <w:tcW w:w="3827" w:type="dxa"/>
            <w:shd w:val="clear" w:color="auto" w:fill="AEAAAA" w:themeFill="background2" w:themeFillShade="BF"/>
            <w:vAlign w:val="center"/>
          </w:tcPr>
          <w:p w:rsidR="00967D45" w:rsidRPr="005D6450" w:rsidRDefault="00967D45" w:rsidP="005D6450">
            <w:pPr>
              <w:jc w:val="center"/>
              <w:rPr>
                <w:rFonts w:ascii="Times New Roman" w:hAnsi="Times New Roman" w:cs="Times New Roman"/>
                <w:b/>
                <w:sz w:val="20"/>
                <w:szCs w:val="20"/>
              </w:rPr>
            </w:pPr>
            <w:r w:rsidRPr="005D6450">
              <w:rPr>
                <w:rFonts w:ascii="Times New Roman" w:hAnsi="Times New Roman" w:cs="Times New Roman"/>
                <w:b/>
                <w:sz w:val="20"/>
                <w:szCs w:val="20"/>
              </w:rPr>
              <w:t>Periodo de análisis</w:t>
            </w:r>
          </w:p>
        </w:tc>
      </w:tr>
      <w:tr w:rsidR="00967D45" w:rsidRPr="005D6450" w:rsidTr="00553FA7">
        <w:trPr>
          <w:trHeight w:val="249"/>
          <w:jc w:val="center"/>
        </w:trPr>
        <w:tc>
          <w:tcPr>
            <w:tcW w:w="4111" w:type="dxa"/>
            <w:vAlign w:val="center"/>
          </w:tcPr>
          <w:p w:rsidR="00967D45" w:rsidRPr="005D6450" w:rsidRDefault="00967D45" w:rsidP="005D6450">
            <w:pPr>
              <w:rPr>
                <w:rFonts w:ascii="Times New Roman" w:hAnsi="Times New Roman" w:cs="Times New Roman"/>
                <w:sz w:val="20"/>
                <w:szCs w:val="20"/>
              </w:rPr>
            </w:pPr>
            <w:r w:rsidRPr="005D6450">
              <w:rPr>
                <w:rFonts w:ascii="Times New Roman" w:hAnsi="Times New Roman" w:cs="Times New Roman"/>
                <w:sz w:val="20"/>
                <w:szCs w:val="20"/>
              </w:rPr>
              <w:t>Introducción</w:t>
            </w:r>
          </w:p>
        </w:tc>
        <w:tc>
          <w:tcPr>
            <w:tcW w:w="3827" w:type="dxa"/>
            <w:vAlign w:val="center"/>
          </w:tcPr>
          <w:p w:rsidR="00967D45" w:rsidRPr="005D6450" w:rsidRDefault="00967D45" w:rsidP="005D6450">
            <w:pPr>
              <w:rPr>
                <w:rFonts w:ascii="Times New Roman" w:hAnsi="Times New Roman" w:cs="Times New Roman"/>
                <w:sz w:val="20"/>
                <w:szCs w:val="20"/>
              </w:rPr>
            </w:pPr>
            <w:r w:rsidRPr="005D6450">
              <w:rPr>
                <w:rFonts w:ascii="Times New Roman" w:hAnsi="Times New Roman" w:cs="Times New Roman"/>
                <w:sz w:val="20"/>
                <w:szCs w:val="20"/>
              </w:rPr>
              <w:t>Del 27 de abril al 03 de mayo</w:t>
            </w:r>
          </w:p>
        </w:tc>
      </w:tr>
      <w:tr w:rsidR="00967D45" w:rsidRPr="005D6450" w:rsidTr="00553FA7">
        <w:trPr>
          <w:trHeight w:val="263"/>
          <w:jc w:val="center"/>
        </w:trPr>
        <w:tc>
          <w:tcPr>
            <w:tcW w:w="4111" w:type="dxa"/>
            <w:vAlign w:val="center"/>
          </w:tcPr>
          <w:p w:rsidR="00967D45" w:rsidRPr="005D6450" w:rsidRDefault="00967D45" w:rsidP="005D6450">
            <w:pPr>
              <w:rPr>
                <w:rFonts w:ascii="Times New Roman" w:hAnsi="Times New Roman" w:cs="Times New Roman"/>
                <w:sz w:val="20"/>
                <w:szCs w:val="20"/>
              </w:rPr>
            </w:pPr>
            <w:r w:rsidRPr="005D6450">
              <w:rPr>
                <w:rFonts w:ascii="Times New Roman" w:hAnsi="Times New Roman" w:cs="Times New Roman"/>
                <w:sz w:val="20"/>
                <w:szCs w:val="20"/>
              </w:rPr>
              <w:t xml:space="preserve">Metodología de la Evaluación Interna </w:t>
            </w:r>
          </w:p>
        </w:tc>
        <w:tc>
          <w:tcPr>
            <w:tcW w:w="3827" w:type="dxa"/>
            <w:vAlign w:val="center"/>
          </w:tcPr>
          <w:p w:rsidR="00967D45" w:rsidRPr="005D6450" w:rsidRDefault="00967D45" w:rsidP="005D6450">
            <w:pPr>
              <w:rPr>
                <w:rFonts w:ascii="Times New Roman" w:hAnsi="Times New Roman" w:cs="Times New Roman"/>
                <w:sz w:val="20"/>
                <w:szCs w:val="20"/>
              </w:rPr>
            </w:pPr>
            <w:r w:rsidRPr="005D6450">
              <w:rPr>
                <w:rFonts w:ascii="Times New Roman" w:hAnsi="Times New Roman" w:cs="Times New Roman"/>
                <w:sz w:val="20"/>
                <w:szCs w:val="20"/>
              </w:rPr>
              <w:t>Del 27 de abril al 03 de mayo</w:t>
            </w:r>
          </w:p>
        </w:tc>
      </w:tr>
      <w:tr w:rsidR="00967D45" w:rsidRPr="005D6450" w:rsidTr="00553FA7">
        <w:trPr>
          <w:trHeight w:val="263"/>
          <w:jc w:val="center"/>
        </w:trPr>
        <w:tc>
          <w:tcPr>
            <w:tcW w:w="4111" w:type="dxa"/>
            <w:vAlign w:val="center"/>
          </w:tcPr>
          <w:p w:rsidR="00967D45" w:rsidRPr="005D6450" w:rsidRDefault="00967D45" w:rsidP="005D6450">
            <w:pPr>
              <w:rPr>
                <w:rFonts w:ascii="Times New Roman" w:hAnsi="Times New Roman" w:cs="Times New Roman"/>
                <w:sz w:val="20"/>
                <w:szCs w:val="20"/>
              </w:rPr>
            </w:pPr>
            <w:r w:rsidRPr="005D6450">
              <w:rPr>
                <w:rFonts w:ascii="Times New Roman" w:hAnsi="Times New Roman" w:cs="Times New Roman"/>
                <w:sz w:val="20"/>
                <w:szCs w:val="20"/>
              </w:rPr>
              <w:t>Evaluación del Diseño del Programa Social</w:t>
            </w:r>
          </w:p>
        </w:tc>
        <w:tc>
          <w:tcPr>
            <w:tcW w:w="3827" w:type="dxa"/>
            <w:vAlign w:val="center"/>
          </w:tcPr>
          <w:p w:rsidR="00967D45" w:rsidRPr="005D6450" w:rsidRDefault="00967D45" w:rsidP="005D6450">
            <w:pPr>
              <w:rPr>
                <w:rFonts w:ascii="Times New Roman" w:hAnsi="Times New Roman" w:cs="Times New Roman"/>
                <w:sz w:val="20"/>
                <w:szCs w:val="20"/>
              </w:rPr>
            </w:pPr>
            <w:r w:rsidRPr="005D6450">
              <w:rPr>
                <w:rFonts w:ascii="Times New Roman" w:hAnsi="Times New Roman" w:cs="Times New Roman"/>
                <w:sz w:val="20"/>
                <w:szCs w:val="20"/>
              </w:rPr>
              <w:t>Del 04 de mayo al 23 de mayo</w:t>
            </w:r>
          </w:p>
        </w:tc>
      </w:tr>
      <w:tr w:rsidR="00967D45" w:rsidRPr="005D6450" w:rsidTr="00553FA7">
        <w:trPr>
          <w:trHeight w:val="249"/>
          <w:jc w:val="center"/>
        </w:trPr>
        <w:tc>
          <w:tcPr>
            <w:tcW w:w="4111" w:type="dxa"/>
            <w:vAlign w:val="center"/>
          </w:tcPr>
          <w:p w:rsidR="00967D45" w:rsidRPr="005D6450" w:rsidRDefault="00967D45" w:rsidP="005D6450">
            <w:pPr>
              <w:rPr>
                <w:rFonts w:ascii="Times New Roman" w:hAnsi="Times New Roman" w:cs="Times New Roman"/>
                <w:sz w:val="20"/>
                <w:szCs w:val="20"/>
              </w:rPr>
            </w:pPr>
            <w:r w:rsidRPr="005D6450">
              <w:rPr>
                <w:rFonts w:ascii="Times New Roman" w:hAnsi="Times New Roman" w:cs="Times New Roman"/>
                <w:sz w:val="20"/>
                <w:szCs w:val="20"/>
              </w:rPr>
              <w:t>Construcción de la Línea Base del Programa</w:t>
            </w:r>
          </w:p>
        </w:tc>
        <w:tc>
          <w:tcPr>
            <w:tcW w:w="3827" w:type="dxa"/>
            <w:vAlign w:val="center"/>
          </w:tcPr>
          <w:p w:rsidR="00967D45" w:rsidRPr="005D6450" w:rsidRDefault="00967D45" w:rsidP="005D6450">
            <w:pPr>
              <w:rPr>
                <w:rFonts w:ascii="Times New Roman" w:hAnsi="Times New Roman" w:cs="Times New Roman"/>
                <w:sz w:val="20"/>
                <w:szCs w:val="20"/>
              </w:rPr>
            </w:pPr>
            <w:r w:rsidRPr="005D6450">
              <w:rPr>
                <w:rFonts w:ascii="Times New Roman" w:hAnsi="Times New Roman" w:cs="Times New Roman"/>
                <w:sz w:val="20"/>
                <w:szCs w:val="20"/>
              </w:rPr>
              <w:t>Del 24 de mayo al 08 de junio</w:t>
            </w:r>
          </w:p>
        </w:tc>
      </w:tr>
      <w:tr w:rsidR="00967D45" w:rsidRPr="005D6450" w:rsidTr="00553FA7">
        <w:trPr>
          <w:trHeight w:val="263"/>
          <w:jc w:val="center"/>
        </w:trPr>
        <w:tc>
          <w:tcPr>
            <w:tcW w:w="4111" w:type="dxa"/>
            <w:vAlign w:val="center"/>
          </w:tcPr>
          <w:p w:rsidR="00967D45" w:rsidRPr="005D6450" w:rsidRDefault="00967D45" w:rsidP="005D6450">
            <w:pPr>
              <w:rPr>
                <w:rFonts w:ascii="Times New Roman" w:hAnsi="Times New Roman" w:cs="Times New Roman"/>
                <w:sz w:val="20"/>
                <w:szCs w:val="20"/>
              </w:rPr>
            </w:pPr>
            <w:r w:rsidRPr="005D6450">
              <w:rPr>
                <w:rFonts w:ascii="Times New Roman" w:hAnsi="Times New Roman" w:cs="Times New Roman"/>
                <w:sz w:val="20"/>
                <w:szCs w:val="20"/>
              </w:rPr>
              <w:t>Análisis y Seguimiento de la Evaluación Interna</w:t>
            </w:r>
          </w:p>
        </w:tc>
        <w:tc>
          <w:tcPr>
            <w:tcW w:w="3827" w:type="dxa"/>
            <w:vAlign w:val="center"/>
          </w:tcPr>
          <w:p w:rsidR="00967D45" w:rsidRPr="005D6450" w:rsidRDefault="00967D45" w:rsidP="005D6450">
            <w:pPr>
              <w:rPr>
                <w:rFonts w:ascii="Times New Roman" w:hAnsi="Times New Roman" w:cs="Times New Roman"/>
                <w:sz w:val="20"/>
                <w:szCs w:val="20"/>
              </w:rPr>
            </w:pPr>
            <w:r w:rsidRPr="005D6450">
              <w:rPr>
                <w:rFonts w:ascii="Times New Roman" w:hAnsi="Times New Roman" w:cs="Times New Roman"/>
                <w:sz w:val="20"/>
                <w:szCs w:val="20"/>
              </w:rPr>
              <w:t>Del 09 de junio al 16 de junio</w:t>
            </w:r>
          </w:p>
        </w:tc>
      </w:tr>
      <w:tr w:rsidR="00967D45" w:rsidRPr="005D6450" w:rsidTr="00553FA7">
        <w:trPr>
          <w:trHeight w:val="249"/>
          <w:jc w:val="center"/>
        </w:trPr>
        <w:tc>
          <w:tcPr>
            <w:tcW w:w="4111" w:type="dxa"/>
            <w:vAlign w:val="center"/>
          </w:tcPr>
          <w:p w:rsidR="00967D45" w:rsidRPr="005D6450" w:rsidRDefault="00967D45" w:rsidP="005D6450">
            <w:pPr>
              <w:rPr>
                <w:rFonts w:ascii="Times New Roman" w:hAnsi="Times New Roman" w:cs="Times New Roman"/>
                <w:sz w:val="20"/>
                <w:szCs w:val="20"/>
              </w:rPr>
            </w:pPr>
            <w:r w:rsidRPr="005D6450">
              <w:rPr>
                <w:rFonts w:ascii="Times New Roman" w:hAnsi="Times New Roman" w:cs="Times New Roman"/>
                <w:sz w:val="20"/>
                <w:szCs w:val="20"/>
              </w:rPr>
              <w:t>Conclusiones y Estrategias de Mejora</w:t>
            </w:r>
          </w:p>
        </w:tc>
        <w:tc>
          <w:tcPr>
            <w:tcW w:w="3827" w:type="dxa"/>
            <w:vAlign w:val="center"/>
          </w:tcPr>
          <w:p w:rsidR="00967D45" w:rsidRPr="005D6450" w:rsidRDefault="00967D45" w:rsidP="005D6450">
            <w:pPr>
              <w:rPr>
                <w:rFonts w:ascii="Times New Roman" w:hAnsi="Times New Roman" w:cs="Times New Roman"/>
                <w:sz w:val="20"/>
                <w:szCs w:val="20"/>
              </w:rPr>
            </w:pPr>
            <w:r w:rsidRPr="005D6450">
              <w:rPr>
                <w:rFonts w:ascii="Times New Roman" w:hAnsi="Times New Roman" w:cs="Times New Roman"/>
                <w:sz w:val="20"/>
                <w:szCs w:val="20"/>
              </w:rPr>
              <w:t>Del 17 de junio al 23 de junio</w:t>
            </w:r>
          </w:p>
        </w:tc>
      </w:tr>
      <w:tr w:rsidR="00967D45" w:rsidRPr="005D6450" w:rsidTr="00553FA7">
        <w:trPr>
          <w:trHeight w:val="263"/>
          <w:jc w:val="center"/>
        </w:trPr>
        <w:tc>
          <w:tcPr>
            <w:tcW w:w="4111" w:type="dxa"/>
            <w:vAlign w:val="center"/>
          </w:tcPr>
          <w:p w:rsidR="00967D45" w:rsidRPr="005D6450" w:rsidRDefault="00967D45" w:rsidP="005D6450">
            <w:pPr>
              <w:rPr>
                <w:rFonts w:ascii="Times New Roman" w:hAnsi="Times New Roman" w:cs="Times New Roman"/>
                <w:sz w:val="20"/>
                <w:szCs w:val="20"/>
              </w:rPr>
            </w:pPr>
            <w:r w:rsidRPr="005D6450">
              <w:rPr>
                <w:rFonts w:ascii="Times New Roman" w:hAnsi="Times New Roman" w:cs="Times New Roman"/>
                <w:sz w:val="20"/>
                <w:szCs w:val="20"/>
              </w:rPr>
              <w:t>Referencial Documentales</w:t>
            </w:r>
          </w:p>
        </w:tc>
        <w:tc>
          <w:tcPr>
            <w:tcW w:w="3827" w:type="dxa"/>
            <w:vAlign w:val="center"/>
          </w:tcPr>
          <w:p w:rsidR="00967D45" w:rsidRPr="005D6450" w:rsidRDefault="00967D45" w:rsidP="005D6450">
            <w:pPr>
              <w:rPr>
                <w:rFonts w:ascii="Times New Roman" w:hAnsi="Times New Roman" w:cs="Times New Roman"/>
                <w:sz w:val="20"/>
                <w:szCs w:val="20"/>
              </w:rPr>
            </w:pPr>
            <w:r w:rsidRPr="005D6450">
              <w:rPr>
                <w:rFonts w:ascii="Times New Roman" w:hAnsi="Times New Roman" w:cs="Times New Roman"/>
                <w:sz w:val="20"/>
                <w:szCs w:val="20"/>
              </w:rPr>
              <w:t>Del 24 de junio al 28 de junio</w:t>
            </w:r>
          </w:p>
        </w:tc>
      </w:tr>
    </w:tbl>
    <w:p w:rsidR="00967D45" w:rsidRPr="005D6450" w:rsidRDefault="00967D45" w:rsidP="005D6450">
      <w:pPr>
        <w:spacing w:after="0" w:line="240" w:lineRule="auto"/>
        <w:rPr>
          <w:rFonts w:ascii="Times New Roman" w:hAnsi="Times New Roman" w:cs="Times New Roman"/>
          <w:b/>
          <w:sz w:val="20"/>
          <w:szCs w:val="20"/>
        </w:rPr>
      </w:pPr>
    </w:p>
    <w:p w:rsidR="00967D45" w:rsidRDefault="00967D45" w:rsidP="00732286">
      <w:pPr>
        <w:spacing w:after="0" w:line="240" w:lineRule="auto"/>
        <w:jc w:val="both"/>
        <w:rPr>
          <w:rFonts w:ascii="Times New Roman" w:hAnsi="Times New Roman" w:cs="Times New Roman"/>
          <w:b/>
          <w:sz w:val="20"/>
          <w:szCs w:val="20"/>
        </w:rPr>
      </w:pPr>
      <w:r w:rsidRPr="005D6450">
        <w:rPr>
          <w:rFonts w:ascii="Times New Roman" w:hAnsi="Times New Roman" w:cs="Times New Roman"/>
          <w:b/>
          <w:sz w:val="20"/>
          <w:szCs w:val="20"/>
        </w:rPr>
        <w:t>II.3 Fuentes de Información de la Evaluación</w:t>
      </w:r>
    </w:p>
    <w:p w:rsidR="00E635E2" w:rsidRPr="005D6450" w:rsidRDefault="00E635E2" w:rsidP="00732286">
      <w:pPr>
        <w:spacing w:after="0" w:line="240" w:lineRule="auto"/>
        <w:jc w:val="both"/>
        <w:rPr>
          <w:rFonts w:ascii="Times New Roman" w:hAnsi="Times New Roman" w:cs="Times New Roman"/>
          <w:b/>
          <w:sz w:val="20"/>
          <w:szCs w:val="20"/>
        </w:rPr>
      </w:pPr>
    </w:p>
    <w:p w:rsidR="00967D45" w:rsidRPr="005D6450" w:rsidRDefault="00967D45" w:rsidP="00732286">
      <w:pPr>
        <w:pStyle w:val="Prrafodelista"/>
        <w:numPr>
          <w:ilvl w:val="0"/>
          <w:numId w:val="3"/>
        </w:num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Mencionar que en esta primera etapa de la evaluación se realizará un análisis de gabinete y se proyectará el análisis de información de campo que confirmará la línea base del Programa Social, a reportarse en la siguiente evaluación interna.</w:t>
      </w:r>
    </w:p>
    <w:p w:rsidR="00967D45" w:rsidRPr="005D6450" w:rsidRDefault="00967D45" w:rsidP="00732286">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Derivado del análisis efectuado de la información obtenida se determinó que es menester desarrollas actividades que ayuden a mejorar la calidad de vida y autoestima de los jubilados y pensionados de la</w:t>
      </w:r>
      <w:r w:rsidR="007E6FD4">
        <w:rPr>
          <w:rFonts w:ascii="Times New Roman" w:hAnsi="Times New Roman" w:cs="Times New Roman"/>
          <w:sz w:val="20"/>
          <w:szCs w:val="20"/>
        </w:rPr>
        <w:t xml:space="preserve"> CAPTRALIR</w:t>
      </w:r>
    </w:p>
    <w:p w:rsidR="00DA24C5" w:rsidRPr="005D6450" w:rsidRDefault="00967D45" w:rsidP="00732286">
      <w:pPr>
        <w:pStyle w:val="Prrafodelista"/>
        <w:numPr>
          <w:ilvl w:val="0"/>
          <w:numId w:val="3"/>
        </w:num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Enlistar las fuentes de información de gabinete que se emplearán para la evaluación, que comprende el análisis de: referencias académicas, estadísticas y documentales especializadas en el problema social que atiende el programa; las normas aplicables(leyes, reglamentos, manuales administrativos y de procedimientos, reglas de operación, circulares, entre otros); el Programa General de Desarrollo del Distrito Federal 2013-2018; los Programas Delegaciones de Desarrollo, los beneficiarios, informes y tabuladores de avance; además de las evaluaciones existente del programa (las evaluaciones externas, si las hubiera, así como los informes de evaluación interna anteriores).</w:t>
      </w:r>
    </w:p>
    <w:p w:rsidR="00DA24C5" w:rsidRPr="005D6450" w:rsidRDefault="00DA24C5" w:rsidP="00732286">
      <w:pPr>
        <w:spacing w:after="0" w:line="240" w:lineRule="auto"/>
        <w:ind w:left="357"/>
        <w:jc w:val="both"/>
        <w:rPr>
          <w:rFonts w:ascii="Times New Roman" w:hAnsi="Times New Roman" w:cs="Times New Roman"/>
          <w:sz w:val="20"/>
          <w:szCs w:val="20"/>
        </w:rPr>
      </w:pPr>
      <w:r w:rsidRPr="005D6450">
        <w:rPr>
          <w:rFonts w:ascii="Times New Roman" w:hAnsi="Times New Roman" w:cs="Times New Roman"/>
          <w:sz w:val="20"/>
          <w:szCs w:val="20"/>
        </w:rPr>
        <w:t>Constitución Política de los Estados Unidos Mexicanos</w:t>
      </w:r>
    </w:p>
    <w:p w:rsidR="00967D45" w:rsidRPr="005D6450" w:rsidRDefault="00967D45" w:rsidP="00732286">
      <w:pPr>
        <w:spacing w:after="0" w:line="240" w:lineRule="auto"/>
        <w:ind w:left="357"/>
        <w:jc w:val="both"/>
        <w:rPr>
          <w:rFonts w:ascii="Times New Roman" w:hAnsi="Times New Roman" w:cs="Times New Roman"/>
          <w:sz w:val="20"/>
          <w:szCs w:val="20"/>
        </w:rPr>
      </w:pPr>
      <w:r w:rsidRPr="005D6450">
        <w:rPr>
          <w:rFonts w:ascii="Times New Roman" w:hAnsi="Times New Roman" w:cs="Times New Roman"/>
          <w:sz w:val="20"/>
          <w:szCs w:val="20"/>
        </w:rPr>
        <w:t>Programa General de Desarrollo del Gobierno del Distrito Federal 2012-2018</w:t>
      </w:r>
    </w:p>
    <w:p w:rsidR="00967D45" w:rsidRPr="005D6450" w:rsidRDefault="00967D45" w:rsidP="00732286">
      <w:pPr>
        <w:spacing w:after="0" w:line="240" w:lineRule="auto"/>
        <w:ind w:left="357"/>
        <w:jc w:val="both"/>
        <w:rPr>
          <w:rFonts w:ascii="Times New Roman" w:hAnsi="Times New Roman" w:cs="Times New Roman"/>
          <w:sz w:val="20"/>
          <w:szCs w:val="20"/>
        </w:rPr>
      </w:pPr>
      <w:r w:rsidRPr="005D6450">
        <w:rPr>
          <w:rFonts w:ascii="Times New Roman" w:hAnsi="Times New Roman" w:cs="Times New Roman"/>
          <w:sz w:val="20"/>
          <w:szCs w:val="20"/>
        </w:rPr>
        <w:t>Reglas de Ope</w:t>
      </w:r>
      <w:r w:rsidR="00732286">
        <w:rPr>
          <w:rFonts w:ascii="Times New Roman" w:hAnsi="Times New Roman" w:cs="Times New Roman"/>
          <w:sz w:val="20"/>
          <w:szCs w:val="20"/>
        </w:rPr>
        <w:t xml:space="preserve">ración del Programa Vida/Amigo </w:t>
      </w:r>
      <w:r w:rsidR="007E6FD4">
        <w:rPr>
          <w:rFonts w:ascii="Times New Roman" w:hAnsi="Times New Roman" w:cs="Times New Roman"/>
          <w:sz w:val="20"/>
          <w:szCs w:val="20"/>
        </w:rPr>
        <w:t>CAPTRALIR</w:t>
      </w:r>
      <w:r w:rsidR="007E6FD4" w:rsidRPr="005D6450">
        <w:rPr>
          <w:rFonts w:ascii="Times New Roman" w:hAnsi="Times New Roman" w:cs="Times New Roman"/>
          <w:sz w:val="20"/>
          <w:szCs w:val="20"/>
        </w:rPr>
        <w:t xml:space="preserve"> </w:t>
      </w:r>
      <w:r w:rsidRPr="005D6450">
        <w:rPr>
          <w:rFonts w:ascii="Times New Roman" w:hAnsi="Times New Roman" w:cs="Times New Roman"/>
          <w:sz w:val="20"/>
          <w:szCs w:val="20"/>
        </w:rPr>
        <w:t>2015</w:t>
      </w:r>
    </w:p>
    <w:p w:rsidR="00967D45" w:rsidRPr="005D6450" w:rsidRDefault="00967D45" w:rsidP="00732286">
      <w:pPr>
        <w:spacing w:after="0" w:line="240" w:lineRule="auto"/>
        <w:ind w:left="357"/>
        <w:jc w:val="both"/>
        <w:rPr>
          <w:rFonts w:ascii="Times New Roman" w:hAnsi="Times New Roman" w:cs="Times New Roman"/>
          <w:sz w:val="20"/>
          <w:szCs w:val="20"/>
        </w:rPr>
      </w:pPr>
      <w:r w:rsidRPr="005D6450">
        <w:rPr>
          <w:rFonts w:ascii="Times New Roman" w:hAnsi="Times New Roman" w:cs="Times New Roman"/>
          <w:sz w:val="20"/>
          <w:szCs w:val="20"/>
        </w:rPr>
        <w:t>Informe de Evaluación Interna 2015</w:t>
      </w:r>
    </w:p>
    <w:p w:rsidR="00967D45" w:rsidRPr="005D6450" w:rsidRDefault="00967D45" w:rsidP="00732286">
      <w:pPr>
        <w:spacing w:after="0" w:line="240" w:lineRule="auto"/>
        <w:ind w:left="357"/>
        <w:jc w:val="both"/>
        <w:rPr>
          <w:rFonts w:ascii="Times New Roman" w:hAnsi="Times New Roman" w:cs="Times New Roman"/>
          <w:sz w:val="20"/>
          <w:szCs w:val="20"/>
        </w:rPr>
      </w:pPr>
      <w:r w:rsidRPr="005D6450">
        <w:rPr>
          <w:rFonts w:ascii="Times New Roman" w:hAnsi="Times New Roman" w:cs="Times New Roman"/>
          <w:sz w:val="20"/>
          <w:szCs w:val="20"/>
        </w:rPr>
        <w:t>Lineamientos para la Elaboración de Reglas de Operación 2015</w:t>
      </w:r>
    </w:p>
    <w:p w:rsidR="00967D45" w:rsidRPr="005D6450" w:rsidRDefault="00967D45" w:rsidP="00732286">
      <w:pPr>
        <w:spacing w:after="0" w:line="240" w:lineRule="auto"/>
        <w:ind w:left="357"/>
        <w:jc w:val="both"/>
        <w:rPr>
          <w:rFonts w:ascii="Times New Roman" w:hAnsi="Times New Roman" w:cs="Times New Roman"/>
          <w:sz w:val="20"/>
          <w:szCs w:val="20"/>
        </w:rPr>
      </w:pPr>
      <w:r w:rsidRPr="005D6450">
        <w:rPr>
          <w:rFonts w:ascii="Times New Roman" w:hAnsi="Times New Roman" w:cs="Times New Roman"/>
          <w:sz w:val="20"/>
          <w:szCs w:val="20"/>
        </w:rPr>
        <w:t xml:space="preserve">Padrón de pensionados y jubilados activos de la </w:t>
      </w:r>
      <w:r w:rsidR="007E6FD4">
        <w:rPr>
          <w:rFonts w:ascii="Times New Roman" w:hAnsi="Times New Roman" w:cs="Times New Roman"/>
          <w:sz w:val="20"/>
          <w:szCs w:val="20"/>
        </w:rPr>
        <w:t>CAPTRALIR</w:t>
      </w:r>
      <w:r w:rsidRPr="005D6450">
        <w:rPr>
          <w:rFonts w:ascii="Times New Roman" w:hAnsi="Times New Roman" w:cs="Times New Roman"/>
          <w:sz w:val="20"/>
          <w:szCs w:val="20"/>
        </w:rPr>
        <w:t xml:space="preserve"> a partir del 01 de enero de 2015</w:t>
      </w:r>
    </w:p>
    <w:p w:rsidR="00967D45" w:rsidRPr="005D6450" w:rsidRDefault="00967D45" w:rsidP="00732286">
      <w:pPr>
        <w:spacing w:after="0" w:line="240" w:lineRule="auto"/>
        <w:ind w:left="357"/>
        <w:jc w:val="both"/>
        <w:rPr>
          <w:rFonts w:ascii="Times New Roman" w:hAnsi="Times New Roman" w:cs="Times New Roman"/>
          <w:sz w:val="20"/>
          <w:szCs w:val="20"/>
        </w:rPr>
      </w:pPr>
      <w:r w:rsidRPr="005D6450">
        <w:rPr>
          <w:rFonts w:ascii="Times New Roman" w:hAnsi="Times New Roman" w:cs="Times New Roman"/>
          <w:sz w:val="20"/>
          <w:szCs w:val="20"/>
        </w:rPr>
        <w:t>Re</w:t>
      </w:r>
      <w:r w:rsidR="007E6FD4">
        <w:rPr>
          <w:rFonts w:ascii="Times New Roman" w:hAnsi="Times New Roman" w:cs="Times New Roman"/>
          <w:sz w:val="20"/>
          <w:szCs w:val="20"/>
        </w:rPr>
        <w:t>glamento de Prestaciones de la CAPTRALIR</w:t>
      </w:r>
    </w:p>
    <w:p w:rsidR="00967D45" w:rsidRPr="005D6450" w:rsidRDefault="00967D45" w:rsidP="00732286">
      <w:pPr>
        <w:spacing w:after="0" w:line="240" w:lineRule="auto"/>
        <w:ind w:left="357"/>
        <w:jc w:val="both"/>
        <w:rPr>
          <w:rFonts w:ascii="Times New Roman" w:hAnsi="Times New Roman" w:cs="Times New Roman"/>
          <w:sz w:val="20"/>
          <w:szCs w:val="20"/>
        </w:rPr>
      </w:pPr>
      <w:r w:rsidRPr="005D6450">
        <w:rPr>
          <w:rFonts w:ascii="Times New Roman" w:hAnsi="Times New Roman" w:cs="Times New Roman"/>
          <w:sz w:val="20"/>
          <w:szCs w:val="20"/>
        </w:rPr>
        <w:t>Estadí</w:t>
      </w:r>
      <w:r w:rsidR="007E6FD4">
        <w:rPr>
          <w:rFonts w:ascii="Times New Roman" w:hAnsi="Times New Roman" w:cs="Times New Roman"/>
          <w:sz w:val="20"/>
          <w:szCs w:val="20"/>
        </w:rPr>
        <w:t>sticas del Programa Vida/Amigo CAPTRALIR</w:t>
      </w:r>
      <w:r w:rsidRPr="005D6450">
        <w:rPr>
          <w:rFonts w:ascii="Times New Roman" w:hAnsi="Times New Roman" w:cs="Times New Roman"/>
          <w:sz w:val="20"/>
          <w:szCs w:val="20"/>
        </w:rPr>
        <w:t xml:space="preserve"> 2014</w:t>
      </w:r>
    </w:p>
    <w:p w:rsidR="00967D45" w:rsidRPr="005D6450" w:rsidRDefault="00967D45" w:rsidP="00732286">
      <w:pPr>
        <w:spacing w:after="0" w:line="240" w:lineRule="auto"/>
        <w:ind w:left="357"/>
        <w:jc w:val="both"/>
        <w:rPr>
          <w:rFonts w:ascii="Times New Roman" w:hAnsi="Times New Roman" w:cs="Times New Roman"/>
          <w:sz w:val="20"/>
          <w:szCs w:val="20"/>
        </w:rPr>
      </w:pPr>
      <w:r w:rsidRPr="005D6450">
        <w:rPr>
          <w:rFonts w:ascii="Times New Roman" w:hAnsi="Times New Roman" w:cs="Times New Roman"/>
          <w:sz w:val="20"/>
          <w:szCs w:val="20"/>
        </w:rPr>
        <w:t>Testimonios de los jubilados, pensionados y familiares</w:t>
      </w:r>
    </w:p>
    <w:p w:rsidR="00967D45" w:rsidRPr="005D6450" w:rsidRDefault="00967D45" w:rsidP="00732286">
      <w:pPr>
        <w:spacing w:after="0" w:line="240" w:lineRule="auto"/>
        <w:ind w:left="357"/>
        <w:jc w:val="both"/>
        <w:rPr>
          <w:rFonts w:ascii="Times New Roman" w:hAnsi="Times New Roman" w:cs="Times New Roman"/>
          <w:sz w:val="20"/>
          <w:szCs w:val="20"/>
        </w:rPr>
      </w:pPr>
      <w:r w:rsidRPr="005D6450">
        <w:rPr>
          <w:rFonts w:ascii="Times New Roman" w:hAnsi="Times New Roman" w:cs="Times New Roman"/>
          <w:sz w:val="20"/>
          <w:szCs w:val="20"/>
        </w:rPr>
        <w:t>Ley de Desarrollo Social para el Distrito Federal.</w:t>
      </w:r>
    </w:p>
    <w:p w:rsidR="00967D45" w:rsidRPr="005D6450" w:rsidRDefault="00967D45" w:rsidP="00732286">
      <w:pPr>
        <w:spacing w:after="0" w:line="240" w:lineRule="auto"/>
        <w:ind w:left="357"/>
        <w:jc w:val="both"/>
        <w:rPr>
          <w:rFonts w:ascii="Times New Roman" w:hAnsi="Times New Roman" w:cs="Times New Roman"/>
          <w:sz w:val="20"/>
          <w:szCs w:val="20"/>
        </w:rPr>
      </w:pPr>
      <w:r w:rsidRPr="005D6450">
        <w:rPr>
          <w:rFonts w:ascii="Times New Roman" w:hAnsi="Times New Roman" w:cs="Times New Roman"/>
          <w:sz w:val="20"/>
          <w:szCs w:val="20"/>
        </w:rPr>
        <w:t>Ley de Adultos Mayores para el Distrito Federal.</w:t>
      </w:r>
    </w:p>
    <w:p w:rsidR="00967D45" w:rsidRPr="005D6450" w:rsidRDefault="00967D45" w:rsidP="00732286">
      <w:pPr>
        <w:spacing w:after="0" w:line="240" w:lineRule="auto"/>
        <w:ind w:left="357"/>
        <w:jc w:val="both"/>
        <w:rPr>
          <w:rFonts w:ascii="Times New Roman" w:hAnsi="Times New Roman" w:cs="Times New Roman"/>
          <w:sz w:val="20"/>
          <w:szCs w:val="20"/>
        </w:rPr>
      </w:pPr>
      <w:r w:rsidRPr="005D6450">
        <w:rPr>
          <w:rFonts w:ascii="Times New Roman" w:hAnsi="Times New Roman" w:cs="Times New Roman"/>
          <w:sz w:val="20"/>
          <w:szCs w:val="20"/>
        </w:rPr>
        <w:t>Formato 1A y 1B</w:t>
      </w:r>
    </w:p>
    <w:p w:rsidR="00967D45" w:rsidRPr="005D6450" w:rsidRDefault="00967D45" w:rsidP="00732286">
      <w:pPr>
        <w:spacing w:after="0" w:line="240" w:lineRule="auto"/>
        <w:ind w:left="357"/>
        <w:jc w:val="both"/>
        <w:rPr>
          <w:rFonts w:ascii="Times New Roman" w:hAnsi="Times New Roman" w:cs="Times New Roman"/>
          <w:sz w:val="20"/>
          <w:szCs w:val="20"/>
        </w:rPr>
      </w:pPr>
      <w:r w:rsidRPr="005D6450">
        <w:rPr>
          <w:rFonts w:ascii="Times New Roman" w:hAnsi="Times New Roman" w:cs="Times New Roman"/>
          <w:sz w:val="20"/>
          <w:szCs w:val="20"/>
        </w:rPr>
        <w:t>Estatuto del Gobierno del Distrito Federal.</w:t>
      </w:r>
    </w:p>
    <w:p w:rsidR="00967D45" w:rsidRPr="005D6450" w:rsidRDefault="00967D45" w:rsidP="00732286">
      <w:pPr>
        <w:spacing w:after="0" w:line="240" w:lineRule="auto"/>
        <w:ind w:left="357"/>
        <w:jc w:val="both"/>
        <w:rPr>
          <w:rFonts w:ascii="Times New Roman" w:hAnsi="Times New Roman" w:cs="Times New Roman"/>
          <w:sz w:val="20"/>
          <w:szCs w:val="20"/>
        </w:rPr>
      </w:pPr>
      <w:r w:rsidRPr="005D6450">
        <w:rPr>
          <w:rFonts w:ascii="Times New Roman" w:hAnsi="Times New Roman" w:cs="Times New Roman"/>
          <w:sz w:val="20"/>
          <w:szCs w:val="20"/>
        </w:rPr>
        <w:t>Ley de Presupuesto y Gasto Eficiente del Distrito Federal.</w:t>
      </w:r>
    </w:p>
    <w:p w:rsidR="00967D45" w:rsidRPr="005D6450" w:rsidRDefault="007E6FD4" w:rsidP="00732286">
      <w:pPr>
        <w:spacing w:after="0" w:line="240" w:lineRule="auto"/>
        <w:ind w:left="357"/>
        <w:jc w:val="both"/>
        <w:rPr>
          <w:rFonts w:ascii="Times New Roman" w:hAnsi="Times New Roman" w:cs="Times New Roman"/>
          <w:sz w:val="20"/>
          <w:szCs w:val="20"/>
        </w:rPr>
      </w:pPr>
      <w:r>
        <w:rPr>
          <w:rFonts w:ascii="Times New Roman" w:hAnsi="Times New Roman" w:cs="Times New Roman"/>
          <w:sz w:val="20"/>
          <w:szCs w:val="20"/>
        </w:rPr>
        <w:t>Estatuto Orgánico de la CAPTRALIR</w:t>
      </w:r>
      <w:r w:rsidR="00967D45" w:rsidRPr="005D6450">
        <w:rPr>
          <w:rFonts w:ascii="Times New Roman" w:hAnsi="Times New Roman" w:cs="Times New Roman"/>
          <w:sz w:val="20"/>
          <w:szCs w:val="20"/>
        </w:rPr>
        <w:t xml:space="preserve">. </w:t>
      </w:r>
    </w:p>
    <w:p w:rsidR="00967D45" w:rsidRPr="005D6450" w:rsidRDefault="007E6FD4" w:rsidP="00732286">
      <w:pPr>
        <w:spacing w:after="0" w:line="240" w:lineRule="auto"/>
        <w:ind w:left="357"/>
        <w:jc w:val="both"/>
        <w:rPr>
          <w:rFonts w:ascii="Times New Roman" w:hAnsi="Times New Roman" w:cs="Times New Roman"/>
          <w:sz w:val="20"/>
          <w:szCs w:val="20"/>
        </w:rPr>
      </w:pPr>
      <w:r>
        <w:rPr>
          <w:rFonts w:ascii="Times New Roman" w:hAnsi="Times New Roman" w:cs="Times New Roman"/>
          <w:sz w:val="20"/>
          <w:szCs w:val="20"/>
        </w:rPr>
        <w:t>Manual Administrativo de la CAPTRALIR</w:t>
      </w:r>
    </w:p>
    <w:p w:rsidR="00967D45" w:rsidRPr="005D6450" w:rsidRDefault="00DA24C5" w:rsidP="00732286">
      <w:pPr>
        <w:spacing w:after="0" w:line="240" w:lineRule="auto"/>
        <w:ind w:left="357"/>
        <w:jc w:val="both"/>
        <w:rPr>
          <w:rFonts w:ascii="Times New Roman" w:hAnsi="Times New Roman" w:cs="Times New Roman"/>
          <w:sz w:val="20"/>
          <w:szCs w:val="20"/>
        </w:rPr>
      </w:pPr>
      <w:r w:rsidRPr="005D6450">
        <w:rPr>
          <w:rFonts w:ascii="Times New Roman" w:hAnsi="Times New Roman" w:cs="Times New Roman"/>
          <w:sz w:val="20"/>
          <w:szCs w:val="20"/>
        </w:rPr>
        <w:t>Ley de Transparencia y acceso a la Información Pública del Distrito Federal</w:t>
      </w:r>
    </w:p>
    <w:p w:rsidR="001B2ECB" w:rsidRPr="005D6450" w:rsidRDefault="001B2ECB" w:rsidP="005D6450">
      <w:pPr>
        <w:spacing w:after="0" w:line="240" w:lineRule="auto"/>
        <w:rPr>
          <w:rFonts w:ascii="Times New Roman" w:hAnsi="Times New Roman" w:cs="Times New Roman"/>
          <w:b/>
          <w:sz w:val="20"/>
          <w:szCs w:val="20"/>
        </w:rPr>
      </w:pPr>
    </w:p>
    <w:p w:rsidR="004273B9" w:rsidRDefault="00140F8F" w:rsidP="00971CFA">
      <w:pPr>
        <w:spacing w:after="0" w:line="240" w:lineRule="auto"/>
        <w:rPr>
          <w:rFonts w:ascii="Times New Roman" w:hAnsi="Times New Roman" w:cs="Times New Roman"/>
          <w:b/>
          <w:sz w:val="20"/>
          <w:szCs w:val="20"/>
        </w:rPr>
      </w:pPr>
      <w:r w:rsidRPr="005D6450">
        <w:rPr>
          <w:rFonts w:ascii="Times New Roman" w:hAnsi="Times New Roman" w:cs="Times New Roman"/>
          <w:b/>
          <w:sz w:val="20"/>
          <w:szCs w:val="20"/>
        </w:rPr>
        <w:t>III. EVALUACIÓN</w:t>
      </w:r>
      <w:r w:rsidR="006A4A5C">
        <w:rPr>
          <w:rFonts w:ascii="Times New Roman" w:hAnsi="Times New Roman" w:cs="Times New Roman"/>
          <w:b/>
          <w:sz w:val="20"/>
          <w:szCs w:val="20"/>
        </w:rPr>
        <w:t xml:space="preserve"> DEL DISEÑO DEL PROGRAMA SOCIAL</w:t>
      </w:r>
    </w:p>
    <w:p w:rsidR="00E635E2" w:rsidRPr="005D6450" w:rsidRDefault="00E635E2" w:rsidP="006A4A5C">
      <w:pPr>
        <w:spacing w:after="0" w:line="240" w:lineRule="auto"/>
        <w:ind w:left="360"/>
        <w:rPr>
          <w:rFonts w:ascii="Times New Roman" w:hAnsi="Times New Roman" w:cs="Times New Roman"/>
          <w:b/>
          <w:sz w:val="20"/>
          <w:szCs w:val="20"/>
        </w:rPr>
      </w:pPr>
    </w:p>
    <w:p w:rsidR="004273B9" w:rsidRDefault="00140F8F" w:rsidP="00971CFA">
      <w:pPr>
        <w:spacing w:after="0" w:line="240" w:lineRule="auto"/>
        <w:rPr>
          <w:rFonts w:ascii="Times New Roman" w:hAnsi="Times New Roman" w:cs="Times New Roman"/>
          <w:b/>
          <w:sz w:val="20"/>
          <w:szCs w:val="20"/>
        </w:rPr>
      </w:pPr>
      <w:r w:rsidRPr="005D6450">
        <w:rPr>
          <w:rFonts w:ascii="Times New Roman" w:hAnsi="Times New Roman" w:cs="Times New Roman"/>
          <w:b/>
          <w:sz w:val="20"/>
          <w:szCs w:val="20"/>
        </w:rPr>
        <w:t>III.1. Consistencia Normativa y Alineación con la Polític</w:t>
      </w:r>
      <w:r w:rsidR="006A4A5C">
        <w:rPr>
          <w:rFonts w:ascii="Times New Roman" w:hAnsi="Times New Roman" w:cs="Times New Roman"/>
          <w:b/>
          <w:sz w:val="20"/>
          <w:szCs w:val="20"/>
        </w:rPr>
        <w:t>a Social de la Ciudad de México</w:t>
      </w:r>
    </w:p>
    <w:p w:rsidR="00E635E2" w:rsidRPr="005D6450" w:rsidRDefault="00E635E2" w:rsidP="006A4A5C">
      <w:pPr>
        <w:spacing w:after="0" w:line="240" w:lineRule="auto"/>
        <w:ind w:left="360"/>
        <w:rPr>
          <w:rFonts w:ascii="Times New Roman" w:hAnsi="Times New Roman" w:cs="Times New Roman"/>
          <w:b/>
          <w:sz w:val="20"/>
          <w:szCs w:val="20"/>
        </w:rPr>
      </w:pPr>
    </w:p>
    <w:p w:rsidR="00E635E2" w:rsidRDefault="00140F8F" w:rsidP="00971CFA">
      <w:pPr>
        <w:spacing w:after="0" w:line="240" w:lineRule="auto"/>
        <w:rPr>
          <w:rFonts w:ascii="Times New Roman" w:hAnsi="Times New Roman" w:cs="Times New Roman"/>
          <w:b/>
          <w:sz w:val="20"/>
          <w:szCs w:val="20"/>
        </w:rPr>
      </w:pPr>
      <w:r w:rsidRPr="005D6450">
        <w:rPr>
          <w:rFonts w:ascii="Times New Roman" w:hAnsi="Times New Roman" w:cs="Times New Roman"/>
          <w:b/>
          <w:sz w:val="20"/>
          <w:szCs w:val="20"/>
        </w:rPr>
        <w:t>III.1.1 Análisis del Apego del Diseño del Programa Social a la Normatividad Aplicable</w:t>
      </w:r>
    </w:p>
    <w:p w:rsidR="00E635E2" w:rsidRPr="00BA24FF" w:rsidRDefault="00E635E2" w:rsidP="007E6FD4">
      <w:pPr>
        <w:spacing w:after="0" w:line="240" w:lineRule="auto"/>
        <w:rPr>
          <w:rFonts w:ascii="Times New Roman" w:hAnsi="Times New Roman" w:cs="Times New Roman"/>
          <w:b/>
          <w:sz w:val="20"/>
          <w:szCs w:val="20"/>
        </w:rPr>
      </w:pPr>
    </w:p>
    <w:tbl>
      <w:tblPr>
        <w:tblStyle w:val="Tablaconcuadrcula"/>
        <w:tblW w:w="9735" w:type="dxa"/>
        <w:jc w:val="center"/>
        <w:tblLook w:val="04A0" w:firstRow="1" w:lastRow="0" w:firstColumn="1" w:lastColumn="0" w:noHBand="0" w:noVBand="1"/>
      </w:tblPr>
      <w:tblGrid>
        <w:gridCol w:w="2712"/>
        <w:gridCol w:w="2079"/>
        <w:gridCol w:w="4944"/>
      </w:tblGrid>
      <w:tr w:rsidR="00140F8F" w:rsidRPr="005D6450" w:rsidTr="007E6FD4">
        <w:trPr>
          <w:trHeight w:val="229"/>
          <w:jc w:val="center"/>
        </w:trPr>
        <w:tc>
          <w:tcPr>
            <w:tcW w:w="2488" w:type="dxa"/>
            <w:shd w:val="clear" w:color="auto" w:fill="AEAAAA" w:themeFill="background2" w:themeFillShade="BF"/>
          </w:tcPr>
          <w:p w:rsidR="00140F8F" w:rsidRPr="005D6450" w:rsidRDefault="00140F8F" w:rsidP="005D6450">
            <w:pPr>
              <w:jc w:val="center"/>
              <w:rPr>
                <w:rFonts w:ascii="Times New Roman" w:hAnsi="Times New Roman" w:cs="Times New Roman"/>
                <w:b/>
                <w:sz w:val="20"/>
                <w:szCs w:val="20"/>
              </w:rPr>
            </w:pPr>
            <w:r w:rsidRPr="005D6450">
              <w:rPr>
                <w:rFonts w:ascii="Times New Roman" w:hAnsi="Times New Roman" w:cs="Times New Roman"/>
                <w:b/>
                <w:sz w:val="20"/>
                <w:szCs w:val="20"/>
              </w:rPr>
              <w:t>Ley o Reglamento</w:t>
            </w:r>
          </w:p>
        </w:tc>
        <w:tc>
          <w:tcPr>
            <w:tcW w:w="1907" w:type="dxa"/>
            <w:shd w:val="clear" w:color="auto" w:fill="AEAAAA" w:themeFill="background2" w:themeFillShade="BF"/>
          </w:tcPr>
          <w:p w:rsidR="00140F8F" w:rsidRPr="005D6450" w:rsidRDefault="00140F8F" w:rsidP="005D6450">
            <w:pPr>
              <w:jc w:val="center"/>
              <w:rPr>
                <w:rFonts w:ascii="Times New Roman" w:hAnsi="Times New Roman" w:cs="Times New Roman"/>
                <w:b/>
                <w:sz w:val="20"/>
                <w:szCs w:val="20"/>
              </w:rPr>
            </w:pPr>
            <w:r w:rsidRPr="005D6450">
              <w:rPr>
                <w:rFonts w:ascii="Times New Roman" w:hAnsi="Times New Roman" w:cs="Times New Roman"/>
                <w:b/>
                <w:sz w:val="20"/>
                <w:szCs w:val="20"/>
              </w:rPr>
              <w:t>Artículo</w:t>
            </w:r>
          </w:p>
        </w:tc>
        <w:tc>
          <w:tcPr>
            <w:tcW w:w="4536" w:type="dxa"/>
            <w:shd w:val="clear" w:color="auto" w:fill="AEAAAA" w:themeFill="background2" w:themeFillShade="BF"/>
          </w:tcPr>
          <w:p w:rsidR="00140F8F" w:rsidRPr="005D6450" w:rsidRDefault="00140F8F" w:rsidP="005D6450">
            <w:pPr>
              <w:jc w:val="center"/>
              <w:rPr>
                <w:rFonts w:ascii="Times New Roman" w:hAnsi="Times New Roman" w:cs="Times New Roman"/>
                <w:b/>
                <w:sz w:val="20"/>
                <w:szCs w:val="20"/>
              </w:rPr>
            </w:pPr>
            <w:r w:rsidRPr="005D6450">
              <w:rPr>
                <w:rFonts w:ascii="Times New Roman" w:hAnsi="Times New Roman" w:cs="Times New Roman"/>
                <w:b/>
                <w:sz w:val="20"/>
                <w:szCs w:val="20"/>
              </w:rPr>
              <w:t>Apego del diseño del Programa Social</w:t>
            </w:r>
          </w:p>
        </w:tc>
      </w:tr>
      <w:tr w:rsidR="00140F8F" w:rsidRPr="005D6450" w:rsidTr="007E6FD4">
        <w:trPr>
          <w:trHeight w:val="2277"/>
          <w:jc w:val="center"/>
        </w:trPr>
        <w:tc>
          <w:tcPr>
            <w:tcW w:w="2488" w:type="dxa"/>
          </w:tcPr>
          <w:p w:rsidR="00140F8F" w:rsidRPr="005D6450" w:rsidRDefault="00140F8F" w:rsidP="00E635E2">
            <w:pPr>
              <w:rPr>
                <w:rFonts w:ascii="Times New Roman" w:hAnsi="Times New Roman" w:cs="Times New Roman"/>
                <w:sz w:val="20"/>
                <w:szCs w:val="20"/>
              </w:rPr>
            </w:pPr>
            <w:r w:rsidRPr="005D6450">
              <w:rPr>
                <w:rFonts w:ascii="Times New Roman" w:hAnsi="Times New Roman" w:cs="Times New Roman"/>
                <w:sz w:val="20"/>
                <w:szCs w:val="20"/>
              </w:rPr>
              <w:t>Estatuto de Gobierno del Distrito Federal</w:t>
            </w:r>
          </w:p>
        </w:tc>
        <w:tc>
          <w:tcPr>
            <w:tcW w:w="1907" w:type="dxa"/>
          </w:tcPr>
          <w:p w:rsidR="00140F8F" w:rsidRPr="005D6450" w:rsidRDefault="00140F8F" w:rsidP="00E635E2">
            <w:pPr>
              <w:rPr>
                <w:rFonts w:ascii="Times New Roman" w:hAnsi="Times New Roman" w:cs="Times New Roman"/>
                <w:sz w:val="20"/>
                <w:szCs w:val="20"/>
              </w:rPr>
            </w:pPr>
            <w:r w:rsidRPr="005D6450">
              <w:rPr>
                <w:rFonts w:ascii="Times New Roman" w:hAnsi="Times New Roman" w:cs="Times New Roman"/>
                <w:sz w:val="20"/>
                <w:szCs w:val="20"/>
              </w:rPr>
              <w:t>98, 99, 100</w:t>
            </w:r>
            <w:r w:rsidR="00C32A0B" w:rsidRPr="005D6450">
              <w:rPr>
                <w:rFonts w:ascii="Times New Roman" w:hAnsi="Times New Roman" w:cs="Times New Roman"/>
                <w:sz w:val="20"/>
                <w:szCs w:val="20"/>
              </w:rPr>
              <w:t>,</w:t>
            </w:r>
            <w:r w:rsidR="007744CA" w:rsidRPr="005D6450">
              <w:rPr>
                <w:rFonts w:ascii="Times New Roman" w:hAnsi="Times New Roman" w:cs="Times New Roman"/>
                <w:sz w:val="20"/>
                <w:szCs w:val="20"/>
              </w:rPr>
              <w:t xml:space="preserve"> 112 segundo párrafo y 115</w:t>
            </w:r>
          </w:p>
        </w:tc>
        <w:tc>
          <w:tcPr>
            <w:tcW w:w="4536" w:type="dxa"/>
          </w:tcPr>
          <w:p w:rsidR="00AA02D2" w:rsidRPr="005D6450" w:rsidRDefault="00D70C50" w:rsidP="00E635E2">
            <w:pPr>
              <w:jc w:val="both"/>
              <w:rPr>
                <w:rFonts w:ascii="Times New Roman" w:hAnsi="Times New Roman" w:cs="Times New Roman"/>
                <w:sz w:val="20"/>
                <w:szCs w:val="20"/>
              </w:rPr>
            </w:pPr>
            <w:r w:rsidRPr="005D6450">
              <w:rPr>
                <w:rFonts w:ascii="Times New Roman" w:hAnsi="Times New Roman" w:cs="Times New Roman"/>
                <w:sz w:val="20"/>
                <w:szCs w:val="20"/>
              </w:rPr>
              <w:t xml:space="preserve">La Caja de Previsión para Trabajadores a Lista de Raya del Gobierno del Distrito Federal como es un Organismo Público Descentralizado con personalidad Jurídica y Patrimonio propio, que forma parte de la Administración pública Paraestatal del Distrito Federal, que tiene por objeto proporcionar a los trabajadores a Lista de Raya del Gobierno del Distrito Federal, a sus propios trabajadores, a los pensionados, jubilados y familiares derechohabientes, las prestaciones relativas a jubilaciones, pensiones, </w:t>
            </w:r>
            <w:r w:rsidR="001C129E" w:rsidRPr="005D6450">
              <w:rPr>
                <w:rFonts w:ascii="Times New Roman" w:hAnsi="Times New Roman" w:cs="Times New Roman"/>
                <w:sz w:val="20"/>
                <w:szCs w:val="20"/>
              </w:rPr>
              <w:t>préstamos y otros servicios sociales.</w:t>
            </w:r>
          </w:p>
        </w:tc>
      </w:tr>
      <w:tr w:rsidR="00140F8F" w:rsidRPr="005D6450" w:rsidTr="007E6FD4">
        <w:trPr>
          <w:trHeight w:val="687"/>
          <w:jc w:val="center"/>
        </w:trPr>
        <w:tc>
          <w:tcPr>
            <w:tcW w:w="2488" w:type="dxa"/>
          </w:tcPr>
          <w:p w:rsidR="00140F8F" w:rsidRPr="005D6450" w:rsidRDefault="00140F8F" w:rsidP="00E635E2">
            <w:pPr>
              <w:rPr>
                <w:rFonts w:ascii="Times New Roman" w:hAnsi="Times New Roman" w:cs="Times New Roman"/>
                <w:sz w:val="20"/>
                <w:szCs w:val="20"/>
              </w:rPr>
            </w:pPr>
            <w:r w:rsidRPr="005D6450">
              <w:rPr>
                <w:rFonts w:ascii="Times New Roman" w:hAnsi="Times New Roman" w:cs="Times New Roman"/>
                <w:sz w:val="20"/>
                <w:szCs w:val="20"/>
              </w:rPr>
              <w:t>Ley Orgánica de la Administración pública del Distrito Federal</w:t>
            </w:r>
          </w:p>
        </w:tc>
        <w:tc>
          <w:tcPr>
            <w:tcW w:w="1907" w:type="dxa"/>
          </w:tcPr>
          <w:p w:rsidR="00140F8F" w:rsidRPr="005D6450" w:rsidRDefault="00AB6CFD" w:rsidP="00E635E2">
            <w:pPr>
              <w:rPr>
                <w:rFonts w:ascii="Times New Roman" w:hAnsi="Times New Roman" w:cs="Times New Roman"/>
                <w:sz w:val="20"/>
                <w:szCs w:val="20"/>
              </w:rPr>
            </w:pPr>
            <w:r w:rsidRPr="005D6450">
              <w:rPr>
                <w:rFonts w:ascii="Times New Roman" w:hAnsi="Times New Roman" w:cs="Times New Roman"/>
                <w:sz w:val="20"/>
                <w:szCs w:val="20"/>
              </w:rPr>
              <w:t>2</w:t>
            </w:r>
            <w:r w:rsidR="00140F8F" w:rsidRPr="005D6450">
              <w:rPr>
                <w:rFonts w:ascii="Times New Roman" w:hAnsi="Times New Roman" w:cs="Times New Roman"/>
                <w:sz w:val="20"/>
                <w:szCs w:val="20"/>
              </w:rPr>
              <w:t>, 48, 53 y 71</w:t>
            </w:r>
          </w:p>
        </w:tc>
        <w:tc>
          <w:tcPr>
            <w:tcW w:w="4536" w:type="dxa"/>
          </w:tcPr>
          <w:p w:rsidR="00140F8F" w:rsidRPr="005D6450" w:rsidRDefault="002A1B83" w:rsidP="00E635E2">
            <w:pPr>
              <w:jc w:val="both"/>
              <w:rPr>
                <w:rFonts w:ascii="Times New Roman" w:hAnsi="Times New Roman" w:cs="Times New Roman"/>
                <w:sz w:val="20"/>
                <w:szCs w:val="20"/>
              </w:rPr>
            </w:pPr>
            <w:r w:rsidRPr="005D6450">
              <w:rPr>
                <w:rFonts w:ascii="Times New Roman" w:hAnsi="Times New Roman" w:cs="Times New Roman"/>
                <w:sz w:val="20"/>
                <w:szCs w:val="20"/>
              </w:rPr>
              <w:t>El Director General de la CAPTRALIR en el ejercicio de sus facultades y obligaciones, presentó el programa social para beneficio de los derechohabientes jubilados y pensionados.</w:t>
            </w:r>
          </w:p>
        </w:tc>
      </w:tr>
      <w:tr w:rsidR="00140F8F" w:rsidRPr="005D6450" w:rsidTr="007E6FD4">
        <w:trPr>
          <w:trHeight w:val="673"/>
          <w:jc w:val="center"/>
        </w:trPr>
        <w:tc>
          <w:tcPr>
            <w:tcW w:w="2488" w:type="dxa"/>
          </w:tcPr>
          <w:p w:rsidR="00140F8F" w:rsidRPr="005D6450" w:rsidRDefault="00140F8F" w:rsidP="00E635E2">
            <w:pPr>
              <w:rPr>
                <w:rFonts w:ascii="Times New Roman" w:hAnsi="Times New Roman" w:cs="Times New Roman"/>
                <w:sz w:val="20"/>
                <w:szCs w:val="20"/>
              </w:rPr>
            </w:pPr>
            <w:r w:rsidRPr="005D6450">
              <w:rPr>
                <w:rFonts w:ascii="Times New Roman" w:hAnsi="Times New Roman" w:cs="Times New Roman"/>
                <w:sz w:val="20"/>
                <w:szCs w:val="20"/>
              </w:rPr>
              <w:t>Ley de Desarrollo Social para el Distrito Federal</w:t>
            </w:r>
          </w:p>
        </w:tc>
        <w:tc>
          <w:tcPr>
            <w:tcW w:w="1907" w:type="dxa"/>
          </w:tcPr>
          <w:p w:rsidR="00140F8F" w:rsidRPr="005D6450" w:rsidRDefault="00140F8F" w:rsidP="00E635E2">
            <w:pPr>
              <w:rPr>
                <w:rFonts w:ascii="Times New Roman" w:hAnsi="Times New Roman" w:cs="Times New Roman"/>
                <w:sz w:val="20"/>
                <w:szCs w:val="20"/>
              </w:rPr>
            </w:pPr>
            <w:r w:rsidRPr="005D6450">
              <w:rPr>
                <w:rFonts w:ascii="Times New Roman" w:hAnsi="Times New Roman" w:cs="Times New Roman"/>
                <w:sz w:val="20"/>
                <w:szCs w:val="20"/>
              </w:rPr>
              <w:t>28, 32, 33, 34, 35, 36, 37, 38</w:t>
            </w:r>
          </w:p>
        </w:tc>
        <w:tc>
          <w:tcPr>
            <w:tcW w:w="4536" w:type="dxa"/>
          </w:tcPr>
          <w:p w:rsidR="00140F8F" w:rsidRPr="005D6450" w:rsidRDefault="00AB6ACB" w:rsidP="00E635E2">
            <w:pPr>
              <w:jc w:val="both"/>
              <w:rPr>
                <w:rFonts w:ascii="Times New Roman" w:hAnsi="Times New Roman" w:cs="Times New Roman"/>
                <w:sz w:val="20"/>
                <w:szCs w:val="20"/>
              </w:rPr>
            </w:pPr>
            <w:r w:rsidRPr="005D6450">
              <w:rPr>
                <w:rFonts w:ascii="Times New Roman" w:hAnsi="Times New Roman" w:cs="Times New Roman"/>
                <w:sz w:val="20"/>
                <w:szCs w:val="20"/>
              </w:rPr>
              <w:t xml:space="preserve">El programa Vida/Amigo CAPTRALIR se apega en su formulación e integración a todos los preceptos establecidos en la Ley de Desarrollo Social para el Distrito Federal. </w:t>
            </w:r>
          </w:p>
        </w:tc>
      </w:tr>
      <w:tr w:rsidR="00140F8F" w:rsidRPr="005D6450" w:rsidTr="007E6FD4">
        <w:trPr>
          <w:trHeight w:val="916"/>
          <w:jc w:val="center"/>
        </w:trPr>
        <w:tc>
          <w:tcPr>
            <w:tcW w:w="2488" w:type="dxa"/>
          </w:tcPr>
          <w:p w:rsidR="00140F8F" w:rsidRPr="005D6450" w:rsidRDefault="00140F8F" w:rsidP="00E635E2">
            <w:pPr>
              <w:rPr>
                <w:rFonts w:ascii="Times New Roman" w:hAnsi="Times New Roman" w:cs="Times New Roman"/>
                <w:sz w:val="20"/>
                <w:szCs w:val="20"/>
              </w:rPr>
            </w:pPr>
            <w:r w:rsidRPr="005D6450">
              <w:rPr>
                <w:rFonts w:ascii="Times New Roman" w:hAnsi="Times New Roman" w:cs="Times New Roman"/>
                <w:sz w:val="20"/>
                <w:szCs w:val="20"/>
              </w:rPr>
              <w:t>Reglamento de la Ley de Desarrollo Social del Distrito Federal</w:t>
            </w:r>
          </w:p>
        </w:tc>
        <w:tc>
          <w:tcPr>
            <w:tcW w:w="1907" w:type="dxa"/>
          </w:tcPr>
          <w:p w:rsidR="00140F8F" w:rsidRPr="005D6450" w:rsidRDefault="00140F8F" w:rsidP="00E635E2">
            <w:pPr>
              <w:rPr>
                <w:rFonts w:ascii="Times New Roman" w:hAnsi="Times New Roman" w:cs="Times New Roman"/>
                <w:sz w:val="20"/>
                <w:szCs w:val="20"/>
              </w:rPr>
            </w:pPr>
            <w:r w:rsidRPr="005D6450">
              <w:rPr>
                <w:rFonts w:ascii="Times New Roman" w:hAnsi="Times New Roman" w:cs="Times New Roman"/>
                <w:sz w:val="20"/>
                <w:szCs w:val="20"/>
              </w:rPr>
              <w:t>50 y 51</w:t>
            </w:r>
          </w:p>
        </w:tc>
        <w:tc>
          <w:tcPr>
            <w:tcW w:w="4536" w:type="dxa"/>
          </w:tcPr>
          <w:p w:rsidR="00140F8F" w:rsidRPr="005D6450" w:rsidRDefault="00DD0076" w:rsidP="00E635E2">
            <w:pPr>
              <w:jc w:val="both"/>
              <w:rPr>
                <w:rFonts w:ascii="Times New Roman" w:hAnsi="Times New Roman" w:cs="Times New Roman"/>
                <w:sz w:val="20"/>
                <w:szCs w:val="20"/>
              </w:rPr>
            </w:pPr>
            <w:r w:rsidRPr="005D6450">
              <w:rPr>
                <w:rFonts w:ascii="Times New Roman" w:hAnsi="Times New Roman" w:cs="Times New Roman"/>
                <w:sz w:val="20"/>
                <w:szCs w:val="20"/>
              </w:rPr>
              <w:t xml:space="preserve">El programa considera en sus reglas de operación todos los requisitos solicitados por esta normatividad y los mismos se dieron a conocer a través de la publicación de las reglas de operación. </w:t>
            </w:r>
          </w:p>
        </w:tc>
      </w:tr>
      <w:tr w:rsidR="00140F8F" w:rsidRPr="005D6450" w:rsidTr="007E6FD4">
        <w:trPr>
          <w:trHeight w:val="673"/>
          <w:jc w:val="center"/>
        </w:trPr>
        <w:tc>
          <w:tcPr>
            <w:tcW w:w="2488" w:type="dxa"/>
          </w:tcPr>
          <w:p w:rsidR="00140F8F" w:rsidRPr="005D6450" w:rsidRDefault="00140F8F" w:rsidP="00E635E2">
            <w:pPr>
              <w:rPr>
                <w:rFonts w:ascii="Times New Roman" w:hAnsi="Times New Roman" w:cs="Times New Roman"/>
                <w:sz w:val="20"/>
                <w:szCs w:val="20"/>
              </w:rPr>
            </w:pPr>
            <w:r w:rsidRPr="005D6450">
              <w:rPr>
                <w:rFonts w:ascii="Times New Roman" w:hAnsi="Times New Roman" w:cs="Times New Roman"/>
                <w:sz w:val="20"/>
                <w:szCs w:val="20"/>
              </w:rPr>
              <w:t>Ley de Presupuesto y Gasto Eficiente</w:t>
            </w:r>
          </w:p>
        </w:tc>
        <w:tc>
          <w:tcPr>
            <w:tcW w:w="1907" w:type="dxa"/>
          </w:tcPr>
          <w:p w:rsidR="00140F8F" w:rsidRPr="005D6450" w:rsidRDefault="00601F51" w:rsidP="00E635E2">
            <w:pPr>
              <w:rPr>
                <w:rFonts w:ascii="Times New Roman" w:hAnsi="Times New Roman" w:cs="Times New Roman"/>
                <w:sz w:val="20"/>
                <w:szCs w:val="20"/>
              </w:rPr>
            </w:pPr>
            <w:r w:rsidRPr="005D6450">
              <w:rPr>
                <w:rFonts w:ascii="Times New Roman" w:hAnsi="Times New Roman" w:cs="Times New Roman"/>
                <w:sz w:val="20"/>
                <w:szCs w:val="20"/>
              </w:rPr>
              <w:t xml:space="preserve">1, </w:t>
            </w:r>
            <w:r w:rsidR="00140F8F" w:rsidRPr="005D6450">
              <w:rPr>
                <w:rFonts w:ascii="Times New Roman" w:hAnsi="Times New Roman" w:cs="Times New Roman"/>
                <w:sz w:val="20"/>
                <w:szCs w:val="20"/>
              </w:rPr>
              <w:t>97</w:t>
            </w:r>
            <w:r w:rsidR="00A07946" w:rsidRPr="005D6450">
              <w:rPr>
                <w:rFonts w:ascii="Times New Roman" w:hAnsi="Times New Roman" w:cs="Times New Roman"/>
                <w:sz w:val="20"/>
                <w:szCs w:val="20"/>
              </w:rPr>
              <w:t>, 101 y 102</w:t>
            </w:r>
          </w:p>
        </w:tc>
        <w:tc>
          <w:tcPr>
            <w:tcW w:w="4536" w:type="dxa"/>
          </w:tcPr>
          <w:p w:rsidR="00140F8F" w:rsidRPr="005D6450" w:rsidRDefault="00530A2A" w:rsidP="00E635E2">
            <w:pPr>
              <w:jc w:val="both"/>
              <w:rPr>
                <w:rFonts w:ascii="Times New Roman" w:hAnsi="Times New Roman" w:cs="Times New Roman"/>
                <w:sz w:val="20"/>
                <w:szCs w:val="20"/>
              </w:rPr>
            </w:pPr>
            <w:r w:rsidRPr="005D6450">
              <w:rPr>
                <w:rFonts w:ascii="Times New Roman" w:hAnsi="Times New Roman" w:cs="Times New Roman"/>
                <w:sz w:val="20"/>
                <w:szCs w:val="20"/>
              </w:rPr>
              <w:t>El programa en el otorgamiento de los apoyos determinados para el mismo estableció claramente los mecanismos para su otorgamiento en estricto apego a lo establecido en esta ley.</w:t>
            </w:r>
          </w:p>
        </w:tc>
      </w:tr>
      <w:tr w:rsidR="00140F8F" w:rsidRPr="005D6450" w:rsidTr="007E6FD4">
        <w:trPr>
          <w:trHeight w:val="687"/>
          <w:jc w:val="center"/>
        </w:trPr>
        <w:tc>
          <w:tcPr>
            <w:tcW w:w="2488" w:type="dxa"/>
          </w:tcPr>
          <w:p w:rsidR="00140F8F" w:rsidRPr="005D6450" w:rsidRDefault="00140F8F" w:rsidP="00E635E2">
            <w:pPr>
              <w:rPr>
                <w:rFonts w:ascii="Times New Roman" w:hAnsi="Times New Roman" w:cs="Times New Roman"/>
                <w:sz w:val="20"/>
                <w:szCs w:val="20"/>
              </w:rPr>
            </w:pPr>
            <w:r w:rsidRPr="005D6450">
              <w:rPr>
                <w:rFonts w:ascii="Times New Roman" w:hAnsi="Times New Roman" w:cs="Times New Roman"/>
                <w:sz w:val="20"/>
                <w:szCs w:val="20"/>
              </w:rPr>
              <w:t>Reglamento de Prestaciones</w:t>
            </w:r>
          </w:p>
        </w:tc>
        <w:tc>
          <w:tcPr>
            <w:tcW w:w="1907" w:type="dxa"/>
          </w:tcPr>
          <w:p w:rsidR="00140F8F" w:rsidRPr="005D6450" w:rsidRDefault="00140F8F" w:rsidP="00E635E2">
            <w:pPr>
              <w:rPr>
                <w:rFonts w:ascii="Times New Roman" w:hAnsi="Times New Roman" w:cs="Times New Roman"/>
                <w:sz w:val="20"/>
                <w:szCs w:val="20"/>
              </w:rPr>
            </w:pPr>
            <w:r w:rsidRPr="005D6450">
              <w:rPr>
                <w:rFonts w:ascii="Times New Roman" w:hAnsi="Times New Roman" w:cs="Times New Roman"/>
                <w:sz w:val="20"/>
                <w:szCs w:val="20"/>
              </w:rPr>
              <w:t>165, 167 y 168</w:t>
            </w:r>
          </w:p>
        </w:tc>
        <w:tc>
          <w:tcPr>
            <w:tcW w:w="4536" w:type="dxa"/>
          </w:tcPr>
          <w:p w:rsidR="00140F8F" w:rsidRPr="005D6450" w:rsidRDefault="00077814" w:rsidP="00E635E2">
            <w:pPr>
              <w:jc w:val="both"/>
              <w:rPr>
                <w:rFonts w:ascii="Times New Roman" w:hAnsi="Times New Roman" w:cs="Times New Roman"/>
                <w:sz w:val="20"/>
                <w:szCs w:val="20"/>
              </w:rPr>
            </w:pPr>
            <w:r w:rsidRPr="005D6450">
              <w:rPr>
                <w:rFonts w:ascii="Times New Roman" w:hAnsi="Times New Roman" w:cs="Times New Roman"/>
                <w:sz w:val="20"/>
                <w:szCs w:val="20"/>
              </w:rPr>
              <w:t>El programa se apega a las funciones establecidas de la Entidad para la atención de los derechohabientes pensionados y jubilados.</w:t>
            </w:r>
          </w:p>
        </w:tc>
      </w:tr>
      <w:tr w:rsidR="00140F8F" w:rsidRPr="005D6450" w:rsidTr="007E6FD4">
        <w:trPr>
          <w:trHeight w:val="687"/>
          <w:jc w:val="center"/>
        </w:trPr>
        <w:tc>
          <w:tcPr>
            <w:tcW w:w="2488" w:type="dxa"/>
          </w:tcPr>
          <w:p w:rsidR="00140F8F" w:rsidRPr="005D6450" w:rsidRDefault="00140F8F" w:rsidP="00E635E2">
            <w:pPr>
              <w:rPr>
                <w:rFonts w:ascii="Times New Roman" w:hAnsi="Times New Roman" w:cs="Times New Roman"/>
                <w:sz w:val="20"/>
                <w:szCs w:val="20"/>
              </w:rPr>
            </w:pPr>
            <w:r w:rsidRPr="005D6450">
              <w:rPr>
                <w:rFonts w:ascii="Times New Roman" w:hAnsi="Times New Roman" w:cs="Times New Roman"/>
                <w:sz w:val="20"/>
                <w:szCs w:val="20"/>
              </w:rPr>
              <w:t>Estatuto Orgánico de la CAPTRALIR</w:t>
            </w:r>
          </w:p>
        </w:tc>
        <w:tc>
          <w:tcPr>
            <w:tcW w:w="1907" w:type="dxa"/>
          </w:tcPr>
          <w:p w:rsidR="00140F8F" w:rsidRPr="005D6450" w:rsidRDefault="00140F8F" w:rsidP="00E635E2">
            <w:pPr>
              <w:rPr>
                <w:rFonts w:ascii="Times New Roman" w:hAnsi="Times New Roman" w:cs="Times New Roman"/>
                <w:sz w:val="20"/>
                <w:szCs w:val="20"/>
              </w:rPr>
            </w:pPr>
            <w:r w:rsidRPr="005D6450">
              <w:rPr>
                <w:rFonts w:ascii="Times New Roman" w:hAnsi="Times New Roman" w:cs="Times New Roman"/>
                <w:sz w:val="20"/>
                <w:szCs w:val="20"/>
              </w:rPr>
              <w:t>17 encisos III, VI,IX, X</w:t>
            </w:r>
          </w:p>
        </w:tc>
        <w:tc>
          <w:tcPr>
            <w:tcW w:w="4536" w:type="dxa"/>
          </w:tcPr>
          <w:p w:rsidR="00140F8F" w:rsidRPr="005D6450" w:rsidRDefault="008374A6" w:rsidP="00E635E2">
            <w:pPr>
              <w:jc w:val="both"/>
              <w:rPr>
                <w:rFonts w:ascii="Times New Roman" w:hAnsi="Times New Roman" w:cs="Times New Roman"/>
                <w:sz w:val="20"/>
                <w:szCs w:val="20"/>
              </w:rPr>
            </w:pPr>
            <w:r w:rsidRPr="005D6450">
              <w:rPr>
                <w:rFonts w:ascii="Times New Roman" w:hAnsi="Times New Roman" w:cs="Times New Roman"/>
                <w:sz w:val="20"/>
                <w:szCs w:val="20"/>
              </w:rPr>
              <w:t>El programa se apega a las funciones establecidas de la Entidad para la atención de los derechohabientes pensionados y jubilados</w:t>
            </w:r>
          </w:p>
        </w:tc>
      </w:tr>
    </w:tbl>
    <w:p w:rsidR="004273B9" w:rsidRPr="005D6450" w:rsidRDefault="004273B9" w:rsidP="005D6450">
      <w:pPr>
        <w:spacing w:after="0" w:line="240" w:lineRule="auto"/>
        <w:rPr>
          <w:rFonts w:ascii="Times New Roman" w:hAnsi="Times New Roman" w:cs="Times New Roman"/>
          <w:sz w:val="20"/>
          <w:szCs w:val="20"/>
        </w:rPr>
      </w:pPr>
    </w:p>
    <w:p w:rsidR="00325415" w:rsidRDefault="00E95099" w:rsidP="00971CFA">
      <w:pPr>
        <w:spacing w:after="0" w:line="240" w:lineRule="auto"/>
        <w:rPr>
          <w:rFonts w:ascii="Times New Roman" w:hAnsi="Times New Roman" w:cs="Times New Roman"/>
          <w:b/>
          <w:sz w:val="20"/>
          <w:szCs w:val="20"/>
        </w:rPr>
      </w:pPr>
      <w:r w:rsidRPr="00E635E2">
        <w:rPr>
          <w:rFonts w:ascii="Times New Roman" w:hAnsi="Times New Roman" w:cs="Times New Roman"/>
          <w:b/>
          <w:sz w:val="20"/>
          <w:szCs w:val="20"/>
        </w:rPr>
        <w:t xml:space="preserve">Apego del diseño del Programa, </w:t>
      </w:r>
      <w:r w:rsidR="00BD00F1" w:rsidRPr="00E635E2">
        <w:rPr>
          <w:rFonts w:ascii="Times New Roman" w:hAnsi="Times New Roman" w:cs="Times New Roman"/>
          <w:b/>
          <w:sz w:val="20"/>
          <w:szCs w:val="20"/>
        </w:rPr>
        <w:t>según</w:t>
      </w:r>
      <w:r w:rsidRPr="00E635E2">
        <w:rPr>
          <w:rFonts w:ascii="Times New Roman" w:hAnsi="Times New Roman" w:cs="Times New Roman"/>
          <w:b/>
          <w:sz w:val="20"/>
          <w:szCs w:val="20"/>
        </w:rPr>
        <w:t xml:space="preserve"> los principios de la Ley de Desarrollo Social</w:t>
      </w:r>
    </w:p>
    <w:p w:rsidR="00971CFA" w:rsidRPr="00E635E2" w:rsidRDefault="00971CFA" w:rsidP="00BA24FF">
      <w:pPr>
        <w:spacing w:after="0" w:line="240" w:lineRule="auto"/>
        <w:ind w:left="360"/>
        <w:rPr>
          <w:rFonts w:ascii="Times New Roman" w:hAnsi="Times New Roman" w:cs="Times New Roman"/>
          <w:b/>
          <w:sz w:val="20"/>
          <w:szCs w:val="20"/>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7726"/>
      </w:tblGrid>
      <w:tr w:rsidR="00657585" w:rsidRPr="005D6450" w:rsidTr="007E6FD4">
        <w:trPr>
          <w:trHeight w:val="268"/>
          <w:jc w:val="center"/>
        </w:trPr>
        <w:tc>
          <w:tcPr>
            <w:tcW w:w="2009" w:type="dxa"/>
            <w:shd w:val="clear" w:color="auto" w:fill="AEAAAA" w:themeFill="background2" w:themeFillShade="BF"/>
          </w:tcPr>
          <w:p w:rsidR="00657585" w:rsidRPr="005D6450" w:rsidRDefault="00657585" w:rsidP="005D6450">
            <w:pPr>
              <w:spacing w:after="0" w:line="240" w:lineRule="auto"/>
              <w:jc w:val="center"/>
              <w:rPr>
                <w:rFonts w:ascii="Times New Roman" w:hAnsi="Times New Roman" w:cs="Times New Roman"/>
                <w:b/>
                <w:sz w:val="20"/>
                <w:szCs w:val="20"/>
              </w:rPr>
            </w:pPr>
            <w:r w:rsidRPr="005D6450">
              <w:rPr>
                <w:rFonts w:ascii="Times New Roman" w:hAnsi="Times New Roman" w:cs="Times New Roman"/>
                <w:b/>
                <w:sz w:val="20"/>
                <w:szCs w:val="20"/>
              </w:rPr>
              <w:t>Principios</w:t>
            </w:r>
          </w:p>
        </w:tc>
        <w:tc>
          <w:tcPr>
            <w:tcW w:w="7726" w:type="dxa"/>
            <w:shd w:val="clear" w:color="auto" w:fill="AEAAAA" w:themeFill="background2" w:themeFillShade="BF"/>
          </w:tcPr>
          <w:p w:rsidR="00657585" w:rsidRPr="005D6450" w:rsidRDefault="000B12F1" w:rsidP="005D6450">
            <w:pPr>
              <w:spacing w:after="0" w:line="240" w:lineRule="auto"/>
              <w:jc w:val="center"/>
              <w:rPr>
                <w:rFonts w:ascii="Times New Roman" w:hAnsi="Times New Roman" w:cs="Times New Roman"/>
                <w:b/>
                <w:sz w:val="20"/>
                <w:szCs w:val="20"/>
              </w:rPr>
            </w:pPr>
            <w:r w:rsidRPr="005D6450">
              <w:rPr>
                <w:rFonts w:ascii="Times New Roman" w:hAnsi="Times New Roman" w:cs="Times New Roman"/>
                <w:b/>
                <w:sz w:val="20"/>
                <w:szCs w:val="20"/>
              </w:rPr>
              <w:t>Apego del Diseño del Programa Vida/Amigo CAPTRALIR</w:t>
            </w:r>
          </w:p>
        </w:tc>
      </w:tr>
      <w:tr w:rsidR="00657585" w:rsidRPr="005D6450" w:rsidTr="007E6FD4">
        <w:trPr>
          <w:trHeight w:val="415"/>
          <w:jc w:val="center"/>
        </w:trPr>
        <w:tc>
          <w:tcPr>
            <w:tcW w:w="2009" w:type="dxa"/>
            <w:shd w:val="clear" w:color="auto" w:fill="auto"/>
          </w:tcPr>
          <w:p w:rsidR="00657585" w:rsidRPr="005D6450" w:rsidRDefault="00657585" w:rsidP="00E635E2">
            <w:pPr>
              <w:spacing w:after="0" w:line="240" w:lineRule="auto"/>
              <w:rPr>
                <w:rFonts w:ascii="Times New Roman" w:hAnsi="Times New Roman" w:cs="Times New Roman"/>
                <w:sz w:val="20"/>
                <w:szCs w:val="20"/>
              </w:rPr>
            </w:pPr>
            <w:r w:rsidRPr="005D6450">
              <w:rPr>
                <w:rFonts w:ascii="Times New Roman" w:hAnsi="Times New Roman" w:cs="Times New Roman"/>
                <w:sz w:val="20"/>
                <w:szCs w:val="20"/>
              </w:rPr>
              <w:t>Universalidad</w:t>
            </w:r>
          </w:p>
        </w:tc>
        <w:tc>
          <w:tcPr>
            <w:tcW w:w="7726" w:type="dxa"/>
            <w:shd w:val="clear" w:color="auto" w:fill="auto"/>
          </w:tcPr>
          <w:p w:rsidR="00657585" w:rsidRPr="005D6450" w:rsidRDefault="00657585"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Este programa está destinado a todos los derechohabientes jubil</w:t>
            </w:r>
            <w:r w:rsidR="007E6FD4">
              <w:rPr>
                <w:rFonts w:ascii="Times New Roman" w:hAnsi="Times New Roman" w:cs="Times New Roman"/>
                <w:sz w:val="20"/>
                <w:szCs w:val="20"/>
              </w:rPr>
              <w:t xml:space="preserve">ados y pensionados de CAPTRALIR </w:t>
            </w:r>
            <w:r w:rsidRPr="005D6450">
              <w:rPr>
                <w:rFonts w:ascii="Times New Roman" w:hAnsi="Times New Roman" w:cs="Times New Roman"/>
                <w:sz w:val="20"/>
                <w:szCs w:val="20"/>
              </w:rPr>
              <w:t>de la Ciudad de México, Estado de México y Foráneos</w:t>
            </w:r>
            <w:r w:rsidR="006F4015" w:rsidRPr="005D6450">
              <w:rPr>
                <w:rFonts w:ascii="Times New Roman" w:hAnsi="Times New Roman" w:cs="Times New Roman"/>
                <w:sz w:val="20"/>
                <w:szCs w:val="20"/>
              </w:rPr>
              <w:t>.</w:t>
            </w:r>
          </w:p>
        </w:tc>
      </w:tr>
      <w:tr w:rsidR="00657585" w:rsidRPr="005D6450" w:rsidTr="007E6FD4">
        <w:trPr>
          <w:trHeight w:val="721"/>
          <w:jc w:val="center"/>
        </w:trPr>
        <w:tc>
          <w:tcPr>
            <w:tcW w:w="2009" w:type="dxa"/>
            <w:shd w:val="clear" w:color="auto" w:fill="auto"/>
          </w:tcPr>
          <w:p w:rsidR="00657585" w:rsidRPr="005D6450" w:rsidRDefault="00657585" w:rsidP="00E635E2">
            <w:pPr>
              <w:spacing w:after="0" w:line="240" w:lineRule="auto"/>
              <w:rPr>
                <w:rFonts w:ascii="Times New Roman" w:hAnsi="Times New Roman" w:cs="Times New Roman"/>
                <w:sz w:val="20"/>
                <w:szCs w:val="20"/>
              </w:rPr>
            </w:pPr>
            <w:r w:rsidRPr="005D6450">
              <w:rPr>
                <w:rFonts w:ascii="Times New Roman" w:hAnsi="Times New Roman" w:cs="Times New Roman"/>
                <w:sz w:val="20"/>
                <w:szCs w:val="20"/>
              </w:rPr>
              <w:t>Igualdad</w:t>
            </w:r>
          </w:p>
        </w:tc>
        <w:tc>
          <w:tcPr>
            <w:tcW w:w="7726" w:type="dxa"/>
            <w:shd w:val="clear" w:color="auto" w:fill="auto"/>
          </w:tcPr>
          <w:p w:rsidR="00657585" w:rsidRPr="005D6450" w:rsidRDefault="006F4015"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El programa Vida/Amigo CAPTRALIR otorga sus apoyos en condiciones de igualdad para todos los derechohabientes que cumplan con los mecanismos de acceso establecidos en las reglas.</w:t>
            </w:r>
          </w:p>
        </w:tc>
      </w:tr>
      <w:tr w:rsidR="00657585" w:rsidRPr="005D6450" w:rsidTr="007E6FD4">
        <w:trPr>
          <w:trHeight w:val="689"/>
          <w:jc w:val="center"/>
        </w:trPr>
        <w:tc>
          <w:tcPr>
            <w:tcW w:w="2009" w:type="dxa"/>
            <w:shd w:val="clear" w:color="auto" w:fill="auto"/>
          </w:tcPr>
          <w:p w:rsidR="00657585" w:rsidRPr="005D6450" w:rsidRDefault="00657585" w:rsidP="00E635E2">
            <w:pPr>
              <w:spacing w:after="0" w:line="240" w:lineRule="auto"/>
              <w:rPr>
                <w:rFonts w:ascii="Times New Roman" w:hAnsi="Times New Roman" w:cs="Times New Roman"/>
                <w:sz w:val="20"/>
                <w:szCs w:val="20"/>
              </w:rPr>
            </w:pPr>
            <w:r w:rsidRPr="005D6450">
              <w:rPr>
                <w:rFonts w:ascii="Times New Roman" w:hAnsi="Times New Roman" w:cs="Times New Roman"/>
                <w:sz w:val="20"/>
                <w:szCs w:val="20"/>
              </w:rPr>
              <w:t>Equidad de género</w:t>
            </w:r>
          </w:p>
        </w:tc>
        <w:tc>
          <w:tcPr>
            <w:tcW w:w="7726" w:type="dxa"/>
            <w:shd w:val="clear" w:color="auto" w:fill="auto"/>
          </w:tcPr>
          <w:p w:rsidR="00657585" w:rsidRPr="005D6450" w:rsidRDefault="00657585"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Brinda tanto hombres como a mujeres derechohabientes las mismas oportunidades de recibir los beneficios del programa, sin estigmatizaciones y sexismos, al margen del hecho de que la población de la institución está conformada mayoritariamente por mujeres.</w:t>
            </w:r>
          </w:p>
        </w:tc>
      </w:tr>
      <w:tr w:rsidR="00657585" w:rsidRPr="005D6450" w:rsidTr="007E6FD4">
        <w:trPr>
          <w:trHeight w:val="429"/>
          <w:jc w:val="center"/>
        </w:trPr>
        <w:tc>
          <w:tcPr>
            <w:tcW w:w="2009" w:type="dxa"/>
            <w:shd w:val="clear" w:color="auto" w:fill="auto"/>
          </w:tcPr>
          <w:p w:rsidR="00657585" w:rsidRPr="005D6450" w:rsidRDefault="00657585" w:rsidP="00E635E2">
            <w:pPr>
              <w:spacing w:after="0" w:line="240" w:lineRule="auto"/>
              <w:rPr>
                <w:rFonts w:ascii="Times New Roman" w:hAnsi="Times New Roman" w:cs="Times New Roman"/>
                <w:sz w:val="20"/>
                <w:szCs w:val="20"/>
              </w:rPr>
            </w:pPr>
            <w:r w:rsidRPr="005D6450">
              <w:rPr>
                <w:rFonts w:ascii="Times New Roman" w:hAnsi="Times New Roman" w:cs="Times New Roman"/>
                <w:sz w:val="20"/>
                <w:szCs w:val="20"/>
              </w:rPr>
              <w:t>Equidad social</w:t>
            </w:r>
          </w:p>
        </w:tc>
        <w:tc>
          <w:tcPr>
            <w:tcW w:w="7726" w:type="dxa"/>
            <w:shd w:val="clear" w:color="auto" w:fill="auto"/>
          </w:tcPr>
          <w:p w:rsidR="00657585" w:rsidRPr="005D6450" w:rsidRDefault="00657585"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color w:val="000000" w:themeColor="text1"/>
                <w:sz w:val="20"/>
                <w:szCs w:val="20"/>
              </w:rPr>
              <w:t>Promueve la superación de condiciones de desigualdad debido a que no se discrimina por ningún motivo.</w:t>
            </w:r>
          </w:p>
        </w:tc>
      </w:tr>
      <w:tr w:rsidR="00657585" w:rsidRPr="005D6450" w:rsidTr="007E6FD4">
        <w:trPr>
          <w:trHeight w:val="538"/>
          <w:jc w:val="center"/>
        </w:trPr>
        <w:tc>
          <w:tcPr>
            <w:tcW w:w="2009" w:type="dxa"/>
            <w:shd w:val="clear" w:color="auto" w:fill="auto"/>
          </w:tcPr>
          <w:p w:rsidR="00657585" w:rsidRPr="005D6450" w:rsidRDefault="00657585" w:rsidP="00E635E2">
            <w:pPr>
              <w:spacing w:after="0" w:line="240" w:lineRule="auto"/>
              <w:rPr>
                <w:rFonts w:ascii="Times New Roman" w:hAnsi="Times New Roman" w:cs="Times New Roman"/>
                <w:sz w:val="20"/>
                <w:szCs w:val="20"/>
              </w:rPr>
            </w:pPr>
            <w:r w:rsidRPr="005D6450">
              <w:rPr>
                <w:rFonts w:ascii="Times New Roman" w:hAnsi="Times New Roman" w:cs="Times New Roman"/>
                <w:sz w:val="20"/>
                <w:szCs w:val="20"/>
              </w:rPr>
              <w:t>Justicia distributiva</w:t>
            </w:r>
          </w:p>
        </w:tc>
        <w:tc>
          <w:tcPr>
            <w:tcW w:w="7726" w:type="dxa"/>
            <w:shd w:val="clear" w:color="auto" w:fill="auto"/>
          </w:tcPr>
          <w:p w:rsidR="00657585" w:rsidRPr="005D6450" w:rsidRDefault="00EA2C72"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 xml:space="preserve">Este programa se </w:t>
            </w:r>
            <w:r w:rsidR="00657585" w:rsidRPr="005D6450">
              <w:rPr>
                <w:rFonts w:ascii="Times New Roman" w:hAnsi="Times New Roman" w:cs="Times New Roman"/>
                <w:sz w:val="20"/>
                <w:szCs w:val="20"/>
              </w:rPr>
              <w:t>aplica</w:t>
            </w:r>
            <w:r w:rsidRPr="005D6450">
              <w:rPr>
                <w:rFonts w:ascii="Times New Roman" w:hAnsi="Times New Roman" w:cs="Times New Roman"/>
                <w:sz w:val="20"/>
                <w:szCs w:val="20"/>
              </w:rPr>
              <w:t xml:space="preserve"> a una población que por definición es vulnerable toda vez que se trata de viudas y adultos mayores.</w:t>
            </w:r>
          </w:p>
        </w:tc>
      </w:tr>
      <w:tr w:rsidR="00657585" w:rsidRPr="005D6450" w:rsidTr="007E6FD4">
        <w:trPr>
          <w:trHeight w:val="1095"/>
          <w:jc w:val="center"/>
        </w:trPr>
        <w:tc>
          <w:tcPr>
            <w:tcW w:w="2009" w:type="dxa"/>
            <w:shd w:val="clear" w:color="auto" w:fill="auto"/>
          </w:tcPr>
          <w:p w:rsidR="00657585" w:rsidRPr="005D6450" w:rsidRDefault="00657585" w:rsidP="00E635E2">
            <w:pPr>
              <w:spacing w:after="0" w:line="240" w:lineRule="auto"/>
              <w:rPr>
                <w:rFonts w:ascii="Times New Roman" w:hAnsi="Times New Roman" w:cs="Times New Roman"/>
                <w:sz w:val="20"/>
                <w:szCs w:val="20"/>
              </w:rPr>
            </w:pPr>
            <w:r w:rsidRPr="005D6450">
              <w:rPr>
                <w:rFonts w:ascii="Times New Roman" w:hAnsi="Times New Roman" w:cs="Times New Roman"/>
                <w:sz w:val="20"/>
                <w:szCs w:val="20"/>
              </w:rPr>
              <w:t>Diversidad</w:t>
            </w:r>
          </w:p>
        </w:tc>
        <w:tc>
          <w:tcPr>
            <w:tcW w:w="7726" w:type="dxa"/>
            <w:shd w:val="clear" w:color="auto" w:fill="auto"/>
          </w:tcPr>
          <w:p w:rsidR="00657585" w:rsidRPr="005D6450" w:rsidRDefault="00657585"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El programa se aplicó de manera imparcial a la población objetivo, es decir independientemente de la diferencias de sexos, culturales, de edades, de capacidades, de ámbitos territoriales, de formas de organización y participación ciudadana, de preferencias y de necesidades.</w:t>
            </w:r>
          </w:p>
        </w:tc>
      </w:tr>
      <w:tr w:rsidR="00657585" w:rsidRPr="005D6450" w:rsidTr="007E6FD4">
        <w:trPr>
          <w:trHeight w:val="699"/>
          <w:jc w:val="center"/>
        </w:trPr>
        <w:tc>
          <w:tcPr>
            <w:tcW w:w="2009" w:type="dxa"/>
            <w:shd w:val="clear" w:color="auto" w:fill="auto"/>
          </w:tcPr>
          <w:p w:rsidR="00657585" w:rsidRPr="005D6450" w:rsidRDefault="00657585" w:rsidP="00E635E2">
            <w:pPr>
              <w:spacing w:after="0" w:line="240" w:lineRule="auto"/>
              <w:rPr>
                <w:rFonts w:ascii="Times New Roman" w:hAnsi="Times New Roman" w:cs="Times New Roman"/>
                <w:sz w:val="20"/>
                <w:szCs w:val="20"/>
              </w:rPr>
            </w:pPr>
            <w:r w:rsidRPr="005D6450">
              <w:rPr>
                <w:rFonts w:ascii="Times New Roman" w:hAnsi="Times New Roman" w:cs="Times New Roman"/>
                <w:sz w:val="20"/>
                <w:szCs w:val="20"/>
              </w:rPr>
              <w:t>Integralidad</w:t>
            </w:r>
          </w:p>
        </w:tc>
        <w:tc>
          <w:tcPr>
            <w:tcW w:w="7726" w:type="dxa"/>
            <w:shd w:val="clear" w:color="auto" w:fill="auto"/>
          </w:tcPr>
          <w:p w:rsidR="00657585" w:rsidRPr="005D6450" w:rsidRDefault="001937FB"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El programa es continuidad del aplicado en 2014</w:t>
            </w:r>
            <w:r w:rsidR="00657585" w:rsidRPr="005D6450">
              <w:rPr>
                <w:rFonts w:ascii="Times New Roman" w:hAnsi="Times New Roman" w:cs="Times New Roman"/>
                <w:sz w:val="20"/>
                <w:szCs w:val="20"/>
              </w:rPr>
              <w:t>, por</w:t>
            </w:r>
            <w:r w:rsidRPr="005D6450">
              <w:rPr>
                <w:rFonts w:ascii="Times New Roman" w:hAnsi="Times New Roman" w:cs="Times New Roman"/>
                <w:sz w:val="20"/>
                <w:szCs w:val="20"/>
              </w:rPr>
              <w:t xml:space="preserve"> lo que se encuentra vinculado con él, no obstante es el primero en su </w:t>
            </w:r>
            <w:r w:rsidR="00657585" w:rsidRPr="005D6450">
              <w:rPr>
                <w:rFonts w:ascii="Times New Roman" w:hAnsi="Times New Roman" w:cs="Times New Roman"/>
                <w:sz w:val="20"/>
                <w:szCs w:val="20"/>
              </w:rPr>
              <w:t>género dirigido a un grupo específico constituido por jubilados y pensionados y no a la sociedad en general.</w:t>
            </w:r>
          </w:p>
        </w:tc>
      </w:tr>
      <w:tr w:rsidR="00657585" w:rsidRPr="005D6450" w:rsidTr="007E6FD4">
        <w:trPr>
          <w:trHeight w:val="416"/>
          <w:jc w:val="center"/>
        </w:trPr>
        <w:tc>
          <w:tcPr>
            <w:tcW w:w="2009" w:type="dxa"/>
            <w:shd w:val="clear" w:color="auto" w:fill="auto"/>
          </w:tcPr>
          <w:p w:rsidR="00657585" w:rsidRPr="005D6450" w:rsidRDefault="00657585" w:rsidP="00E635E2">
            <w:pPr>
              <w:spacing w:after="0" w:line="240" w:lineRule="auto"/>
              <w:rPr>
                <w:rFonts w:ascii="Times New Roman" w:hAnsi="Times New Roman" w:cs="Times New Roman"/>
                <w:sz w:val="20"/>
                <w:szCs w:val="20"/>
              </w:rPr>
            </w:pPr>
            <w:r w:rsidRPr="005D6450">
              <w:rPr>
                <w:rFonts w:ascii="Times New Roman" w:hAnsi="Times New Roman" w:cs="Times New Roman"/>
                <w:sz w:val="20"/>
                <w:szCs w:val="20"/>
              </w:rPr>
              <w:t>Territorialidad</w:t>
            </w:r>
          </w:p>
        </w:tc>
        <w:tc>
          <w:tcPr>
            <w:tcW w:w="7726" w:type="dxa"/>
            <w:shd w:val="clear" w:color="auto" w:fill="auto"/>
          </w:tcPr>
          <w:p w:rsidR="00657585" w:rsidRPr="005D6450" w:rsidRDefault="00657585"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El interés del programa fue integrar a</w:t>
            </w:r>
            <w:r w:rsidR="000B76C9" w:rsidRPr="005D6450">
              <w:rPr>
                <w:rFonts w:ascii="Times New Roman" w:hAnsi="Times New Roman" w:cs="Times New Roman"/>
                <w:sz w:val="20"/>
                <w:szCs w:val="20"/>
              </w:rPr>
              <w:t xml:space="preserve"> todos</w:t>
            </w:r>
            <w:r w:rsidRPr="005D6450">
              <w:rPr>
                <w:rFonts w:ascii="Times New Roman" w:hAnsi="Times New Roman" w:cs="Times New Roman"/>
                <w:sz w:val="20"/>
                <w:szCs w:val="20"/>
              </w:rPr>
              <w:t xml:space="preserve"> los derecho</w:t>
            </w:r>
            <w:r w:rsidR="000B76C9" w:rsidRPr="005D6450">
              <w:rPr>
                <w:rFonts w:ascii="Times New Roman" w:hAnsi="Times New Roman" w:cs="Times New Roman"/>
                <w:sz w:val="20"/>
                <w:szCs w:val="20"/>
              </w:rPr>
              <w:t>habientes jubilados y pensionados</w:t>
            </w:r>
            <w:r w:rsidRPr="005D6450">
              <w:rPr>
                <w:rFonts w:ascii="Times New Roman" w:hAnsi="Times New Roman" w:cs="Times New Roman"/>
                <w:sz w:val="20"/>
                <w:szCs w:val="20"/>
              </w:rPr>
              <w:t xml:space="preserve"> de la Ciudad de México</w:t>
            </w:r>
            <w:r w:rsidR="000B76C9" w:rsidRPr="005D6450">
              <w:rPr>
                <w:rFonts w:ascii="Times New Roman" w:hAnsi="Times New Roman" w:cs="Times New Roman"/>
                <w:sz w:val="20"/>
                <w:szCs w:val="20"/>
              </w:rPr>
              <w:t>,</w:t>
            </w:r>
            <w:r w:rsidR="00E635E2">
              <w:rPr>
                <w:rFonts w:ascii="Times New Roman" w:hAnsi="Times New Roman" w:cs="Times New Roman"/>
                <w:sz w:val="20"/>
                <w:szCs w:val="20"/>
              </w:rPr>
              <w:t xml:space="preserve"> </w:t>
            </w:r>
            <w:r w:rsidR="000B76C9" w:rsidRPr="005D6450">
              <w:rPr>
                <w:rFonts w:ascii="Times New Roman" w:hAnsi="Times New Roman" w:cs="Times New Roman"/>
                <w:sz w:val="20"/>
                <w:szCs w:val="20"/>
              </w:rPr>
              <w:t>Estado de México y Foráneos.</w:t>
            </w:r>
          </w:p>
        </w:tc>
      </w:tr>
      <w:tr w:rsidR="00657585" w:rsidRPr="005D6450" w:rsidTr="007E6FD4">
        <w:trPr>
          <w:trHeight w:val="268"/>
          <w:jc w:val="center"/>
        </w:trPr>
        <w:tc>
          <w:tcPr>
            <w:tcW w:w="2009" w:type="dxa"/>
            <w:shd w:val="clear" w:color="auto" w:fill="auto"/>
          </w:tcPr>
          <w:p w:rsidR="00657585" w:rsidRPr="005D6450" w:rsidRDefault="00657585" w:rsidP="00E635E2">
            <w:pPr>
              <w:spacing w:after="0" w:line="240" w:lineRule="auto"/>
              <w:rPr>
                <w:rFonts w:ascii="Times New Roman" w:hAnsi="Times New Roman" w:cs="Times New Roman"/>
                <w:sz w:val="20"/>
                <w:szCs w:val="20"/>
              </w:rPr>
            </w:pPr>
            <w:r w:rsidRPr="005D6450">
              <w:rPr>
                <w:rFonts w:ascii="Times New Roman" w:hAnsi="Times New Roman" w:cs="Times New Roman"/>
                <w:sz w:val="20"/>
                <w:szCs w:val="20"/>
              </w:rPr>
              <w:t>Exigibilidad</w:t>
            </w:r>
          </w:p>
        </w:tc>
        <w:tc>
          <w:tcPr>
            <w:tcW w:w="7726" w:type="dxa"/>
            <w:shd w:val="clear" w:color="auto" w:fill="auto"/>
          </w:tcPr>
          <w:p w:rsidR="00657585" w:rsidRPr="005D6450" w:rsidRDefault="00936664"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El programa se apegó a</w:t>
            </w:r>
            <w:r w:rsidR="00657585" w:rsidRPr="005D6450">
              <w:rPr>
                <w:rFonts w:ascii="Times New Roman" w:hAnsi="Times New Roman" w:cs="Times New Roman"/>
                <w:sz w:val="20"/>
                <w:szCs w:val="20"/>
              </w:rPr>
              <w:t xml:space="preserve"> los mecanismos establecidos en las Reglas de Operación.</w:t>
            </w:r>
          </w:p>
        </w:tc>
      </w:tr>
      <w:tr w:rsidR="00657585" w:rsidRPr="005D6450" w:rsidTr="007E6FD4">
        <w:trPr>
          <w:trHeight w:val="428"/>
          <w:jc w:val="center"/>
        </w:trPr>
        <w:tc>
          <w:tcPr>
            <w:tcW w:w="2009" w:type="dxa"/>
            <w:shd w:val="clear" w:color="auto" w:fill="auto"/>
          </w:tcPr>
          <w:p w:rsidR="00657585" w:rsidRPr="005D6450" w:rsidRDefault="00657585" w:rsidP="00E635E2">
            <w:pPr>
              <w:spacing w:after="0" w:line="240" w:lineRule="auto"/>
              <w:rPr>
                <w:rFonts w:ascii="Times New Roman" w:hAnsi="Times New Roman" w:cs="Times New Roman"/>
                <w:sz w:val="20"/>
                <w:szCs w:val="20"/>
              </w:rPr>
            </w:pPr>
            <w:r w:rsidRPr="005D6450">
              <w:rPr>
                <w:rFonts w:ascii="Times New Roman" w:hAnsi="Times New Roman" w:cs="Times New Roman"/>
                <w:sz w:val="20"/>
                <w:szCs w:val="20"/>
              </w:rPr>
              <w:t>Participación</w:t>
            </w:r>
          </w:p>
        </w:tc>
        <w:tc>
          <w:tcPr>
            <w:tcW w:w="7726" w:type="dxa"/>
            <w:shd w:val="clear" w:color="auto" w:fill="auto"/>
          </w:tcPr>
          <w:p w:rsidR="00657585" w:rsidRPr="005D6450" w:rsidRDefault="004063F7"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 xml:space="preserve">Es derecho </w:t>
            </w:r>
            <w:r w:rsidR="00657585" w:rsidRPr="005D6450">
              <w:rPr>
                <w:rFonts w:ascii="Times New Roman" w:hAnsi="Times New Roman" w:cs="Times New Roman"/>
                <w:sz w:val="20"/>
                <w:szCs w:val="20"/>
              </w:rPr>
              <w:t>de los derechohabientes</w:t>
            </w:r>
            <w:r w:rsidR="0078100A" w:rsidRPr="005D6450">
              <w:rPr>
                <w:rFonts w:ascii="Times New Roman" w:hAnsi="Times New Roman" w:cs="Times New Roman"/>
                <w:sz w:val="20"/>
                <w:szCs w:val="20"/>
              </w:rPr>
              <w:t xml:space="preserve"> jubilados y pensionados</w:t>
            </w:r>
            <w:r w:rsidRPr="005D6450">
              <w:rPr>
                <w:rFonts w:ascii="Times New Roman" w:hAnsi="Times New Roman" w:cs="Times New Roman"/>
                <w:sz w:val="20"/>
                <w:szCs w:val="20"/>
              </w:rPr>
              <w:t xml:space="preserve"> participar en las actividades que se desarrollan en el Programa Social</w:t>
            </w:r>
          </w:p>
        </w:tc>
      </w:tr>
      <w:tr w:rsidR="00657585" w:rsidRPr="005D6450" w:rsidTr="007E6FD4">
        <w:trPr>
          <w:trHeight w:val="538"/>
          <w:jc w:val="center"/>
        </w:trPr>
        <w:tc>
          <w:tcPr>
            <w:tcW w:w="2009" w:type="dxa"/>
            <w:shd w:val="clear" w:color="auto" w:fill="auto"/>
          </w:tcPr>
          <w:p w:rsidR="00657585" w:rsidRPr="005D6450" w:rsidRDefault="00657585" w:rsidP="00E635E2">
            <w:pPr>
              <w:spacing w:after="0" w:line="240" w:lineRule="auto"/>
              <w:rPr>
                <w:rFonts w:ascii="Times New Roman" w:hAnsi="Times New Roman" w:cs="Times New Roman"/>
                <w:sz w:val="20"/>
                <w:szCs w:val="20"/>
              </w:rPr>
            </w:pPr>
            <w:r w:rsidRPr="005D6450">
              <w:rPr>
                <w:rFonts w:ascii="Times New Roman" w:hAnsi="Times New Roman" w:cs="Times New Roman"/>
                <w:sz w:val="20"/>
                <w:szCs w:val="20"/>
              </w:rPr>
              <w:t>Transparencia</w:t>
            </w:r>
          </w:p>
        </w:tc>
        <w:tc>
          <w:tcPr>
            <w:tcW w:w="7726" w:type="dxa"/>
            <w:shd w:val="clear" w:color="auto" w:fill="auto"/>
          </w:tcPr>
          <w:p w:rsidR="00657585" w:rsidRPr="005D6450" w:rsidRDefault="00657585"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 xml:space="preserve">Este programa se apega a los objetivos establecidos en el artículo 9 de la Ley de Transparencia y Acceso a la Información Pública del Distrito Federal. </w:t>
            </w:r>
          </w:p>
        </w:tc>
      </w:tr>
      <w:tr w:rsidR="00657585" w:rsidRPr="005D6450" w:rsidTr="007E6FD4">
        <w:trPr>
          <w:trHeight w:val="439"/>
          <w:jc w:val="center"/>
        </w:trPr>
        <w:tc>
          <w:tcPr>
            <w:tcW w:w="2009" w:type="dxa"/>
            <w:shd w:val="clear" w:color="auto" w:fill="auto"/>
          </w:tcPr>
          <w:p w:rsidR="00657585" w:rsidRPr="005D6450" w:rsidRDefault="00657585" w:rsidP="00E635E2">
            <w:pPr>
              <w:spacing w:after="0" w:line="240" w:lineRule="auto"/>
              <w:rPr>
                <w:rFonts w:ascii="Times New Roman" w:hAnsi="Times New Roman" w:cs="Times New Roman"/>
                <w:sz w:val="20"/>
                <w:szCs w:val="20"/>
              </w:rPr>
            </w:pPr>
            <w:r w:rsidRPr="005D6450">
              <w:rPr>
                <w:rFonts w:ascii="Times New Roman" w:hAnsi="Times New Roman" w:cs="Times New Roman"/>
                <w:sz w:val="20"/>
                <w:szCs w:val="20"/>
              </w:rPr>
              <w:t>Efectividad</w:t>
            </w:r>
          </w:p>
        </w:tc>
        <w:tc>
          <w:tcPr>
            <w:tcW w:w="7726" w:type="dxa"/>
            <w:shd w:val="clear" w:color="auto" w:fill="auto"/>
          </w:tcPr>
          <w:p w:rsidR="00657585" w:rsidRPr="005D6450" w:rsidRDefault="00C567A5"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 xml:space="preserve">El programa de conformidad con el buen manejo de los recursos destinados al mismo, logró la atención efectiva de un número superior de derechohabientes al establecido inicialmente en las reglas de operación. </w:t>
            </w:r>
          </w:p>
        </w:tc>
      </w:tr>
    </w:tbl>
    <w:p w:rsidR="00E506C1" w:rsidRPr="005D6450" w:rsidRDefault="00E506C1" w:rsidP="005D6450">
      <w:pPr>
        <w:spacing w:after="0" w:line="240" w:lineRule="auto"/>
        <w:rPr>
          <w:rFonts w:ascii="Times New Roman" w:hAnsi="Times New Roman" w:cs="Times New Roman"/>
          <w:b/>
          <w:sz w:val="20"/>
          <w:szCs w:val="20"/>
        </w:rPr>
      </w:pPr>
    </w:p>
    <w:p w:rsidR="00BD00F1" w:rsidRDefault="00CF1E28" w:rsidP="00E635E2">
      <w:pPr>
        <w:spacing w:after="0" w:line="240" w:lineRule="auto"/>
        <w:jc w:val="both"/>
        <w:rPr>
          <w:rFonts w:ascii="Times New Roman" w:hAnsi="Times New Roman" w:cs="Times New Roman"/>
          <w:b/>
          <w:sz w:val="20"/>
          <w:szCs w:val="20"/>
        </w:rPr>
      </w:pPr>
      <w:r w:rsidRPr="005D6450">
        <w:rPr>
          <w:rFonts w:ascii="Times New Roman" w:hAnsi="Times New Roman" w:cs="Times New Roman"/>
          <w:b/>
          <w:sz w:val="20"/>
          <w:szCs w:val="20"/>
        </w:rPr>
        <w:t>III.1.2   Análisis del apego de las Reglas de Operación a los Lineamientos para la Elaboración de Reglas de Operación 2015</w:t>
      </w:r>
    </w:p>
    <w:p w:rsidR="00E635E2" w:rsidRPr="005D6450" w:rsidRDefault="00E635E2" w:rsidP="005D6450">
      <w:pPr>
        <w:spacing w:after="0" w:line="240" w:lineRule="auto"/>
        <w:rPr>
          <w:rFonts w:ascii="Times New Roman" w:hAnsi="Times New Roman" w:cs="Times New Roman"/>
          <w:b/>
          <w:sz w:val="20"/>
          <w:szCs w:val="20"/>
        </w:rPr>
      </w:pPr>
    </w:p>
    <w:p w:rsidR="00D05DEE" w:rsidRPr="005D6450" w:rsidRDefault="00D05DEE" w:rsidP="005D6450">
      <w:pPr>
        <w:autoSpaceDE w:val="0"/>
        <w:autoSpaceDN w:val="0"/>
        <w:adjustRightInd w:val="0"/>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 xml:space="preserve">En el siguiente cuadro se presenta la valoración del apego en el diseño de las reglas de operación 2015 </w:t>
      </w:r>
      <w:r w:rsidR="00BD00F1" w:rsidRPr="005D6450">
        <w:rPr>
          <w:rFonts w:ascii="Times New Roman" w:hAnsi="Times New Roman" w:cs="Times New Roman"/>
          <w:sz w:val="20"/>
          <w:szCs w:val="20"/>
        </w:rPr>
        <w:t>del Programa</w:t>
      </w:r>
      <w:r w:rsidRPr="005D6450">
        <w:rPr>
          <w:rFonts w:ascii="Times New Roman" w:hAnsi="Times New Roman" w:cs="Times New Roman"/>
          <w:sz w:val="20"/>
          <w:szCs w:val="20"/>
        </w:rPr>
        <w:t xml:space="preserve"> Vida/Amigo CAPTRALIR</w:t>
      </w:r>
      <w:r w:rsidR="00BD00F1" w:rsidRPr="005D6450">
        <w:rPr>
          <w:rFonts w:ascii="Times New Roman" w:hAnsi="Times New Roman" w:cs="Times New Roman"/>
          <w:sz w:val="20"/>
          <w:szCs w:val="20"/>
        </w:rPr>
        <w:t xml:space="preserve"> en la siguiente escala:</w:t>
      </w:r>
    </w:p>
    <w:p w:rsidR="00D05DEE" w:rsidRPr="005D6450" w:rsidRDefault="004A566F" w:rsidP="005D6450">
      <w:pPr>
        <w:autoSpaceDE w:val="0"/>
        <w:autoSpaceDN w:val="0"/>
        <w:adjustRightInd w:val="0"/>
        <w:spacing w:after="0" w:line="240" w:lineRule="auto"/>
        <w:ind w:left="-11"/>
        <w:jc w:val="both"/>
        <w:rPr>
          <w:rFonts w:ascii="Times New Roman" w:hAnsi="Times New Roman" w:cs="Times New Roman"/>
          <w:sz w:val="20"/>
          <w:szCs w:val="20"/>
        </w:rPr>
      </w:pPr>
      <w:r>
        <w:rPr>
          <w:rFonts w:ascii="Times New Roman" w:hAnsi="Times New Roman" w:cs="Times New Roman"/>
          <w:sz w:val="20"/>
          <w:szCs w:val="20"/>
        </w:rPr>
        <w:t>- Satisfactorio</w:t>
      </w:r>
    </w:p>
    <w:p w:rsidR="00D05DEE" w:rsidRPr="005D6450" w:rsidRDefault="004A566F" w:rsidP="005D6450">
      <w:pPr>
        <w:autoSpaceDE w:val="0"/>
        <w:autoSpaceDN w:val="0"/>
        <w:adjustRightInd w:val="0"/>
        <w:spacing w:after="0" w:line="240" w:lineRule="auto"/>
        <w:ind w:left="-11"/>
        <w:jc w:val="both"/>
        <w:rPr>
          <w:rFonts w:ascii="Times New Roman" w:hAnsi="Times New Roman" w:cs="Times New Roman"/>
          <w:sz w:val="20"/>
          <w:szCs w:val="20"/>
        </w:rPr>
      </w:pPr>
      <w:r>
        <w:rPr>
          <w:rFonts w:ascii="Times New Roman" w:hAnsi="Times New Roman" w:cs="Times New Roman"/>
          <w:sz w:val="20"/>
          <w:szCs w:val="20"/>
        </w:rPr>
        <w:t>- Parcialmente satisfactorio</w:t>
      </w:r>
    </w:p>
    <w:p w:rsidR="00D05DEE" w:rsidRPr="005D6450" w:rsidRDefault="004A566F" w:rsidP="005D6450">
      <w:pPr>
        <w:autoSpaceDE w:val="0"/>
        <w:autoSpaceDN w:val="0"/>
        <w:adjustRightInd w:val="0"/>
        <w:spacing w:after="0" w:line="240" w:lineRule="auto"/>
        <w:ind w:left="-11"/>
        <w:jc w:val="both"/>
        <w:rPr>
          <w:rFonts w:ascii="Times New Roman" w:hAnsi="Times New Roman" w:cs="Times New Roman"/>
          <w:sz w:val="20"/>
          <w:szCs w:val="20"/>
        </w:rPr>
      </w:pPr>
      <w:r>
        <w:rPr>
          <w:rFonts w:ascii="Times New Roman" w:hAnsi="Times New Roman" w:cs="Times New Roman"/>
          <w:sz w:val="20"/>
          <w:szCs w:val="20"/>
        </w:rPr>
        <w:t>- No satisfactorio</w:t>
      </w:r>
    </w:p>
    <w:p w:rsidR="00D05DEE" w:rsidRPr="005D6450" w:rsidRDefault="00D05DEE" w:rsidP="005D6450">
      <w:pPr>
        <w:autoSpaceDE w:val="0"/>
        <w:autoSpaceDN w:val="0"/>
        <w:adjustRightInd w:val="0"/>
        <w:spacing w:after="0" w:line="240" w:lineRule="auto"/>
        <w:ind w:left="-11"/>
        <w:jc w:val="both"/>
        <w:rPr>
          <w:rFonts w:ascii="Times New Roman" w:hAnsi="Times New Roman" w:cs="Times New Roman"/>
          <w:sz w:val="20"/>
          <w:szCs w:val="20"/>
        </w:rPr>
      </w:pPr>
      <w:r w:rsidRPr="005D6450">
        <w:rPr>
          <w:rFonts w:ascii="Times New Roman" w:hAnsi="Times New Roman" w:cs="Times New Roman"/>
          <w:sz w:val="20"/>
          <w:szCs w:val="20"/>
        </w:rPr>
        <w:t>- No se incluyó</w:t>
      </w:r>
    </w:p>
    <w:p w:rsidR="00974842" w:rsidRPr="005D6450" w:rsidRDefault="00974842" w:rsidP="005D6450">
      <w:pPr>
        <w:autoSpaceDE w:val="0"/>
        <w:autoSpaceDN w:val="0"/>
        <w:adjustRightInd w:val="0"/>
        <w:spacing w:after="0" w:line="240" w:lineRule="auto"/>
        <w:jc w:val="center"/>
        <w:rPr>
          <w:rFonts w:ascii="Times New Roman" w:hAnsi="Times New Roman" w:cs="Times New Roman"/>
          <w:b/>
          <w:sz w:val="20"/>
          <w:szCs w:val="20"/>
        </w:rPr>
      </w:pPr>
    </w:p>
    <w:tbl>
      <w:tblPr>
        <w:tblStyle w:val="Tablaconcuadrcula"/>
        <w:tblW w:w="9735" w:type="dxa"/>
        <w:jc w:val="center"/>
        <w:tblLook w:val="04A0" w:firstRow="1" w:lastRow="0" w:firstColumn="1" w:lastColumn="0" w:noHBand="0" w:noVBand="1"/>
      </w:tblPr>
      <w:tblGrid>
        <w:gridCol w:w="2122"/>
        <w:gridCol w:w="1701"/>
        <w:gridCol w:w="5912"/>
      </w:tblGrid>
      <w:tr w:rsidR="002320B6" w:rsidRPr="005D6450" w:rsidTr="007E6FD4">
        <w:trPr>
          <w:trHeight w:val="374"/>
          <w:tblHeader/>
          <w:jc w:val="center"/>
        </w:trPr>
        <w:tc>
          <w:tcPr>
            <w:tcW w:w="2122" w:type="dxa"/>
            <w:shd w:val="clear" w:color="auto" w:fill="BFBFBF" w:themeFill="background1" w:themeFillShade="BF"/>
          </w:tcPr>
          <w:p w:rsidR="002320B6" w:rsidRPr="005D6450" w:rsidRDefault="004A566F" w:rsidP="00553FA7">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Apartado</w:t>
            </w:r>
          </w:p>
        </w:tc>
        <w:tc>
          <w:tcPr>
            <w:tcW w:w="1701" w:type="dxa"/>
            <w:shd w:val="clear" w:color="auto" w:fill="BFBFBF" w:themeFill="background1" w:themeFillShade="BF"/>
          </w:tcPr>
          <w:p w:rsidR="002320B6" w:rsidRPr="005D6450" w:rsidRDefault="00553FA7" w:rsidP="005D645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Nivel d</w:t>
            </w:r>
            <w:r w:rsidRPr="005D6450">
              <w:rPr>
                <w:rFonts w:ascii="Times New Roman" w:hAnsi="Times New Roman" w:cs="Times New Roman"/>
                <w:b/>
                <w:sz w:val="20"/>
                <w:szCs w:val="20"/>
              </w:rPr>
              <w:t>e Cumplimiento</w:t>
            </w:r>
          </w:p>
        </w:tc>
        <w:tc>
          <w:tcPr>
            <w:tcW w:w="5912" w:type="dxa"/>
            <w:shd w:val="clear" w:color="auto" w:fill="BFBFBF" w:themeFill="background1" w:themeFillShade="BF"/>
          </w:tcPr>
          <w:p w:rsidR="002320B6" w:rsidRPr="005D6450" w:rsidRDefault="00553FA7" w:rsidP="005D6450">
            <w:pPr>
              <w:autoSpaceDE w:val="0"/>
              <w:autoSpaceDN w:val="0"/>
              <w:adjustRightInd w:val="0"/>
              <w:jc w:val="center"/>
              <w:rPr>
                <w:rFonts w:ascii="Times New Roman" w:hAnsi="Times New Roman" w:cs="Times New Roman"/>
                <w:b/>
                <w:sz w:val="20"/>
                <w:szCs w:val="20"/>
              </w:rPr>
            </w:pPr>
            <w:r w:rsidRPr="005D6450">
              <w:rPr>
                <w:rFonts w:ascii="Times New Roman" w:hAnsi="Times New Roman" w:cs="Times New Roman"/>
                <w:b/>
                <w:sz w:val="20"/>
                <w:szCs w:val="20"/>
              </w:rPr>
              <w:t>Justificación</w:t>
            </w:r>
          </w:p>
        </w:tc>
      </w:tr>
      <w:tr w:rsidR="002320B6" w:rsidRPr="005D6450" w:rsidTr="007E6FD4">
        <w:trPr>
          <w:trHeight w:val="323"/>
          <w:jc w:val="center"/>
        </w:trPr>
        <w:tc>
          <w:tcPr>
            <w:tcW w:w="2122" w:type="dxa"/>
          </w:tcPr>
          <w:p w:rsidR="002320B6" w:rsidRPr="005D6450" w:rsidRDefault="002320B6" w:rsidP="00E635E2">
            <w:pPr>
              <w:rPr>
                <w:rFonts w:ascii="Times New Roman" w:hAnsi="Times New Roman" w:cs="Times New Roman"/>
                <w:sz w:val="20"/>
                <w:szCs w:val="20"/>
              </w:rPr>
            </w:pPr>
            <w:r w:rsidRPr="005D6450">
              <w:rPr>
                <w:rFonts w:ascii="Times New Roman" w:hAnsi="Times New Roman" w:cs="Times New Roman"/>
                <w:sz w:val="20"/>
                <w:szCs w:val="20"/>
              </w:rPr>
              <w:t>Introducción</w:t>
            </w:r>
          </w:p>
        </w:tc>
        <w:tc>
          <w:tcPr>
            <w:tcW w:w="1701" w:type="dxa"/>
          </w:tcPr>
          <w:p w:rsidR="002320B6" w:rsidRPr="005D6450" w:rsidRDefault="004A566F" w:rsidP="00E635E2">
            <w:pPr>
              <w:rPr>
                <w:rFonts w:ascii="Times New Roman" w:hAnsi="Times New Roman" w:cs="Times New Roman"/>
                <w:sz w:val="20"/>
                <w:szCs w:val="20"/>
              </w:rPr>
            </w:pPr>
            <w:r>
              <w:rPr>
                <w:rFonts w:ascii="Times New Roman" w:hAnsi="Times New Roman" w:cs="Times New Roman"/>
                <w:sz w:val="20"/>
                <w:szCs w:val="20"/>
              </w:rPr>
              <w:t>No se incluyó</w:t>
            </w:r>
          </w:p>
        </w:tc>
        <w:tc>
          <w:tcPr>
            <w:tcW w:w="5912" w:type="dxa"/>
          </w:tcPr>
          <w:p w:rsidR="002320B6" w:rsidRPr="005D6450" w:rsidRDefault="002320B6" w:rsidP="005D6450">
            <w:pPr>
              <w:jc w:val="both"/>
              <w:rPr>
                <w:rFonts w:ascii="Times New Roman" w:hAnsi="Times New Roman" w:cs="Times New Roman"/>
                <w:sz w:val="20"/>
                <w:szCs w:val="20"/>
              </w:rPr>
            </w:pPr>
          </w:p>
        </w:tc>
      </w:tr>
      <w:tr w:rsidR="002320B6" w:rsidRPr="005D6450" w:rsidTr="007E6FD4">
        <w:trPr>
          <w:trHeight w:val="697"/>
          <w:jc w:val="center"/>
        </w:trPr>
        <w:tc>
          <w:tcPr>
            <w:tcW w:w="2122" w:type="dxa"/>
          </w:tcPr>
          <w:p w:rsidR="002320B6" w:rsidRPr="005D6450" w:rsidRDefault="00BD00F1" w:rsidP="00E635E2">
            <w:pPr>
              <w:rPr>
                <w:rFonts w:ascii="Times New Roman" w:hAnsi="Times New Roman" w:cs="Times New Roman"/>
                <w:sz w:val="20"/>
                <w:szCs w:val="20"/>
              </w:rPr>
            </w:pPr>
            <w:r w:rsidRPr="005D6450">
              <w:rPr>
                <w:rFonts w:ascii="Times New Roman" w:hAnsi="Times New Roman" w:cs="Times New Roman"/>
                <w:sz w:val="20"/>
                <w:szCs w:val="20"/>
              </w:rPr>
              <w:t xml:space="preserve">I. Dependencia o </w:t>
            </w:r>
            <w:r w:rsidR="002320B6" w:rsidRPr="005D6450">
              <w:rPr>
                <w:rFonts w:ascii="Times New Roman" w:hAnsi="Times New Roman" w:cs="Times New Roman"/>
                <w:sz w:val="20"/>
                <w:szCs w:val="20"/>
              </w:rPr>
              <w:t>Entidad Responsable del Programa</w:t>
            </w:r>
          </w:p>
        </w:tc>
        <w:tc>
          <w:tcPr>
            <w:tcW w:w="1701" w:type="dxa"/>
          </w:tcPr>
          <w:p w:rsidR="002320B6" w:rsidRPr="005D6450" w:rsidRDefault="002320B6" w:rsidP="00E635E2">
            <w:pPr>
              <w:rPr>
                <w:rFonts w:ascii="Times New Roman" w:hAnsi="Times New Roman" w:cs="Times New Roman"/>
                <w:sz w:val="20"/>
                <w:szCs w:val="20"/>
              </w:rPr>
            </w:pPr>
            <w:r w:rsidRPr="005D6450">
              <w:rPr>
                <w:rFonts w:ascii="Times New Roman" w:hAnsi="Times New Roman" w:cs="Times New Roman"/>
                <w:sz w:val="20"/>
                <w:szCs w:val="20"/>
              </w:rPr>
              <w:t>Satisfactorio</w:t>
            </w:r>
          </w:p>
        </w:tc>
        <w:tc>
          <w:tcPr>
            <w:tcW w:w="5912" w:type="dxa"/>
          </w:tcPr>
          <w:p w:rsidR="002320B6" w:rsidRPr="005D6450" w:rsidRDefault="002320B6" w:rsidP="004A566F">
            <w:pPr>
              <w:jc w:val="both"/>
              <w:rPr>
                <w:rFonts w:ascii="Times New Roman" w:hAnsi="Times New Roman" w:cs="Times New Roman"/>
                <w:sz w:val="20"/>
                <w:szCs w:val="20"/>
              </w:rPr>
            </w:pPr>
            <w:r w:rsidRPr="005D6450">
              <w:rPr>
                <w:rFonts w:ascii="Times New Roman" w:hAnsi="Times New Roman" w:cs="Times New Roman"/>
                <w:sz w:val="20"/>
                <w:szCs w:val="20"/>
              </w:rPr>
              <w:t>En este apartado se prese</w:t>
            </w:r>
            <w:r w:rsidR="0040379D" w:rsidRPr="005D6450">
              <w:rPr>
                <w:rFonts w:ascii="Times New Roman" w:hAnsi="Times New Roman" w:cs="Times New Roman"/>
                <w:sz w:val="20"/>
                <w:szCs w:val="20"/>
              </w:rPr>
              <w:t xml:space="preserve">nta a la Caja de Previsión para Trabajadores a Lista de Raya del Gobierno del Distrito Federal como la Entidad responsable de </w:t>
            </w:r>
            <w:r w:rsidRPr="005D6450">
              <w:rPr>
                <w:rFonts w:ascii="Times New Roman" w:hAnsi="Times New Roman" w:cs="Times New Roman"/>
                <w:sz w:val="20"/>
                <w:szCs w:val="20"/>
              </w:rPr>
              <w:t xml:space="preserve">instrumentar el Programa </w:t>
            </w:r>
            <w:r w:rsidR="0040379D" w:rsidRPr="005D6450">
              <w:rPr>
                <w:rFonts w:ascii="Times New Roman" w:hAnsi="Times New Roman" w:cs="Times New Roman"/>
                <w:sz w:val="20"/>
                <w:szCs w:val="20"/>
              </w:rPr>
              <w:t>Vida/Amigo CAPTRALIR</w:t>
            </w:r>
          </w:p>
        </w:tc>
      </w:tr>
      <w:tr w:rsidR="002320B6" w:rsidRPr="005D6450" w:rsidTr="007E6FD4">
        <w:trPr>
          <w:trHeight w:val="423"/>
          <w:jc w:val="center"/>
        </w:trPr>
        <w:tc>
          <w:tcPr>
            <w:tcW w:w="2122" w:type="dxa"/>
          </w:tcPr>
          <w:p w:rsidR="002320B6" w:rsidRPr="005D6450" w:rsidRDefault="002320B6" w:rsidP="00E635E2">
            <w:pPr>
              <w:rPr>
                <w:rFonts w:ascii="Times New Roman" w:hAnsi="Times New Roman" w:cs="Times New Roman"/>
                <w:sz w:val="20"/>
                <w:szCs w:val="20"/>
              </w:rPr>
            </w:pPr>
            <w:r w:rsidRPr="005D6450">
              <w:rPr>
                <w:rFonts w:ascii="Times New Roman" w:hAnsi="Times New Roman" w:cs="Times New Roman"/>
                <w:sz w:val="20"/>
                <w:szCs w:val="20"/>
              </w:rPr>
              <w:t>II. Objetivos y Alcances</w:t>
            </w:r>
          </w:p>
        </w:tc>
        <w:tc>
          <w:tcPr>
            <w:tcW w:w="1701" w:type="dxa"/>
          </w:tcPr>
          <w:p w:rsidR="002320B6" w:rsidRPr="005D6450" w:rsidRDefault="002320B6" w:rsidP="00E635E2">
            <w:pPr>
              <w:rPr>
                <w:rFonts w:ascii="Times New Roman" w:hAnsi="Times New Roman" w:cs="Times New Roman"/>
                <w:sz w:val="20"/>
                <w:szCs w:val="20"/>
              </w:rPr>
            </w:pPr>
            <w:r w:rsidRPr="005D6450">
              <w:rPr>
                <w:rFonts w:ascii="Times New Roman" w:hAnsi="Times New Roman" w:cs="Times New Roman"/>
                <w:sz w:val="20"/>
                <w:szCs w:val="20"/>
              </w:rPr>
              <w:t>Satisfactorio</w:t>
            </w:r>
          </w:p>
        </w:tc>
        <w:tc>
          <w:tcPr>
            <w:tcW w:w="5912" w:type="dxa"/>
          </w:tcPr>
          <w:p w:rsidR="002320B6" w:rsidRPr="005D6450" w:rsidRDefault="002320B6" w:rsidP="004A566F">
            <w:pPr>
              <w:jc w:val="both"/>
              <w:rPr>
                <w:rFonts w:ascii="Times New Roman" w:hAnsi="Times New Roman" w:cs="Times New Roman"/>
                <w:sz w:val="20"/>
                <w:szCs w:val="20"/>
              </w:rPr>
            </w:pPr>
            <w:r w:rsidRPr="005D6450">
              <w:rPr>
                <w:rFonts w:ascii="Times New Roman" w:hAnsi="Times New Roman" w:cs="Times New Roman"/>
                <w:sz w:val="20"/>
                <w:szCs w:val="20"/>
              </w:rPr>
              <w:t>En el Objetivo General cuenta con los elementos solicitados en l</w:t>
            </w:r>
            <w:r w:rsidR="005750FD" w:rsidRPr="005D6450">
              <w:rPr>
                <w:rFonts w:ascii="Times New Roman" w:hAnsi="Times New Roman" w:cs="Times New Roman"/>
                <w:sz w:val="20"/>
                <w:szCs w:val="20"/>
              </w:rPr>
              <w:t>as Reglas de Operación 2015</w:t>
            </w:r>
          </w:p>
        </w:tc>
      </w:tr>
      <w:tr w:rsidR="002320B6" w:rsidRPr="005D6450" w:rsidTr="007E6FD4">
        <w:trPr>
          <w:trHeight w:val="502"/>
          <w:jc w:val="center"/>
        </w:trPr>
        <w:tc>
          <w:tcPr>
            <w:tcW w:w="2122" w:type="dxa"/>
          </w:tcPr>
          <w:p w:rsidR="002320B6" w:rsidRPr="005D6450" w:rsidRDefault="002320B6" w:rsidP="00E635E2">
            <w:pPr>
              <w:rPr>
                <w:rFonts w:ascii="Times New Roman" w:hAnsi="Times New Roman" w:cs="Times New Roman"/>
                <w:sz w:val="20"/>
                <w:szCs w:val="20"/>
              </w:rPr>
            </w:pPr>
            <w:r w:rsidRPr="005D6450">
              <w:rPr>
                <w:rFonts w:ascii="Times New Roman" w:hAnsi="Times New Roman" w:cs="Times New Roman"/>
                <w:sz w:val="20"/>
                <w:szCs w:val="20"/>
              </w:rPr>
              <w:t>III. Metas Físicas</w:t>
            </w:r>
          </w:p>
        </w:tc>
        <w:tc>
          <w:tcPr>
            <w:tcW w:w="1701" w:type="dxa"/>
          </w:tcPr>
          <w:p w:rsidR="002320B6" w:rsidRPr="005D6450" w:rsidRDefault="002320B6" w:rsidP="00E635E2">
            <w:pPr>
              <w:rPr>
                <w:rFonts w:ascii="Times New Roman" w:hAnsi="Times New Roman" w:cs="Times New Roman"/>
                <w:sz w:val="20"/>
                <w:szCs w:val="20"/>
              </w:rPr>
            </w:pPr>
            <w:r w:rsidRPr="005D6450">
              <w:rPr>
                <w:rFonts w:ascii="Times New Roman" w:hAnsi="Times New Roman" w:cs="Times New Roman"/>
                <w:sz w:val="20"/>
                <w:szCs w:val="20"/>
              </w:rPr>
              <w:t>Satisfactorio</w:t>
            </w:r>
          </w:p>
        </w:tc>
        <w:tc>
          <w:tcPr>
            <w:tcW w:w="5912" w:type="dxa"/>
          </w:tcPr>
          <w:p w:rsidR="002320B6" w:rsidRPr="005D6450" w:rsidRDefault="002320B6" w:rsidP="004A566F">
            <w:pPr>
              <w:jc w:val="both"/>
              <w:rPr>
                <w:rFonts w:ascii="Times New Roman" w:hAnsi="Times New Roman" w:cs="Times New Roman"/>
                <w:sz w:val="20"/>
                <w:szCs w:val="20"/>
              </w:rPr>
            </w:pPr>
            <w:r w:rsidRPr="005D6450">
              <w:rPr>
                <w:rFonts w:ascii="Times New Roman" w:hAnsi="Times New Roman" w:cs="Times New Roman"/>
                <w:sz w:val="20"/>
                <w:szCs w:val="20"/>
              </w:rPr>
              <w:t>Se plasman las metas físicas que se esperan alca</w:t>
            </w:r>
            <w:r w:rsidR="00791890" w:rsidRPr="005D6450">
              <w:rPr>
                <w:rFonts w:ascii="Times New Roman" w:hAnsi="Times New Roman" w:cs="Times New Roman"/>
                <w:sz w:val="20"/>
                <w:szCs w:val="20"/>
              </w:rPr>
              <w:t>nzar el periodo marzo-diciembre</w:t>
            </w:r>
            <w:r w:rsidRPr="005D6450">
              <w:rPr>
                <w:rFonts w:ascii="Times New Roman" w:hAnsi="Times New Roman" w:cs="Times New Roman"/>
                <w:sz w:val="20"/>
                <w:szCs w:val="20"/>
              </w:rPr>
              <w:t xml:space="preserve"> 2015</w:t>
            </w:r>
            <w:r w:rsidR="00791890" w:rsidRPr="005D6450">
              <w:rPr>
                <w:rFonts w:ascii="Times New Roman" w:hAnsi="Times New Roman" w:cs="Times New Roman"/>
                <w:sz w:val="20"/>
                <w:szCs w:val="20"/>
              </w:rPr>
              <w:t>.</w:t>
            </w:r>
          </w:p>
        </w:tc>
      </w:tr>
      <w:tr w:rsidR="002320B6" w:rsidRPr="005D6450" w:rsidTr="007E6FD4">
        <w:trPr>
          <w:trHeight w:val="437"/>
          <w:jc w:val="center"/>
        </w:trPr>
        <w:tc>
          <w:tcPr>
            <w:tcW w:w="2122" w:type="dxa"/>
            <w:vMerge w:val="restart"/>
          </w:tcPr>
          <w:p w:rsidR="002320B6" w:rsidRPr="005D6450" w:rsidRDefault="002320B6" w:rsidP="00E635E2">
            <w:pPr>
              <w:rPr>
                <w:rFonts w:ascii="Times New Roman" w:hAnsi="Times New Roman" w:cs="Times New Roman"/>
                <w:sz w:val="20"/>
                <w:szCs w:val="20"/>
              </w:rPr>
            </w:pPr>
            <w:r w:rsidRPr="005D6450">
              <w:rPr>
                <w:rFonts w:ascii="Times New Roman" w:hAnsi="Times New Roman" w:cs="Times New Roman"/>
                <w:sz w:val="20"/>
                <w:szCs w:val="20"/>
              </w:rPr>
              <w:t>IV. Programación Presupuestal</w:t>
            </w:r>
          </w:p>
        </w:tc>
        <w:tc>
          <w:tcPr>
            <w:tcW w:w="1701" w:type="dxa"/>
            <w:vMerge w:val="restart"/>
          </w:tcPr>
          <w:p w:rsidR="002320B6" w:rsidRPr="005D6450" w:rsidRDefault="004A566F" w:rsidP="00E635E2">
            <w:pPr>
              <w:rPr>
                <w:rFonts w:ascii="Times New Roman" w:hAnsi="Times New Roman" w:cs="Times New Roman"/>
                <w:sz w:val="20"/>
                <w:szCs w:val="20"/>
              </w:rPr>
            </w:pPr>
            <w:r>
              <w:rPr>
                <w:rFonts w:ascii="Times New Roman" w:hAnsi="Times New Roman" w:cs="Times New Roman"/>
                <w:sz w:val="20"/>
                <w:szCs w:val="20"/>
              </w:rPr>
              <w:t>Parcial</w:t>
            </w:r>
          </w:p>
        </w:tc>
        <w:tc>
          <w:tcPr>
            <w:tcW w:w="5912" w:type="dxa"/>
          </w:tcPr>
          <w:p w:rsidR="002320B6" w:rsidRPr="005D6450" w:rsidRDefault="002320B6" w:rsidP="004A566F">
            <w:pPr>
              <w:jc w:val="both"/>
              <w:rPr>
                <w:rFonts w:ascii="Times New Roman" w:hAnsi="Times New Roman" w:cs="Times New Roman"/>
                <w:sz w:val="20"/>
                <w:szCs w:val="20"/>
              </w:rPr>
            </w:pPr>
            <w:r w:rsidRPr="005D6450">
              <w:rPr>
                <w:rFonts w:ascii="Times New Roman" w:hAnsi="Times New Roman" w:cs="Times New Roman"/>
                <w:sz w:val="20"/>
                <w:szCs w:val="20"/>
              </w:rPr>
              <w:t>Se expone el monto total del presupuesto autorizado para el ejercicio fiscal 2015</w:t>
            </w:r>
          </w:p>
        </w:tc>
      </w:tr>
      <w:tr w:rsidR="002320B6" w:rsidRPr="005D6450" w:rsidTr="007E6FD4">
        <w:trPr>
          <w:trHeight w:val="388"/>
          <w:jc w:val="center"/>
        </w:trPr>
        <w:tc>
          <w:tcPr>
            <w:tcW w:w="2122" w:type="dxa"/>
            <w:vMerge/>
          </w:tcPr>
          <w:p w:rsidR="002320B6" w:rsidRPr="005D6450" w:rsidRDefault="002320B6" w:rsidP="00E635E2">
            <w:pPr>
              <w:rPr>
                <w:rFonts w:ascii="Times New Roman" w:hAnsi="Times New Roman" w:cs="Times New Roman"/>
                <w:sz w:val="20"/>
                <w:szCs w:val="20"/>
              </w:rPr>
            </w:pPr>
          </w:p>
        </w:tc>
        <w:tc>
          <w:tcPr>
            <w:tcW w:w="1701" w:type="dxa"/>
            <w:vMerge/>
          </w:tcPr>
          <w:p w:rsidR="002320B6" w:rsidRPr="005D6450" w:rsidRDefault="002320B6" w:rsidP="00E635E2">
            <w:pPr>
              <w:rPr>
                <w:rFonts w:ascii="Times New Roman" w:hAnsi="Times New Roman" w:cs="Times New Roman"/>
                <w:sz w:val="20"/>
                <w:szCs w:val="20"/>
              </w:rPr>
            </w:pPr>
          </w:p>
        </w:tc>
        <w:tc>
          <w:tcPr>
            <w:tcW w:w="5912" w:type="dxa"/>
          </w:tcPr>
          <w:p w:rsidR="002320B6" w:rsidRPr="005D6450" w:rsidRDefault="00791890" w:rsidP="004A566F">
            <w:pPr>
              <w:jc w:val="both"/>
              <w:rPr>
                <w:rFonts w:ascii="Times New Roman" w:hAnsi="Times New Roman" w:cs="Times New Roman"/>
                <w:sz w:val="20"/>
                <w:szCs w:val="20"/>
              </w:rPr>
            </w:pPr>
            <w:r w:rsidRPr="005D6450">
              <w:rPr>
                <w:rFonts w:ascii="Times New Roman" w:hAnsi="Times New Roman" w:cs="Times New Roman"/>
                <w:sz w:val="20"/>
                <w:szCs w:val="20"/>
              </w:rPr>
              <w:t xml:space="preserve">El beneficio que se otorgado para jubilado o pensionado o participante  se especifica que será directa e indirectamente </w:t>
            </w:r>
          </w:p>
        </w:tc>
      </w:tr>
      <w:tr w:rsidR="002320B6" w:rsidRPr="005D6450" w:rsidTr="007E6FD4">
        <w:trPr>
          <w:trHeight w:val="344"/>
          <w:jc w:val="center"/>
        </w:trPr>
        <w:tc>
          <w:tcPr>
            <w:tcW w:w="2122" w:type="dxa"/>
            <w:vMerge/>
          </w:tcPr>
          <w:p w:rsidR="002320B6" w:rsidRPr="005D6450" w:rsidRDefault="002320B6" w:rsidP="00E635E2">
            <w:pPr>
              <w:rPr>
                <w:rFonts w:ascii="Times New Roman" w:hAnsi="Times New Roman" w:cs="Times New Roman"/>
                <w:sz w:val="20"/>
                <w:szCs w:val="20"/>
              </w:rPr>
            </w:pPr>
          </w:p>
        </w:tc>
        <w:tc>
          <w:tcPr>
            <w:tcW w:w="1701" w:type="dxa"/>
            <w:vMerge/>
          </w:tcPr>
          <w:p w:rsidR="002320B6" w:rsidRPr="005D6450" w:rsidRDefault="002320B6" w:rsidP="00E635E2">
            <w:pPr>
              <w:rPr>
                <w:rFonts w:ascii="Times New Roman" w:hAnsi="Times New Roman" w:cs="Times New Roman"/>
                <w:sz w:val="20"/>
                <w:szCs w:val="20"/>
              </w:rPr>
            </w:pPr>
          </w:p>
        </w:tc>
        <w:tc>
          <w:tcPr>
            <w:tcW w:w="5912" w:type="dxa"/>
          </w:tcPr>
          <w:p w:rsidR="002320B6" w:rsidRPr="005D6450" w:rsidRDefault="00A41AC4" w:rsidP="004A566F">
            <w:pPr>
              <w:autoSpaceDE w:val="0"/>
              <w:autoSpaceDN w:val="0"/>
              <w:adjustRightInd w:val="0"/>
              <w:jc w:val="both"/>
              <w:rPr>
                <w:rFonts w:ascii="Times New Roman" w:hAnsi="Times New Roman" w:cs="Times New Roman"/>
                <w:sz w:val="20"/>
                <w:szCs w:val="20"/>
              </w:rPr>
            </w:pPr>
            <w:r w:rsidRPr="005D6450">
              <w:rPr>
                <w:rFonts w:ascii="Times New Roman" w:hAnsi="Times New Roman" w:cs="Times New Roman"/>
                <w:sz w:val="20"/>
                <w:szCs w:val="20"/>
              </w:rPr>
              <w:t xml:space="preserve">Se </w:t>
            </w:r>
            <w:r w:rsidR="000225F0" w:rsidRPr="005D6450">
              <w:rPr>
                <w:rFonts w:ascii="Times New Roman" w:hAnsi="Times New Roman" w:cs="Times New Roman"/>
                <w:sz w:val="20"/>
                <w:szCs w:val="20"/>
              </w:rPr>
              <w:t xml:space="preserve">señalan los requisitos y la forma de acceder al Programa así como el mecanismo para conocer si será beneficiado por dicho programa </w:t>
            </w:r>
          </w:p>
        </w:tc>
      </w:tr>
      <w:tr w:rsidR="002320B6" w:rsidRPr="005D6450" w:rsidTr="007E6FD4">
        <w:trPr>
          <w:trHeight w:val="733"/>
          <w:jc w:val="center"/>
        </w:trPr>
        <w:tc>
          <w:tcPr>
            <w:tcW w:w="2122" w:type="dxa"/>
            <w:vMerge w:val="restart"/>
          </w:tcPr>
          <w:p w:rsidR="002320B6" w:rsidRPr="005D6450" w:rsidRDefault="002320B6" w:rsidP="00E635E2">
            <w:pPr>
              <w:rPr>
                <w:rFonts w:ascii="Times New Roman" w:hAnsi="Times New Roman" w:cs="Times New Roman"/>
                <w:sz w:val="20"/>
                <w:szCs w:val="20"/>
              </w:rPr>
            </w:pPr>
            <w:r w:rsidRPr="005D6450">
              <w:rPr>
                <w:rFonts w:ascii="Times New Roman" w:hAnsi="Times New Roman" w:cs="Times New Roman"/>
                <w:sz w:val="20"/>
                <w:szCs w:val="20"/>
              </w:rPr>
              <w:t xml:space="preserve">VI. </w:t>
            </w:r>
            <w:r w:rsidR="00E635E2">
              <w:rPr>
                <w:rFonts w:ascii="Times New Roman" w:hAnsi="Times New Roman" w:cs="Times New Roman"/>
                <w:sz w:val="20"/>
                <w:szCs w:val="20"/>
              </w:rPr>
              <w:t>P</w:t>
            </w:r>
            <w:r w:rsidRPr="005D6450">
              <w:rPr>
                <w:rFonts w:ascii="Times New Roman" w:hAnsi="Times New Roman" w:cs="Times New Roman"/>
                <w:sz w:val="20"/>
                <w:szCs w:val="20"/>
              </w:rPr>
              <w:t>rocedimientos de Instrumentación</w:t>
            </w:r>
          </w:p>
        </w:tc>
        <w:tc>
          <w:tcPr>
            <w:tcW w:w="1701" w:type="dxa"/>
            <w:vMerge w:val="restart"/>
          </w:tcPr>
          <w:p w:rsidR="002320B6" w:rsidRPr="005D6450" w:rsidRDefault="002320B6" w:rsidP="00E635E2">
            <w:pPr>
              <w:rPr>
                <w:rFonts w:ascii="Times New Roman" w:hAnsi="Times New Roman" w:cs="Times New Roman"/>
                <w:sz w:val="20"/>
                <w:szCs w:val="20"/>
              </w:rPr>
            </w:pPr>
            <w:r w:rsidRPr="005D6450">
              <w:rPr>
                <w:rFonts w:ascii="Times New Roman" w:hAnsi="Times New Roman" w:cs="Times New Roman"/>
                <w:sz w:val="20"/>
                <w:szCs w:val="20"/>
              </w:rPr>
              <w:t>Satisfactorio</w:t>
            </w:r>
          </w:p>
        </w:tc>
        <w:tc>
          <w:tcPr>
            <w:tcW w:w="5912" w:type="dxa"/>
          </w:tcPr>
          <w:p w:rsidR="002320B6" w:rsidRPr="005D6450" w:rsidRDefault="002320B6" w:rsidP="004A566F">
            <w:pPr>
              <w:jc w:val="both"/>
              <w:rPr>
                <w:rFonts w:ascii="Times New Roman" w:hAnsi="Times New Roman" w:cs="Times New Roman"/>
                <w:sz w:val="20"/>
                <w:szCs w:val="20"/>
              </w:rPr>
            </w:pPr>
            <w:r w:rsidRPr="005D6450">
              <w:rPr>
                <w:rFonts w:ascii="Times New Roman" w:hAnsi="Times New Roman" w:cs="Times New Roman"/>
                <w:sz w:val="20"/>
                <w:szCs w:val="20"/>
              </w:rPr>
              <w:t>Para la difusión se menciona</w:t>
            </w:r>
            <w:r w:rsidR="00941AB2" w:rsidRPr="005D6450">
              <w:rPr>
                <w:rFonts w:ascii="Times New Roman" w:hAnsi="Times New Roman" w:cs="Times New Roman"/>
                <w:sz w:val="20"/>
                <w:szCs w:val="20"/>
              </w:rPr>
              <w:t xml:space="preserve"> que será por medio de volantes, formatos diseñados, poster, boletines informativos, juntas informativas y </w:t>
            </w:r>
            <w:r w:rsidR="007E21DC" w:rsidRPr="005D6450">
              <w:rPr>
                <w:rFonts w:ascii="Times New Roman" w:hAnsi="Times New Roman" w:cs="Times New Roman"/>
                <w:sz w:val="20"/>
                <w:szCs w:val="20"/>
              </w:rPr>
              <w:t>comités</w:t>
            </w:r>
            <w:r w:rsidRPr="005D6450">
              <w:rPr>
                <w:rFonts w:ascii="Times New Roman" w:hAnsi="Times New Roman" w:cs="Times New Roman"/>
                <w:sz w:val="20"/>
                <w:szCs w:val="20"/>
              </w:rPr>
              <w:t xml:space="preserve"> la dirección física y electrónica dónde se publicará la convocatoria, teléfonos con horarios de atención, además de la publicación en la Gaceta Oficial. </w:t>
            </w:r>
          </w:p>
        </w:tc>
      </w:tr>
      <w:tr w:rsidR="002320B6" w:rsidRPr="005D6450" w:rsidTr="007E6FD4">
        <w:trPr>
          <w:trHeight w:val="542"/>
          <w:jc w:val="center"/>
        </w:trPr>
        <w:tc>
          <w:tcPr>
            <w:tcW w:w="2122" w:type="dxa"/>
            <w:vMerge/>
          </w:tcPr>
          <w:p w:rsidR="002320B6" w:rsidRPr="005D6450" w:rsidRDefault="002320B6" w:rsidP="005D6450">
            <w:pPr>
              <w:rPr>
                <w:rFonts w:ascii="Times New Roman" w:hAnsi="Times New Roman" w:cs="Times New Roman"/>
                <w:sz w:val="20"/>
                <w:szCs w:val="20"/>
              </w:rPr>
            </w:pPr>
          </w:p>
        </w:tc>
        <w:tc>
          <w:tcPr>
            <w:tcW w:w="1701" w:type="dxa"/>
            <w:vMerge/>
          </w:tcPr>
          <w:p w:rsidR="002320B6" w:rsidRPr="005D6450" w:rsidRDefault="002320B6" w:rsidP="005D6450">
            <w:pPr>
              <w:jc w:val="both"/>
              <w:rPr>
                <w:rFonts w:ascii="Times New Roman" w:hAnsi="Times New Roman" w:cs="Times New Roman"/>
                <w:sz w:val="20"/>
                <w:szCs w:val="20"/>
              </w:rPr>
            </w:pPr>
          </w:p>
        </w:tc>
        <w:tc>
          <w:tcPr>
            <w:tcW w:w="5912" w:type="dxa"/>
          </w:tcPr>
          <w:p w:rsidR="002320B6" w:rsidRPr="005D6450" w:rsidRDefault="002320B6" w:rsidP="004A566F">
            <w:pPr>
              <w:jc w:val="both"/>
              <w:rPr>
                <w:rFonts w:ascii="Times New Roman" w:hAnsi="Times New Roman" w:cs="Times New Roman"/>
                <w:sz w:val="20"/>
                <w:szCs w:val="20"/>
              </w:rPr>
            </w:pPr>
            <w:r w:rsidRPr="005D6450">
              <w:rPr>
                <w:rFonts w:ascii="Times New Roman" w:hAnsi="Times New Roman" w:cs="Times New Roman"/>
                <w:sz w:val="20"/>
                <w:szCs w:val="20"/>
              </w:rPr>
              <w:t>En el registro también se contempla la protección de datos personales,</w:t>
            </w:r>
            <w:r w:rsidR="007E21DC" w:rsidRPr="005D6450">
              <w:rPr>
                <w:rFonts w:ascii="Times New Roman" w:hAnsi="Times New Roman" w:cs="Times New Roman"/>
                <w:sz w:val="20"/>
                <w:szCs w:val="20"/>
              </w:rPr>
              <w:t xml:space="preserve"> por la </w:t>
            </w:r>
            <w:r w:rsidRPr="005D6450">
              <w:rPr>
                <w:rFonts w:ascii="Times New Roman" w:hAnsi="Times New Roman" w:cs="Times New Roman"/>
                <w:sz w:val="20"/>
                <w:szCs w:val="20"/>
              </w:rPr>
              <w:t>información que se solicita para el registro de beneficiarios.</w:t>
            </w:r>
          </w:p>
        </w:tc>
      </w:tr>
      <w:tr w:rsidR="002320B6" w:rsidRPr="005D6450" w:rsidTr="007E6FD4">
        <w:trPr>
          <w:trHeight w:val="567"/>
          <w:jc w:val="center"/>
        </w:trPr>
        <w:tc>
          <w:tcPr>
            <w:tcW w:w="2122" w:type="dxa"/>
          </w:tcPr>
          <w:p w:rsidR="002320B6" w:rsidRPr="005D6450" w:rsidRDefault="002320B6" w:rsidP="004A566F">
            <w:pPr>
              <w:rPr>
                <w:rFonts w:ascii="Times New Roman" w:hAnsi="Times New Roman" w:cs="Times New Roman"/>
                <w:sz w:val="20"/>
                <w:szCs w:val="20"/>
              </w:rPr>
            </w:pPr>
            <w:r w:rsidRPr="005D6450">
              <w:rPr>
                <w:rFonts w:ascii="Times New Roman" w:hAnsi="Times New Roman" w:cs="Times New Roman"/>
                <w:sz w:val="20"/>
                <w:szCs w:val="20"/>
              </w:rPr>
              <w:t>VII. Procedimiento de Queja o Inconformidad Ciudadana</w:t>
            </w:r>
          </w:p>
        </w:tc>
        <w:tc>
          <w:tcPr>
            <w:tcW w:w="1701" w:type="dxa"/>
          </w:tcPr>
          <w:p w:rsidR="002320B6" w:rsidRPr="005D6450" w:rsidRDefault="004A566F" w:rsidP="004A566F">
            <w:pPr>
              <w:rPr>
                <w:rFonts w:ascii="Times New Roman" w:hAnsi="Times New Roman" w:cs="Times New Roman"/>
                <w:sz w:val="20"/>
                <w:szCs w:val="20"/>
              </w:rPr>
            </w:pPr>
            <w:r>
              <w:rPr>
                <w:rFonts w:ascii="Times New Roman" w:hAnsi="Times New Roman" w:cs="Times New Roman"/>
                <w:sz w:val="20"/>
                <w:szCs w:val="20"/>
              </w:rPr>
              <w:t>Parcial</w:t>
            </w:r>
          </w:p>
        </w:tc>
        <w:tc>
          <w:tcPr>
            <w:tcW w:w="5912" w:type="dxa"/>
          </w:tcPr>
          <w:p w:rsidR="003847B3" w:rsidRPr="005D6450" w:rsidRDefault="006137F9" w:rsidP="004A566F">
            <w:pPr>
              <w:jc w:val="both"/>
              <w:rPr>
                <w:rFonts w:ascii="Times New Roman" w:hAnsi="Times New Roman" w:cs="Times New Roman"/>
                <w:sz w:val="20"/>
                <w:szCs w:val="20"/>
              </w:rPr>
            </w:pPr>
            <w:r w:rsidRPr="005D6450">
              <w:rPr>
                <w:rFonts w:ascii="Times New Roman" w:hAnsi="Times New Roman" w:cs="Times New Roman"/>
                <w:sz w:val="20"/>
                <w:szCs w:val="20"/>
              </w:rPr>
              <w:t>Se establece el área encargada de recibir las quejas e inconformidades</w:t>
            </w:r>
            <w:r w:rsidR="0002003E" w:rsidRPr="005D6450">
              <w:rPr>
                <w:rFonts w:ascii="Times New Roman" w:hAnsi="Times New Roman" w:cs="Times New Roman"/>
                <w:sz w:val="20"/>
                <w:szCs w:val="20"/>
              </w:rPr>
              <w:t xml:space="preserve"> pero no se indican los horarios.</w:t>
            </w:r>
          </w:p>
        </w:tc>
      </w:tr>
      <w:tr w:rsidR="002320B6" w:rsidRPr="005D6450" w:rsidTr="007E6FD4">
        <w:trPr>
          <w:trHeight w:val="440"/>
          <w:jc w:val="center"/>
        </w:trPr>
        <w:tc>
          <w:tcPr>
            <w:tcW w:w="2122" w:type="dxa"/>
          </w:tcPr>
          <w:p w:rsidR="002320B6" w:rsidRPr="005D6450" w:rsidRDefault="002320B6" w:rsidP="004A566F">
            <w:pPr>
              <w:rPr>
                <w:rFonts w:ascii="Times New Roman" w:hAnsi="Times New Roman" w:cs="Times New Roman"/>
                <w:sz w:val="20"/>
                <w:szCs w:val="20"/>
              </w:rPr>
            </w:pPr>
            <w:r w:rsidRPr="005D6450">
              <w:rPr>
                <w:rFonts w:ascii="Times New Roman" w:hAnsi="Times New Roman" w:cs="Times New Roman"/>
                <w:sz w:val="20"/>
                <w:szCs w:val="20"/>
              </w:rPr>
              <w:t>VIII. Mecanismos de Exigibilidad</w:t>
            </w:r>
          </w:p>
        </w:tc>
        <w:tc>
          <w:tcPr>
            <w:tcW w:w="1701" w:type="dxa"/>
          </w:tcPr>
          <w:p w:rsidR="002320B6" w:rsidRPr="005D6450" w:rsidRDefault="002320B6" w:rsidP="004A566F">
            <w:pPr>
              <w:rPr>
                <w:rFonts w:ascii="Times New Roman" w:hAnsi="Times New Roman" w:cs="Times New Roman"/>
                <w:sz w:val="20"/>
                <w:szCs w:val="20"/>
              </w:rPr>
            </w:pPr>
            <w:r w:rsidRPr="005D6450">
              <w:rPr>
                <w:rFonts w:ascii="Times New Roman" w:hAnsi="Times New Roman" w:cs="Times New Roman"/>
                <w:sz w:val="20"/>
                <w:szCs w:val="20"/>
              </w:rPr>
              <w:t>Satisfactorio</w:t>
            </w:r>
          </w:p>
        </w:tc>
        <w:tc>
          <w:tcPr>
            <w:tcW w:w="5912" w:type="dxa"/>
          </w:tcPr>
          <w:p w:rsidR="002320B6" w:rsidRPr="005D6450" w:rsidRDefault="003847B3" w:rsidP="004A566F">
            <w:pPr>
              <w:autoSpaceDE w:val="0"/>
              <w:autoSpaceDN w:val="0"/>
              <w:adjustRightInd w:val="0"/>
              <w:jc w:val="both"/>
              <w:rPr>
                <w:rFonts w:ascii="Times New Roman" w:hAnsi="Times New Roman" w:cs="Times New Roman"/>
                <w:sz w:val="20"/>
                <w:szCs w:val="20"/>
              </w:rPr>
            </w:pPr>
            <w:r w:rsidRPr="005D6450">
              <w:rPr>
                <w:rFonts w:ascii="Times New Roman" w:hAnsi="Times New Roman" w:cs="Times New Roman"/>
                <w:sz w:val="20"/>
                <w:szCs w:val="20"/>
              </w:rPr>
              <w:t>Se señala el área encargada de atender las inconformidades sin establecer horarios.</w:t>
            </w:r>
          </w:p>
        </w:tc>
      </w:tr>
      <w:tr w:rsidR="002320B6" w:rsidRPr="005D6450" w:rsidTr="007E6FD4">
        <w:trPr>
          <w:trHeight w:val="627"/>
          <w:jc w:val="center"/>
        </w:trPr>
        <w:tc>
          <w:tcPr>
            <w:tcW w:w="2122" w:type="dxa"/>
          </w:tcPr>
          <w:p w:rsidR="002320B6" w:rsidRPr="005D6450" w:rsidRDefault="002320B6" w:rsidP="004A566F">
            <w:pPr>
              <w:rPr>
                <w:rFonts w:ascii="Times New Roman" w:hAnsi="Times New Roman" w:cs="Times New Roman"/>
                <w:sz w:val="20"/>
                <w:szCs w:val="20"/>
              </w:rPr>
            </w:pPr>
            <w:r w:rsidRPr="005D6450">
              <w:rPr>
                <w:rFonts w:ascii="Times New Roman" w:hAnsi="Times New Roman" w:cs="Times New Roman"/>
                <w:sz w:val="20"/>
                <w:szCs w:val="20"/>
              </w:rPr>
              <w:t>IX. Mecanismos de Evaluación e Indicadores</w:t>
            </w:r>
          </w:p>
        </w:tc>
        <w:tc>
          <w:tcPr>
            <w:tcW w:w="1701" w:type="dxa"/>
          </w:tcPr>
          <w:p w:rsidR="002320B6" w:rsidRPr="005D6450" w:rsidRDefault="002320B6" w:rsidP="004A566F">
            <w:pPr>
              <w:rPr>
                <w:rFonts w:ascii="Times New Roman" w:hAnsi="Times New Roman" w:cs="Times New Roman"/>
                <w:sz w:val="20"/>
                <w:szCs w:val="20"/>
              </w:rPr>
            </w:pPr>
            <w:r w:rsidRPr="005D6450">
              <w:rPr>
                <w:rFonts w:ascii="Times New Roman" w:hAnsi="Times New Roman" w:cs="Times New Roman"/>
                <w:sz w:val="20"/>
                <w:szCs w:val="20"/>
              </w:rPr>
              <w:t>Satisfactorio</w:t>
            </w:r>
          </w:p>
        </w:tc>
        <w:tc>
          <w:tcPr>
            <w:tcW w:w="5912" w:type="dxa"/>
          </w:tcPr>
          <w:p w:rsidR="002320B6" w:rsidRPr="005D6450" w:rsidRDefault="002320B6" w:rsidP="004A566F">
            <w:pPr>
              <w:autoSpaceDE w:val="0"/>
              <w:autoSpaceDN w:val="0"/>
              <w:adjustRightInd w:val="0"/>
              <w:jc w:val="both"/>
              <w:rPr>
                <w:rFonts w:ascii="Times New Roman" w:hAnsi="Times New Roman" w:cs="Times New Roman"/>
                <w:sz w:val="20"/>
                <w:szCs w:val="20"/>
              </w:rPr>
            </w:pPr>
            <w:r w:rsidRPr="005D6450">
              <w:rPr>
                <w:rFonts w:ascii="Times New Roman" w:hAnsi="Times New Roman" w:cs="Times New Roman"/>
                <w:sz w:val="20"/>
                <w:szCs w:val="20"/>
              </w:rPr>
              <w:t>Se indica la unidad técnico-operativa responsable de llevar a cabo la evaluación interna del Programa</w:t>
            </w:r>
            <w:r w:rsidR="006F1FD5" w:rsidRPr="005D6450">
              <w:rPr>
                <w:rFonts w:ascii="Times New Roman" w:hAnsi="Times New Roman" w:cs="Times New Roman"/>
                <w:sz w:val="20"/>
                <w:szCs w:val="20"/>
              </w:rPr>
              <w:t xml:space="preserve"> Vida/amigo CAPTRALIR, los indicadores.</w:t>
            </w:r>
          </w:p>
        </w:tc>
      </w:tr>
      <w:tr w:rsidR="002320B6" w:rsidRPr="005D6450" w:rsidTr="007E6FD4">
        <w:trPr>
          <w:trHeight w:val="482"/>
          <w:jc w:val="center"/>
        </w:trPr>
        <w:tc>
          <w:tcPr>
            <w:tcW w:w="2122" w:type="dxa"/>
          </w:tcPr>
          <w:p w:rsidR="002320B6" w:rsidRPr="005D6450" w:rsidRDefault="002320B6" w:rsidP="004A566F">
            <w:pPr>
              <w:rPr>
                <w:rFonts w:ascii="Times New Roman" w:hAnsi="Times New Roman" w:cs="Times New Roman"/>
                <w:sz w:val="20"/>
                <w:szCs w:val="20"/>
              </w:rPr>
            </w:pPr>
            <w:r w:rsidRPr="005D6450">
              <w:rPr>
                <w:rFonts w:ascii="Times New Roman" w:hAnsi="Times New Roman" w:cs="Times New Roman"/>
                <w:sz w:val="20"/>
                <w:szCs w:val="20"/>
              </w:rPr>
              <w:t>X. Formas de Participación Social</w:t>
            </w:r>
          </w:p>
        </w:tc>
        <w:tc>
          <w:tcPr>
            <w:tcW w:w="1701" w:type="dxa"/>
          </w:tcPr>
          <w:p w:rsidR="002320B6" w:rsidRPr="005D6450" w:rsidRDefault="002320B6" w:rsidP="004A566F">
            <w:pPr>
              <w:rPr>
                <w:rFonts w:ascii="Times New Roman" w:hAnsi="Times New Roman" w:cs="Times New Roman"/>
                <w:sz w:val="20"/>
                <w:szCs w:val="20"/>
              </w:rPr>
            </w:pPr>
            <w:r w:rsidRPr="005D6450">
              <w:rPr>
                <w:rFonts w:ascii="Times New Roman" w:hAnsi="Times New Roman" w:cs="Times New Roman"/>
                <w:sz w:val="20"/>
                <w:szCs w:val="20"/>
              </w:rPr>
              <w:t>Satisfactorio</w:t>
            </w:r>
          </w:p>
        </w:tc>
        <w:tc>
          <w:tcPr>
            <w:tcW w:w="5912" w:type="dxa"/>
          </w:tcPr>
          <w:p w:rsidR="002320B6" w:rsidRPr="005D6450" w:rsidRDefault="002320B6" w:rsidP="004A566F">
            <w:pPr>
              <w:jc w:val="both"/>
              <w:rPr>
                <w:rFonts w:ascii="Times New Roman" w:hAnsi="Times New Roman" w:cs="Times New Roman"/>
                <w:sz w:val="20"/>
                <w:szCs w:val="20"/>
              </w:rPr>
            </w:pPr>
            <w:r w:rsidRPr="005D6450">
              <w:rPr>
                <w:rFonts w:ascii="Times New Roman" w:hAnsi="Times New Roman" w:cs="Times New Roman"/>
                <w:sz w:val="20"/>
                <w:szCs w:val="20"/>
              </w:rPr>
              <w:t>Cumple con indicar de</w:t>
            </w:r>
            <w:r w:rsidR="006F1FD5" w:rsidRPr="005D6450">
              <w:rPr>
                <w:rFonts w:ascii="Times New Roman" w:hAnsi="Times New Roman" w:cs="Times New Roman"/>
                <w:sz w:val="20"/>
                <w:szCs w:val="20"/>
              </w:rPr>
              <w:t xml:space="preserve"> qué manera puede participar los jubilados y pensionados.</w:t>
            </w:r>
          </w:p>
        </w:tc>
      </w:tr>
      <w:tr w:rsidR="002320B6" w:rsidRPr="005D6450" w:rsidTr="007E6FD4">
        <w:trPr>
          <w:trHeight w:val="499"/>
          <w:jc w:val="center"/>
        </w:trPr>
        <w:tc>
          <w:tcPr>
            <w:tcW w:w="2122" w:type="dxa"/>
          </w:tcPr>
          <w:p w:rsidR="002320B6" w:rsidRPr="005D6450" w:rsidRDefault="002320B6" w:rsidP="004A566F">
            <w:pPr>
              <w:rPr>
                <w:rFonts w:ascii="Times New Roman" w:hAnsi="Times New Roman" w:cs="Times New Roman"/>
                <w:sz w:val="20"/>
                <w:szCs w:val="20"/>
              </w:rPr>
            </w:pPr>
            <w:r w:rsidRPr="005D6450">
              <w:rPr>
                <w:rFonts w:ascii="Times New Roman" w:hAnsi="Times New Roman" w:cs="Times New Roman"/>
                <w:sz w:val="20"/>
                <w:szCs w:val="20"/>
              </w:rPr>
              <w:t>XI. Articulación con Otros Programas Sociales</w:t>
            </w:r>
          </w:p>
        </w:tc>
        <w:tc>
          <w:tcPr>
            <w:tcW w:w="1701" w:type="dxa"/>
          </w:tcPr>
          <w:p w:rsidR="002320B6" w:rsidRPr="005D6450" w:rsidRDefault="004A566F" w:rsidP="004A566F">
            <w:pPr>
              <w:rPr>
                <w:rFonts w:ascii="Times New Roman" w:hAnsi="Times New Roman" w:cs="Times New Roman"/>
                <w:sz w:val="20"/>
                <w:szCs w:val="20"/>
              </w:rPr>
            </w:pPr>
            <w:r>
              <w:rPr>
                <w:rFonts w:ascii="Times New Roman" w:hAnsi="Times New Roman" w:cs="Times New Roman"/>
                <w:sz w:val="20"/>
                <w:szCs w:val="20"/>
              </w:rPr>
              <w:t>No se incluyó</w:t>
            </w:r>
          </w:p>
        </w:tc>
        <w:tc>
          <w:tcPr>
            <w:tcW w:w="5912" w:type="dxa"/>
          </w:tcPr>
          <w:p w:rsidR="002320B6" w:rsidRPr="005D6450" w:rsidRDefault="006F1FD5" w:rsidP="004A566F">
            <w:pPr>
              <w:jc w:val="both"/>
              <w:rPr>
                <w:rFonts w:ascii="Times New Roman" w:hAnsi="Times New Roman" w:cs="Times New Roman"/>
                <w:sz w:val="20"/>
                <w:szCs w:val="20"/>
              </w:rPr>
            </w:pPr>
            <w:r w:rsidRPr="005D6450">
              <w:rPr>
                <w:rFonts w:ascii="Times New Roman" w:hAnsi="Times New Roman" w:cs="Times New Roman"/>
                <w:sz w:val="20"/>
                <w:szCs w:val="20"/>
              </w:rPr>
              <w:t>No tiene vinculación con algún otro programa social.</w:t>
            </w:r>
          </w:p>
        </w:tc>
      </w:tr>
    </w:tbl>
    <w:p w:rsidR="00E506C1" w:rsidRPr="005D6450" w:rsidRDefault="00E506C1" w:rsidP="005D6450">
      <w:pPr>
        <w:spacing w:after="0" w:line="240" w:lineRule="auto"/>
        <w:rPr>
          <w:rFonts w:ascii="Times New Roman" w:hAnsi="Times New Roman" w:cs="Times New Roman"/>
          <w:color w:val="FF0000"/>
          <w:sz w:val="20"/>
          <w:szCs w:val="20"/>
        </w:rPr>
      </w:pPr>
    </w:p>
    <w:p w:rsidR="00974842" w:rsidRDefault="00C27D1F" w:rsidP="00971CFA">
      <w:pPr>
        <w:spacing w:after="0" w:line="240" w:lineRule="auto"/>
        <w:rPr>
          <w:rFonts w:ascii="Times New Roman" w:hAnsi="Times New Roman" w:cs="Times New Roman"/>
          <w:b/>
          <w:sz w:val="20"/>
          <w:szCs w:val="20"/>
        </w:rPr>
      </w:pPr>
      <w:r w:rsidRPr="005D6450">
        <w:rPr>
          <w:rFonts w:ascii="Times New Roman" w:hAnsi="Times New Roman" w:cs="Times New Roman"/>
          <w:b/>
          <w:sz w:val="20"/>
          <w:szCs w:val="20"/>
        </w:rPr>
        <w:t>III.1.3 Análisis del Apego del Diseño del Programa Social a la Política de Desarrollo Social de la Ciudad de México</w:t>
      </w:r>
    </w:p>
    <w:p w:rsidR="004A566F" w:rsidRPr="005D6450" w:rsidRDefault="004A566F" w:rsidP="00732286">
      <w:pPr>
        <w:spacing w:after="0" w:line="240" w:lineRule="auto"/>
        <w:ind w:left="360"/>
        <w:rPr>
          <w:rFonts w:ascii="Times New Roman" w:hAnsi="Times New Roman" w:cs="Times New Roman"/>
          <w:b/>
          <w:sz w:val="20"/>
          <w:szCs w:val="20"/>
        </w:rPr>
      </w:pPr>
    </w:p>
    <w:tbl>
      <w:tblPr>
        <w:tblStyle w:val="Tablaconcuadrcula"/>
        <w:tblW w:w="9735" w:type="dxa"/>
        <w:jc w:val="center"/>
        <w:tblLook w:val="04A0" w:firstRow="1" w:lastRow="0" w:firstColumn="1" w:lastColumn="0" w:noHBand="0" w:noVBand="1"/>
      </w:tblPr>
      <w:tblGrid>
        <w:gridCol w:w="2915"/>
        <w:gridCol w:w="5049"/>
        <w:gridCol w:w="1771"/>
      </w:tblGrid>
      <w:tr w:rsidR="00524442" w:rsidRPr="005D6450" w:rsidTr="007E6FD4">
        <w:trPr>
          <w:trHeight w:val="613"/>
          <w:jc w:val="center"/>
        </w:trPr>
        <w:tc>
          <w:tcPr>
            <w:tcW w:w="2749" w:type="dxa"/>
            <w:shd w:val="clear" w:color="auto" w:fill="AEAAAA" w:themeFill="background2" w:themeFillShade="BF"/>
          </w:tcPr>
          <w:p w:rsidR="00524442" w:rsidRPr="00553FA7" w:rsidRDefault="00524442" w:rsidP="00732286">
            <w:pPr>
              <w:jc w:val="center"/>
              <w:rPr>
                <w:rFonts w:ascii="Times New Roman" w:hAnsi="Times New Roman" w:cs="Times New Roman"/>
                <w:b/>
                <w:sz w:val="20"/>
                <w:szCs w:val="20"/>
              </w:rPr>
            </w:pPr>
            <w:r w:rsidRPr="00553FA7">
              <w:rPr>
                <w:rFonts w:ascii="Times New Roman" w:hAnsi="Times New Roman" w:cs="Times New Roman"/>
                <w:b/>
                <w:sz w:val="20"/>
                <w:szCs w:val="20"/>
              </w:rPr>
              <w:t>Derecho Social (Incluyendo referente normativo)</w:t>
            </w:r>
          </w:p>
        </w:tc>
        <w:tc>
          <w:tcPr>
            <w:tcW w:w="4763" w:type="dxa"/>
            <w:shd w:val="clear" w:color="auto" w:fill="AEAAAA" w:themeFill="background2" w:themeFillShade="BF"/>
          </w:tcPr>
          <w:p w:rsidR="00524442" w:rsidRPr="00553FA7" w:rsidRDefault="00524442" w:rsidP="005D6450">
            <w:pPr>
              <w:jc w:val="center"/>
              <w:rPr>
                <w:rFonts w:ascii="Times New Roman" w:hAnsi="Times New Roman" w:cs="Times New Roman"/>
                <w:b/>
                <w:sz w:val="20"/>
                <w:szCs w:val="20"/>
              </w:rPr>
            </w:pPr>
            <w:r w:rsidRPr="00553FA7">
              <w:rPr>
                <w:rFonts w:ascii="Times New Roman" w:hAnsi="Times New Roman" w:cs="Times New Roman"/>
                <w:b/>
                <w:sz w:val="20"/>
                <w:szCs w:val="20"/>
              </w:rPr>
              <w:t>Descripción de la Contribución del Programa Social al Derecho Social</w:t>
            </w:r>
          </w:p>
        </w:tc>
        <w:tc>
          <w:tcPr>
            <w:tcW w:w="1671" w:type="dxa"/>
            <w:shd w:val="clear" w:color="auto" w:fill="AEAAAA" w:themeFill="background2" w:themeFillShade="BF"/>
          </w:tcPr>
          <w:p w:rsidR="00524442" w:rsidRPr="00553FA7" w:rsidRDefault="00524442" w:rsidP="005D6450">
            <w:pPr>
              <w:jc w:val="center"/>
              <w:rPr>
                <w:rFonts w:ascii="Times New Roman" w:hAnsi="Times New Roman" w:cs="Times New Roman"/>
                <w:b/>
                <w:sz w:val="20"/>
                <w:szCs w:val="20"/>
              </w:rPr>
            </w:pPr>
            <w:r w:rsidRPr="00553FA7">
              <w:rPr>
                <w:rFonts w:ascii="Times New Roman" w:hAnsi="Times New Roman" w:cs="Times New Roman"/>
                <w:b/>
                <w:sz w:val="20"/>
                <w:szCs w:val="20"/>
              </w:rPr>
              <w:t>Especificar si fue incorporado en las ROP 2015</w:t>
            </w:r>
          </w:p>
        </w:tc>
      </w:tr>
      <w:tr w:rsidR="00BC2D14" w:rsidRPr="005D6450" w:rsidTr="007E6FD4">
        <w:trPr>
          <w:trHeight w:val="710"/>
          <w:jc w:val="center"/>
        </w:trPr>
        <w:tc>
          <w:tcPr>
            <w:tcW w:w="2749" w:type="dxa"/>
          </w:tcPr>
          <w:p w:rsidR="008E5BCA" w:rsidRPr="005D6450" w:rsidRDefault="00BC2D14" w:rsidP="004A566F">
            <w:pPr>
              <w:rPr>
                <w:rFonts w:ascii="Times New Roman" w:hAnsi="Times New Roman" w:cs="Times New Roman"/>
                <w:sz w:val="20"/>
                <w:szCs w:val="20"/>
              </w:rPr>
            </w:pPr>
            <w:r w:rsidRPr="005D6450">
              <w:rPr>
                <w:rFonts w:ascii="Times New Roman" w:hAnsi="Times New Roman" w:cs="Times New Roman"/>
                <w:sz w:val="20"/>
                <w:szCs w:val="20"/>
              </w:rPr>
              <w:t>Económico</w:t>
            </w:r>
          </w:p>
          <w:p w:rsidR="006F77E2" w:rsidRPr="005D6450" w:rsidRDefault="006F77E2" w:rsidP="004A566F">
            <w:pPr>
              <w:rPr>
                <w:rFonts w:ascii="Times New Roman" w:hAnsi="Times New Roman" w:cs="Times New Roman"/>
                <w:sz w:val="20"/>
                <w:szCs w:val="20"/>
              </w:rPr>
            </w:pPr>
            <w:r w:rsidRPr="005D6450">
              <w:rPr>
                <w:rFonts w:ascii="Times New Roman" w:hAnsi="Times New Roman" w:cs="Times New Roman"/>
                <w:sz w:val="20"/>
                <w:szCs w:val="20"/>
              </w:rPr>
              <w:t>(Derecho a un salario digno)</w:t>
            </w:r>
          </w:p>
          <w:p w:rsidR="000A02D0" w:rsidRPr="005D6450" w:rsidRDefault="000A02D0" w:rsidP="004A566F">
            <w:pPr>
              <w:rPr>
                <w:rFonts w:ascii="Times New Roman" w:hAnsi="Times New Roman" w:cs="Times New Roman"/>
                <w:sz w:val="20"/>
                <w:szCs w:val="20"/>
              </w:rPr>
            </w:pPr>
          </w:p>
        </w:tc>
        <w:tc>
          <w:tcPr>
            <w:tcW w:w="4763" w:type="dxa"/>
          </w:tcPr>
          <w:p w:rsidR="007E5EB2" w:rsidRPr="005D6450" w:rsidRDefault="00BC2D14" w:rsidP="004A566F">
            <w:pPr>
              <w:jc w:val="both"/>
              <w:rPr>
                <w:rFonts w:ascii="Times New Roman" w:hAnsi="Times New Roman" w:cs="Times New Roman"/>
                <w:sz w:val="20"/>
                <w:szCs w:val="20"/>
              </w:rPr>
            </w:pPr>
            <w:r w:rsidRPr="005D6450">
              <w:rPr>
                <w:rFonts w:ascii="Times New Roman" w:hAnsi="Times New Roman" w:cs="Times New Roman"/>
                <w:sz w:val="20"/>
                <w:szCs w:val="20"/>
              </w:rPr>
              <w:t>Contribuyó a la economía de los derechohabientes y sus familias debido a que</w:t>
            </w:r>
            <w:r w:rsidR="006F77E2" w:rsidRPr="005D6450">
              <w:rPr>
                <w:rFonts w:ascii="Times New Roman" w:hAnsi="Times New Roman" w:cs="Times New Roman"/>
                <w:sz w:val="20"/>
                <w:szCs w:val="20"/>
              </w:rPr>
              <w:t xml:space="preserve"> se</w:t>
            </w:r>
            <w:r w:rsidRPr="005D6450">
              <w:rPr>
                <w:rFonts w:ascii="Times New Roman" w:hAnsi="Times New Roman" w:cs="Times New Roman"/>
                <w:sz w:val="20"/>
                <w:szCs w:val="20"/>
              </w:rPr>
              <w:t xml:space="preserve"> les</w:t>
            </w:r>
            <w:r w:rsidR="006F77E2" w:rsidRPr="005D6450">
              <w:rPr>
                <w:rFonts w:ascii="Times New Roman" w:hAnsi="Times New Roman" w:cs="Times New Roman"/>
                <w:sz w:val="20"/>
                <w:szCs w:val="20"/>
              </w:rPr>
              <w:t xml:space="preserve"> otorgaron prótesis sin costo para ellos. </w:t>
            </w:r>
          </w:p>
        </w:tc>
        <w:tc>
          <w:tcPr>
            <w:tcW w:w="1671" w:type="dxa"/>
          </w:tcPr>
          <w:p w:rsidR="00BC2D14" w:rsidRPr="005D6450" w:rsidRDefault="00354CF9" w:rsidP="004A566F">
            <w:pPr>
              <w:jc w:val="center"/>
              <w:rPr>
                <w:rFonts w:ascii="Times New Roman" w:hAnsi="Times New Roman" w:cs="Times New Roman"/>
                <w:sz w:val="20"/>
                <w:szCs w:val="20"/>
              </w:rPr>
            </w:pPr>
            <w:r w:rsidRPr="005D6450">
              <w:rPr>
                <w:rFonts w:ascii="Times New Roman" w:hAnsi="Times New Roman" w:cs="Times New Roman"/>
                <w:sz w:val="20"/>
                <w:szCs w:val="20"/>
              </w:rPr>
              <w:t>Si</w:t>
            </w:r>
          </w:p>
        </w:tc>
      </w:tr>
      <w:tr w:rsidR="00BC2D14" w:rsidRPr="005D6450" w:rsidTr="007E6FD4">
        <w:trPr>
          <w:trHeight w:val="1148"/>
          <w:jc w:val="center"/>
        </w:trPr>
        <w:tc>
          <w:tcPr>
            <w:tcW w:w="2749" w:type="dxa"/>
          </w:tcPr>
          <w:p w:rsidR="00BC2D14" w:rsidRPr="005D6450" w:rsidRDefault="00BC2D14" w:rsidP="004A566F">
            <w:pPr>
              <w:rPr>
                <w:rFonts w:ascii="Times New Roman" w:hAnsi="Times New Roman" w:cs="Times New Roman"/>
                <w:sz w:val="20"/>
                <w:szCs w:val="20"/>
              </w:rPr>
            </w:pPr>
            <w:r w:rsidRPr="005D6450">
              <w:rPr>
                <w:rFonts w:ascii="Times New Roman" w:hAnsi="Times New Roman" w:cs="Times New Roman"/>
                <w:sz w:val="20"/>
                <w:szCs w:val="20"/>
              </w:rPr>
              <w:t>Social</w:t>
            </w:r>
            <w:r w:rsidR="008E5BCA" w:rsidRPr="005D6450">
              <w:rPr>
                <w:rFonts w:ascii="Times New Roman" w:hAnsi="Times New Roman" w:cs="Times New Roman"/>
                <w:sz w:val="20"/>
                <w:szCs w:val="20"/>
              </w:rPr>
              <w:t xml:space="preserve"> </w:t>
            </w:r>
            <w:r w:rsidR="004A566F">
              <w:rPr>
                <w:rFonts w:ascii="Times New Roman" w:hAnsi="Times New Roman" w:cs="Times New Roman"/>
                <w:sz w:val="20"/>
                <w:szCs w:val="20"/>
              </w:rPr>
              <w:t xml:space="preserve">                          </w:t>
            </w:r>
            <w:r w:rsidR="008E5BCA" w:rsidRPr="005D6450">
              <w:rPr>
                <w:rFonts w:ascii="Times New Roman" w:hAnsi="Times New Roman" w:cs="Times New Roman"/>
                <w:sz w:val="20"/>
                <w:szCs w:val="20"/>
              </w:rPr>
              <w:t xml:space="preserve">(Protección Social, Derecho a la </w:t>
            </w:r>
            <w:r w:rsidR="00732286">
              <w:rPr>
                <w:rFonts w:ascii="Times New Roman" w:hAnsi="Times New Roman" w:cs="Times New Roman"/>
                <w:sz w:val="20"/>
                <w:szCs w:val="20"/>
              </w:rPr>
              <w:t>Educación y Derecho a la Salud)</w:t>
            </w:r>
          </w:p>
        </w:tc>
        <w:tc>
          <w:tcPr>
            <w:tcW w:w="4763" w:type="dxa"/>
          </w:tcPr>
          <w:p w:rsidR="00BC2D14" w:rsidRPr="005D6450" w:rsidRDefault="00BC2D14" w:rsidP="004A566F">
            <w:pPr>
              <w:jc w:val="both"/>
              <w:rPr>
                <w:rFonts w:ascii="Times New Roman" w:hAnsi="Times New Roman" w:cs="Times New Roman"/>
                <w:sz w:val="20"/>
                <w:szCs w:val="20"/>
              </w:rPr>
            </w:pPr>
            <w:r w:rsidRPr="005D6450">
              <w:rPr>
                <w:rFonts w:ascii="Times New Roman" w:hAnsi="Times New Roman" w:cs="Times New Roman"/>
                <w:sz w:val="20"/>
                <w:szCs w:val="20"/>
              </w:rPr>
              <w:t>Permitió fomentar entre los derechohabientes el sentido de pertenencia,</w:t>
            </w:r>
            <w:r w:rsidR="00AE1807" w:rsidRPr="005D6450">
              <w:rPr>
                <w:rFonts w:ascii="Times New Roman" w:hAnsi="Times New Roman" w:cs="Times New Roman"/>
                <w:sz w:val="20"/>
                <w:szCs w:val="20"/>
              </w:rPr>
              <w:t xml:space="preserve"> nuevos aprendizajes al impartir clases de computación y a la mejora de su salud con la realización de estudios médicos y el otorgamiento de prótesis que mejoraron su calidad de vida.</w:t>
            </w:r>
          </w:p>
        </w:tc>
        <w:tc>
          <w:tcPr>
            <w:tcW w:w="1671" w:type="dxa"/>
          </w:tcPr>
          <w:p w:rsidR="00BC2D14" w:rsidRPr="005D6450" w:rsidRDefault="00354CF9" w:rsidP="004A566F">
            <w:pPr>
              <w:jc w:val="center"/>
              <w:rPr>
                <w:rFonts w:ascii="Times New Roman" w:hAnsi="Times New Roman" w:cs="Times New Roman"/>
                <w:sz w:val="20"/>
                <w:szCs w:val="20"/>
              </w:rPr>
            </w:pPr>
            <w:r w:rsidRPr="005D6450">
              <w:rPr>
                <w:rFonts w:ascii="Times New Roman" w:hAnsi="Times New Roman" w:cs="Times New Roman"/>
                <w:sz w:val="20"/>
                <w:szCs w:val="20"/>
              </w:rPr>
              <w:t>Si</w:t>
            </w:r>
          </w:p>
        </w:tc>
      </w:tr>
      <w:tr w:rsidR="00BC2D14" w:rsidRPr="005D6450" w:rsidTr="007E6FD4">
        <w:trPr>
          <w:trHeight w:val="489"/>
          <w:jc w:val="center"/>
        </w:trPr>
        <w:tc>
          <w:tcPr>
            <w:tcW w:w="2749" w:type="dxa"/>
          </w:tcPr>
          <w:p w:rsidR="00BC2D14" w:rsidRPr="005D6450" w:rsidRDefault="00BC2D14" w:rsidP="004A566F">
            <w:pPr>
              <w:rPr>
                <w:rFonts w:ascii="Times New Roman" w:hAnsi="Times New Roman" w:cs="Times New Roman"/>
                <w:sz w:val="20"/>
                <w:szCs w:val="20"/>
              </w:rPr>
            </w:pPr>
            <w:r w:rsidRPr="005D6450">
              <w:rPr>
                <w:rFonts w:ascii="Times New Roman" w:hAnsi="Times New Roman" w:cs="Times New Roman"/>
                <w:sz w:val="20"/>
                <w:szCs w:val="20"/>
              </w:rPr>
              <w:t>Cultural</w:t>
            </w:r>
          </w:p>
          <w:p w:rsidR="00817F6B" w:rsidRPr="005D6450" w:rsidRDefault="00817F6B" w:rsidP="004A566F">
            <w:pPr>
              <w:rPr>
                <w:rFonts w:ascii="Times New Roman" w:hAnsi="Times New Roman" w:cs="Times New Roman"/>
                <w:sz w:val="20"/>
                <w:szCs w:val="20"/>
              </w:rPr>
            </w:pPr>
            <w:r w:rsidRPr="005D6450">
              <w:rPr>
                <w:rFonts w:ascii="Times New Roman" w:hAnsi="Times New Roman" w:cs="Times New Roman"/>
                <w:sz w:val="20"/>
                <w:szCs w:val="20"/>
              </w:rPr>
              <w:t>(Derecho al acceso a la Cultura)</w:t>
            </w:r>
          </w:p>
        </w:tc>
        <w:tc>
          <w:tcPr>
            <w:tcW w:w="4763" w:type="dxa"/>
          </w:tcPr>
          <w:p w:rsidR="00BC2D14" w:rsidRPr="005D6450" w:rsidRDefault="00BC2D14" w:rsidP="004A566F">
            <w:pPr>
              <w:jc w:val="both"/>
              <w:rPr>
                <w:rFonts w:ascii="Times New Roman" w:hAnsi="Times New Roman" w:cs="Times New Roman"/>
                <w:sz w:val="20"/>
                <w:szCs w:val="20"/>
              </w:rPr>
            </w:pPr>
            <w:r w:rsidRPr="005D6450">
              <w:rPr>
                <w:rFonts w:ascii="Times New Roman" w:hAnsi="Times New Roman" w:cs="Times New Roman"/>
                <w:sz w:val="20"/>
                <w:szCs w:val="20"/>
              </w:rPr>
              <w:t xml:space="preserve">A través de la entrega de audiolibros a los derechohabientes </w:t>
            </w:r>
            <w:r w:rsidR="00035BA9" w:rsidRPr="005D6450">
              <w:rPr>
                <w:rFonts w:ascii="Times New Roman" w:hAnsi="Times New Roman" w:cs="Times New Roman"/>
                <w:sz w:val="20"/>
                <w:szCs w:val="20"/>
              </w:rPr>
              <w:t>se fomentó el acceso a la cultura.</w:t>
            </w:r>
          </w:p>
        </w:tc>
        <w:tc>
          <w:tcPr>
            <w:tcW w:w="1671" w:type="dxa"/>
          </w:tcPr>
          <w:p w:rsidR="00BC2D14" w:rsidRPr="005D6450" w:rsidRDefault="00354CF9" w:rsidP="004A566F">
            <w:pPr>
              <w:jc w:val="center"/>
              <w:rPr>
                <w:rFonts w:ascii="Times New Roman" w:hAnsi="Times New Roman" w:cs="Times New Roman"/>
                <w:sz w:val="20"/>
                <w:szCs w:val="20"/>
              </w:rPr>
            </w:pPr>
            <w:r w:rsidRPr="005D6450">
              <w:rPr>
                <w:rFonts w:ascii="Times New Roman" w:hAnsi="Times New Roman" w:cs="Times New Roman"/>
                <w:sz w:val="20"/>
                <w:szCs w:val="20"/>
              </w:rPr>
              <w:t>Si</w:t>
            </w:r>
          </w:p>
        </w:tc>
      </w:tr>
    </w:tbl>
    <w:p w:rsidR="004C706B" w:rsidRDefault="004C706B" w:rsidP="005D6450">
      <w:pPr>
        <w:spacing w:after="0" w:line="240" w:lineRule="auto"/>
        <w:rPr>
          <w:rFonts w:ascii="Times New Roman" w:hAnsi="Times New Roman" w:cs="Times New Roman"/>
          <w:sz w:val="20"/>
          <w:szCs w:val="20"/>
        </w:rPr>
      </w:pPr>
    </w:p>
    <w:tbl>
      <w:tblPr>
        <w:tblStyle w:val="Tablaconcuadrcula"/>
        <w:tblW w:w="9735" w:type="dxa"/>
        <w:jc w:val="center"/>
        <w:tblLook w:val="04A0" w:firstRow="1" w:lastRow="0" w:firstColumn="1" w:lastColumn="0" w:noHBand="0" w:noVBand="1"/>
      </w:tblPr>
      <w:tblGrid>
        <w:gridCol w:w="1555"/>
        <w:gridCol w:w="4110"/>
        <w:gridCol w:w="2798"/>
        <w:gridCol w:w="1272"/>
      </w:tblGrid>
      <w:tr w:rsidR="00996FE4" w:rsidRPr="005D6450" w:rsidTr="007E6FD4">
        <w:trPr>
          <w:trHeight w:val="1144"/>
          <w:jc w:val="center"/>
        </w:trPr>
        <w:tc>
          <w:tcPr>
            <w:tcW w:w="1555" w:type="dxa"/>
            <w:shd w:val="clear" w:color="auto" w:fill="AEAAAA" w:themeFill="background2" w:themeFillShade="BF"/>
          </w:tcPr>
          <w:p w:rsidR="00996FE4" w:rsidRPr="00553FA7" w:rsidRDefault="00996FE4" w:rsidP="00971CFA">
            <w:pPr>
              <w:jc w:val="center"/>
              <w:rPr>
                <w:rFonts w:ascii="Times New Roman" w:hAnsi="Times New Roman" w:cs="Times New Roman"/>
                <w:b/>
                <w:sz w:val="20"/>
                <w:szCs w:val="20"/>
              </w:rPr>
            </w:pPr>
            <w:r w:rsidRPr="00553FA7">
              <w:rPr>
                <w:rFonts w:ascii="Times New Roman" w:hAnsi="Times New Roman" w:cs="Times New Roman"/>
                <w:b/>
                <w:sz w:val="20"/>
                <w:szCs w:val="20"/>
              </w:rPr>
              <w:t xml:space="preserve">Programa   </w:t>
            </w:r>
            <w:r w:rsidR="00971CFA">
              <w:rPr>
                <w:rFonts w:ascii="Times New Roman" w:hAnsi="Times New Roman" w:cs="Times New Roman"/>
                <w:b/>
                <w:sz w:val="20"/>
                <w:szCs w:val="20"/>
              </w:rPr>
              <w:t xml:space="preserve">      </w:t>
            </w:r>
            <w:r w:rsidRPr="00553FA7">
              <w:rPr>
                <w:rFonts w:ascii="Times New Roman" w:hAnsi="Times New Roman" w:cs="Times New Roman"/>
                <w:b/>
                <w:sz w:val="20"/>
                <w:szCs w:val="20"/>
              </w:rPr>
              <w:t xml:space="preserve">        (</w:t>
            </w:r>
            <w:r w:rsidR="00E506C1" w:rsidRPr="00553FA7">
              <w:rPr>
                <w:rFonts w:ascii="Times New Roman" w:hAnsi="Times New Roman" w:cs="Times New Roman"/>
                <w:b/>
                <w:sz w:val="20"/>
                <w:szCs w:val="20"/>
              </w:rPr>
              <w:t>General, Delegacional</w:t>
            </w:r>
            <w:r w:rsidRPr="00553FA7">
              <w:rPr>
                <w:rFonts w:ascii="Times New Roman" w:hAnsi="Times New Roman" w:cs="Times New Roman"/>
                <w:b/>
                <w:sz w:val="20"/>
                <w:szCs w:val="20"/>
              </w:rPr>
              <w:t xml:space="preserve"> Sectorial y/o Institucional)</w:t>
            </w:r>
          </w:p>
        </w:tc>
        <w:tc>
          <w:tcPr>
            <w:tcW w:w="4110" w:type="dxa"/>
            <w:shd w:val="clear" w:color="auto" w:fill="AEAAAA" w:themeFill="background2" w:themeFillShade="BF"/>
          </w:tcPr>
          <w:p w:rsidR="00996FE4" w:rsidRPr="00553FA7" w:rsidRDefault="00996FE4" w:rsidP="00677BAE">
            <w:pPr>
              <w:jc w:val="center"/>
              <w:rPr>
                <w:rFonts w:ascii="Times New Roman" w:hAnsi="Times New Roman" w:cs="Times New Roman"/>
                <w:b/>
                <w:sz w:val="20"/>
                <w:szCs w:val="20"/>
              </w:rPr>
            </w:pPr>
            <w:r w:rsidRPr="00553FA7">
              <w:rPr>
                <w:rFonts w:ascii="Times New Roman" w:hAnsi="Times New Roman" w:cs="Times New Roman"/>
                <w:b/>
                <w:sz w:val="20"/>
                <w:szCs w:val="20"/>
              </w:rPr>
              <w:t xml:space="preserve">Alineación  </w:t>
            </w:r>
            <w:r w:rsidR="00971CFA">
              <w:rPr>
                <w:rFonts w:ascii="Times New Roman" w:hAnsi="Times New Roman" w:cs="Times New Roman"/>
                <w:b/>
                <w:sz w:val="20"/>
                <w:szCs w:val="20"/>
              </w:rPr>
              <w:t xml:space="preserve">                                                          </w:t>
            </w:r>
            <w:r w:rsidRPr="00553FA7">
              <w:rPr>
                <w:rFonts w:ascii="Times New Roman" w:hAnsi="Times New Roman" w:cs="Times New Roman"/>
                <w:b/>
                <w:sz w:val="20"/>
                <w:szCs w:val="20"/>
              </w:rPr>
              <w:t xml:space="preserve"> (Eje, Área de Oportunidad, Objetivo, Meta y/o Línea de acción)</w:t>
            </w:r>
          </w:p>
        </w:tc>
        <w:tc>
          <w:tcPr>
            <w:tcW w:w="2798" w:type="dxa"/>
            <w:shd w:val="clear" w:color="auto" w:fill="AEAAAA" w:themeFill="background2" w:themeFillShade="BF"/>
          </w:tcPr>
          <w:p w:rsidR="00996FE4" w:rsidRPr="00553FA7" w:rsidRDefault="00996FE4" w:rsidP="00677BAE">
            <w:pPr>
              <w:jc w:val="center"/>
              <w:rPr>
                <w:rFonts w:ascii="Times New Roman" w:hAnsi="Times New Roman" w:cs="Times New Roman"/>
                <w:b/>
                <w:sz w:val="20"/>
                <w:szCs w:val="20"/>
              </w:rPr>
            </w:pPr>
            <w:r w:rsidRPr="00553FA7">
              <w:rPr>
                <w:rFonts w:ascii="Times New Roman" w:hAnsi="Times New Roman" w:cs="Times New Roman"/>
                <w:b/>
                <w:sz w:val="20"/>
                <w:szCs w:val="20"/>
              </w:rPr>
              <w:t xml:space="preserve">Justificación </w:t>
            </w:r>
            <w:r w:rsidR="00971CFA">
              <w:rPr>
                <w:rFonts w:ascii="Times New Roman" w:hAnsi="Times New Roman" w:cs="Times New Roman"/>
                <w:b/>
                <w:sz w:val="20"/>
                <w:szCs w:val="20"/>
              </w:rPr>
              <w:t xml:space="preserve">                                    </w:t>
            </w:r>
            <w:r w:rsidRPr="00553FA7">
              <w:rPr>
                <w:rFonts w:ascii="Times New Roman" w:hAnsi="Times New Roman" w:cs="Times New Roman"/>
                <w:b/>
                <w:sz w:val="20"/>
                <w:szCs w:val="20"/>
              </w:rPr>
              <w:t>(Descripción de los elementos que justifican esta alineación)</w:t>
            </w:r>
          </w:p>
        </w:tc>
        <w:tc>
          <w:tcPr>
            <w:tcW w:w="1272" w:type="dxa"/>
            <w:shd w:val="clear" w:color="auto" w:fill="AEAAAA" w:themeFill="background2" w:themeFillShade="BF"/>
          </w:tcPr>
          <w:p w:rsidR="00996FE4" w:rsidRPr="00553FA7" w:rsidRDefault="00996FE4" w:rsidP="00677BAE">
            <w:pPr>
              <w:jc w:val="center"/>
              <w:rPr>
                <w:rFonts w:ascii="Times New Roman" w:hAnsi="Times New Roman" w:cs="Times New Roman"/>
                <w:b/>
                <w:sz w:val="20"/>
                <w:szCs w:val="20"/>
              </w:rPr>
            </w:pPr>
            <w:r w:rsidRPr="00553FA7">
              <w:rPr>
                <w:rFonts w:ascii="Times New Roman" w:hAnsi="Times New Roman" w:cs="Times New Roman"/>
                <w:b/>
                <w:sz w:val="20"/>
                <w:szCs w:val="20"/>
              </w:rPr>
              <w:t>Especificar si fue incorporado en las ROP 2015</w:t>
            </w:r>
          </w:p>
        </w:tc>
      </w:tr>
      <w:tr w:rsidR="006C09C1" w:rsidRPr="005D6450" w:rsidTr="007E6FD4">
        <w:trPr>
          <w:trHeight w:val="5235"/>
          <w:jc w:val="center"/>
        </w:trPr>
        <w:tc>
          <w:tcPr>
            <w:tcW w:w="1555" w:type="dxa"/>
          </w:tcPr>
          <w:p w:rsidR="006C09C1" w:rsidRDefault="00971CFA" w:rsidP="005D645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w:t>
            </w:r>
            <w:r w:rsidR="006C09C1" w:rsidRPr="005D6450">
              <w:rPr>
                <w:rFonts w:ascii="Times New Roman" w:hAnsi="Times New Roman" w:cs="Times New Roman"/>
                <w:color w:val="000000" w:themeColor="text1"/>
                <w:sz w:val="20"/>
                <w:szCs w:val="20"/>
              </w:rPr>
              <w:t>rograma General de Desarrollo del Distrito Federal 2013-2018</w:t>
            </w: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Pr="005D6450" w:rsidRDefault="00971CFA" w:rsidP="005D6450">
            <w:pPr>
              <w:jc w:val="center"/>
              <w:rPr>
                <w:rFonts w:ascii="Times New Roman" w:hAnsi="Times New Roman" w:cs="Times New Roman"/>
                <w:color w:val="000000" w:themeColor="text1"/>
                <w:sz w:val="20"/>
                <w:szCs w:val="20"/>
              </w:rPr>
            </w:pPr>
          </w:p>
        </w:tc>
        <w:tc>
          <w:tcPr>
            <w:tcW w:w="4110" w:type="dxa"/>
          </w:tcPr>
          <w:p w:rsidR="000676E5" w:rsidRPr="005D6450" w:rsidRDefault="008E761E" w:rsidP="00971CFA">
            <w:pPr>
              <w:jc w:val="both"/>
              <w:rPr>
                <w:rFonts w:ascii="Times New Roman" w:hAnsi="Times New Roman" w:cs="Times New Roman"/>
                <w:color w:val="000000" w:themeColor="text1"/>
                <w:sz w:val="20"/>
                <w:szCs w:val="20"/>
              </w:rPr>
            </w:pPr>
            <w:r w:rsidRPr="005D6450">
              <w:rPr>
                <w:rFonts w:ascii="Times New Roman" w:hAnsi="Times New Roman" w:cs="Times New Roman"/>
                <w:b/>
                <w:color w:val="000000" w:themeColor="text1"/>
                <w:sz w:val="20"/>
                <w:szCs w:val="20"/>
              </w:rPr>
              <w:t>Eje</w:t>
            </w:r>
            <w:r w:rsidR="00475C27" w:rsidRPr="005D6450">
              <w:rPr>
                <w:rFonts w:ascii="Times New Roman" w:hAnsi="Times New Roman" w:cs="Times New Roman"/>
                <w:b/>
                <w:color w:val="000000" w:themeColor="text1"/>
                <w:sz w:val="20"/>
                <w:szCs w:val="20"/>
              </w:rPr>
              <w:t xml:space="preserve"> 1</w:t>
            </w:r>
            <w:r w:rsidR="000676E5" w:rsidRPr="005D6450">
              <w:rPr>
                <w:rFonts w:ascii="Times New Roman" w:hAnsi="Times New Roman" w:cs="Times New Roman"/>
                <w:color w:val="000000" w:themeColor="text1"/>
                <w:sz w:val="20"/>
                <w:szCs w:val="20"/>
              </w:rPr>
              <w:t>.</w:t>
            </w:r>
          </w:p>
          <w:p w:rsidR="006C09C1" w:rsidRPr="005D6450" w:rsidRDefault="006C09C1" w:rsidP="00971CFA">
            <w:pPr>
              <w:jc w:val="both"/>
              <w:rPr>
                <w:rFonts w:ascii="Times New Roman" w:hAnsi="Times New Roman" w:cs="Times New Roman"/>
                <w:color w:val="000000" w:themeColor="text1"/>
                <w:sz w:val="20"/>
                <w:szCs w:val="20"/>
              </w:rPr>
            </w:pPr>
            <w:r w:rsidRPr="005D6450">
              <w:rPr>
                <w:rFonts w:ascii="Times New Roman" w:hAnsi="Times New Roman" w:cs="Times New Roman"/>
                <w:color w:val="000000" w:themeColor="text1"/>
                <w:sz w:val="20"/>
                <w:szCs w:val="20"/>
              </w:rPr>
              <w:t>Equidad e Inclusión Social para el Desarrollo Humano.</w:t>
            </w:r>
          </w:p>
          <w:p w:rsidR="000676E5" w:rsidRPr="005D6450" w:rsidRDefault="00432CAD" w:rsidP="00971CFA">
            <w:pPr>
              <w:jc w:val="both"/>
              <w:rPr>
                <w:rFonts w:ascii="Times New Roman" w:hAnsi="Times New Roman" w:cs="Times New Roman"/>
                <w:color w:val="000000" w:themeColor="text1"/>
                <w:sz w:val="20"/>
                <w:szCs w:val="20"/>
              </w:rPr>
            </w:pPr>
            <w:r w:rsidRPr="005D6450">
              <w:rPr>
                <w:rFonts w:ascii="Times New Roman" w:hAnsi="Times New Roman" w:cs="Times New Roman"/>
                <w:b/>
                <w:color w:val="000000" w:themeColor="text1"/>
                <w:sz w:val="20"/>
                <w:szCs w:val="20"/>
              </w:rPr>
              <w:t>Objetivo</w:t>
            </w:r>
            <w:r w:rsidR="00475C27" w:rsidRPr="005D6450">
              <w:rPr>
                <w:rFonts w:ascii="Times New Roman" w:hAnsi="Times New Roman" w:cs="Times New Roman"/>
                <w:b/>
                <w:color w:val="000000" w:themeColor="text1"/>
                <w:sz w:val="20"/>
                <w:szCs w:val="20"/>
              </w:rPr>
              <w:t xml:space="preserve"> 1</w:t>
            </w:r>
            <w:r w:rsidR="000676E5" w:rsidRPr="005D6450">
              <w:rPr>
                <w:rFonts w:ascii="Times New Roman" w:hAnsi="Times New Roman" w:cs="Times New Roman"/>
                <w:b/>
                <w:color w:val="000000" w:themeColor="text1"/>
                <w:sz w:val="20"/>
                <w:szCs w:val="20"/>
              </w:rPr>
              <w:t>.</w:t>
            </w:r>
          </w:p>
          <w:p w:rsidR="00432CAD" w:rsidRPr="005D6450" w:rsidRDefault="00432CAD" w:rsidP="00971CFA">
            <w:pPr>
              <w:jc w:val="both"/>
              <w:rPr>
                <w:rFonts w:ascii="Times New Roman" w:hAnsi="Times New Roman" w:cs="Times New Roman"/>
                <w:color w:val="000000" w:themeColor="text1"/>
                <w:sz w:val="20"/>
                <w:szCs w:val="20"/>
              </w:rPr>
            </w:pPr>
            <w:r w:rsidRPr="005D6450">
              <w:rPr>
                <w:rFonts w:ascii="Times New Roman" w:hAnsi="Times New Roman" w:cs="Times New Roman"/>
                <w:color w:val="000000" w:themeColor="text1"/>
                <w:sz w:val="20"/>
                <w:szCs w:val="20"/>
              </w:rPr>
              <w:t>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de la exclusión el maltrato y discriminación.</w:t>
            </w:r>
          </w:p>
          <w:p w:rsidR="000676E5" w:rsidRPr="005D6450" w:rsidRDefault="000676E5" w:rsidP="00971CFA">
            <w:pPr>
              <w:jc w:val="both"/>
              <w:rPr>
                <w:rFonts w:ascii="Times New Roman" w:hAnsi="Times New Roman" w:cs="Times New Roman"/>
                <w:b/>
                <w:color w:val="000000" w:themeColor="text1"/>
                <w:sz w:val="20"/>
                <w:szCs w:val="20"/>
              </w:rPr>
            </w:pPr>
            <w:r w:rsidRPr="005D6450">
              <w:rPr>
                <w:rFonts w:ascii="Times New Roman" w:hAnsi="Times New Roman" w:cs="Times New Roman"/>
                <w:b/>
                <w:color w:val="000000" w:themeColor="text1"/>
                <w:sz w:val="20"/>
                <w:szCs w:val="20"/>
              </w:rPr>
              <w:t>Meta</w:t>
            </w:r>
            <w:r w:rsidR="0028112B" w:rsidRPr="005D6450">
              <w:rPr>
                <w:rFonts w:ascii="Times New Roman" w:hAnsi="Times New Roman" w:cs="Times New Roman"/>
                <w:b/>
                <w:color w:val="000000" w:themeColor="text1"/>
                <w:sz w:val="20"/>
                <w:szCs w:val="20"/>
              </w:rPr>
              <w:t xml:space="preserve"> 1</w:t>
            </w:r>
            <w:r w:rsidRPr="005D6450">
              <w:rPr>
                <w:rFonts w:ascii="Times New Roman" w:hAnsi="Times New Roman" w:cs="Times New Roman"/>
                <w:b/>
                <w:color w:val="000000" w:themeColor="text1"/>
                <w:sz w:val="20"/>
                <w:szCs w:val="20"/>
              </w:rPr>
              <w:t>.</w:t>
            </w:r>
          </w:p>
          <w:p w:rsidR="00541A13" w:rsidRPr="005D6450" w:rsidRDefault="00541A13" w:rsidP="00971CFA">
            <w:pPr>
              <w:jc w:val="both"/>
              <w:rPr>
                <w:rFonts w:ascii="Times New Roman" w:hAnsi="Times New Roman" w:cs="Times New Roman"/>
                <w:color w:val="000000" w:themeColor="text1"/>
                <w:sz w:val="20"/>
                <w:szCs w:val="20"/>
              </w:rPr>
            </w:pPr>
            <w:r w:rsidRPr="005D6450">
              <w:rPr>
                <w:rFonts w:ascii="Times New Roman" w:hAnsi="Times New Roman" w:cs="Times New Roman"/>
                <w:color w:val="000000" w:themeColor="text1"/>
                <w:sz w:val="20"/>
                <w:szCs w:val="20"/>
              </w:rPr>
              <w:t>Eliminar las prácticas discriminatorias que generan exclusión y maltrato</w:t>
            </w:r>
          </w:p>
          <w:p w:rsidR="000676E5" w:rsidRPr="005D6450" w:rsidRDefault="0083192A" w:rsidP="00971CFA">
            <w:pPr>
              <w:jc w:val="both"/>
              <w:rPr>
                <w:rFonts w:ascii="Times New Roman" w:hAnsi="Times New Roman" w:cs="Times New Roman"/>
                <w:color w:val="000000" w:themeColor="text1"/>
                <w:sz w:val="20"/>
                <w:szCs w:val="20"/>
              </w:rPr>
            </w:pPr>
            <w:r w:rsidRPr="005D6450">
              <w:rPr>
                <w:rFonts w:ascii="Times New Roman" w:hAnsi="Times New Roman" w:cs="Times New Roman"/>
                <w:b/>
                <w:color w:val="000000" w:themeColor="text1"/>
                <w:sz w:val="20"/>
                <w:szCs w:val="20"/>
              </w:rPr>
              <w:t>Líneas de acción 5</w:t>
            </w:r>
            <w:r w:rsidR="000676E5" w:rsidRPr="005D6450">
              <w:rPr>
                <w:rFonts w:ascii="Times New Roman" w:hAnsi="Times New Roman" w:cs="Times New Roman"/>
                <w:color w:val="000000" w:themeColor="text1"/>
                <w:sz w:val="20"/>
                <w:szCs w:val="20"/>
              </w:rPr>
              <w:t>.</w:t>
            </w:r>
          </w:p>
          <w:p w:rsidR="00541A13" w:rsidRPr="005D6450" w:rsidRDefault="0083192A" w:rsidP="00971CFA">
            <w:pPr>
              <w:jc w:val="both"/>
              <w:rPr>
                <w:rFonts w:ascii="Times New Roman" w:hAnsi="Times New Roman" w:cs="Times New Roman"/>
                <w:color w:val="000000" w:themeColor="text1"/>
                <w:sz w:val="20"/>
                <w:szCs w:val="20"/>
              </w:rPr>
            </w:pPr>
            <w:r w:rsidRPr="005D6450">
              <w:rPr>
                <w:rFonts w:ascii="Times New Roman" w:hAnsi="Times New Roman" w:cs="Times New Roman"/>
                <w:color w:val="000000" w:themeColor="text1"/>
                <w:sz w:val="20"/>
                <w:szCs w:val="20"/>
              </w:rPr>
              <w:t>Implementar programas y actividades que fortalezcan una cultura en la que se eviten prácticas discriminatorias en donde los prejuicios, estereotipos y estigmas promuevan la exclusión y el maltrato</w:t>
            </w:r>
            <w:r w:rsidR="003267FF" w:rsidRPr="005D6450">
              <w:rPr>
                <w:rFonts w:ascii="Times New Roman" w:hAnsi="Times New Roman" w:cs="Times New Roman"/>
                <w:color w:val="000000" w:themeColor="text1"/>
                <w:sz w:val="20"/>
                <w:szCs w:val="20"/>
              </w:rPr>
              <w:t>.</w:t>
            </w:r>
          </w:p>
        </w:tc>
        <w:tc>
          <w:tcPr>
            <w:tcW w:w="2798" w:type="dxa"/>
          </w:tcPr>
          <w:p w:rsidR="00BB642A" w:rsidRPr="005D6450" w:rsidRDefault="000676E5" w:rsidP="00971CFA">
            <w:pPr>
              <w:jc w:val="both"/>
              <w:rPr>
                <w:rFonts w:ascii="Times New Roman" w:hAnsi="Times New Roman" w:cs="Times New Roman"/>
                <w:color w:val="000000" w:themeColor="text1"/>
                <w:sz w:val="20"/>
                <w:szCs w:val="20"/>
              </w:rPr>
            </w:pPr>
            <w:r w:rsidRPr="005D6450">
              <w:rPr>
                <w:rFonts w:ascii="Times New Roman" w:hAnsi="Times New Roman" w:cs="Times New Roman"/>
                <w:color w:val="000000" w:themeColor="text1"/>
                <w:sz w:val="20"/>
                <w:szCs w:val="20"/>
              </w:rPr>
              <w:t>E</w:t>
            </w:r>
            <w:r w:rsidR="00971CFA">
              <w:rPr>
                <w:rFonts w:ascii="Times New Roman" w:hAnsi="Times New Roman" w:cs="Times New Roman"/>
                <w:color w:val="000000" w:themeColor="text1"/>
                <w:sz w:val="20"/>
                <w:szCs w:val="20"/>
              </w:rPr>
              <w:t>s</w:t>
            </w:r>
            <w:r w:rsidRPr="005D6450">
              <w:rPr>
                <w:rFonts w:ascii="Times New Roman" w:hAnsi="Times New Roman" w:cs="Times New Roman"/>
                <w:color w:val="000000" w:themeColor="text1"/>
                <w:sz w:val="20"/>
                <w:szCs w:val="20"/>
              </w:rPr>
              <w:t xml:space="preserve">te programa se alinea </w:t>
            </w:r>
            <w:r w:rsidR="00DA0FBF" w:rsidRPr="005D6450">
              <w:rPr>
                <w:rFonts w:ascii="Times New Roman" w:hAnsi="Times New Roman" w:cs="Times New Roman"/>
                <w:color w:val="000000" w:themeColor="text1"/>
                <w:sz w:val="20"/>
                <w:szCs w:val="20"/>
              </w:rPr>
              <w:t>con el eje 1, objetivo 1, meta 1 y la línea de acción 5, ya que a través del otorgamiento de los apoyos directos e indirectos se propició de forma directa al elevar la calidad de vida y autoestima de nuestros derechohabientes</w:t>
            </w:r>
            <w:r w:rsidR="00036DFB" w:rsidRPr="005D6450">
              <w:rPr>
                <w:rFonts w:ascii="Times New Roman" w:hAnsi="Times New Roman" w:cs="Times New Roman"/>
                <w:color w:val="000000" w:themeColor="text1"/>
                <w:sz w:val="20"/>
                <w:szCs w:val="20"/>
              </w:rPr>
              <w:t xml:space="preserve"> al otorgarles diversas actividades</w:t>
            </w:r>
            <w:r w:rsidR="00BB642A" w:rsidRPr="005D6450">
              <w:rPr>
                <w:rFonts w:ascii="Times New Roman" w:hAnsi="Times New Roman" w:cs="Times New Roman"/>
                <w:color w:val="000000" w:themeColor="text1"/>
                <w:sz w:val="20"/>
                <w:szCs w:val="20"/>
              </w:rPr>
              <w:t xml:space="preserve"> culturales y recreativas, </w:t>
            </w:r>
            <w:r w:rsidR="00FB6870" w:rsidRPr="005D6450">
              <w:rPr>
                <w:rFonts w:ascii="Times New Roman" w:hAnsi="Times New Roman" w:cs="Times New Roman"/>
                <w:color w:val="000000" w:themeColor="text1"/>
                <w:sz w:val="20"/>
                <w:szCs w:val="20"/>
              </w:rPr>
              <w:t>así</w:t>
            </w:r>
            <w:r w:rsidR="00BB642A" w:rsidRPr="005D6450">
              <w:rPr>
                <w:rFonts w:ascii="Times New Roman" w:hAnsi="Times New Roman" w:cs="Times New Roman"/>
                <w:color w:val="000000" w:themeColor="text1"/>
                <w:sz w:val="20"/>
                <w:szCs w:val="20"/>
              </w:rPr>
              <w:t xml:space="preserve"> como apoyo médico y la entrega de prótesis tales como:</w:t>
            </w:r>
          </w:p>
          <w:p w:rsidR="00BB642A" w:rsidRDefault="00BB642A" w:rsidP="00971CFA">
            <w:pPr>
              <w:jc w:val="both"/>
              <w:rPr>
                <w:rFonts w:ascii="Times New Roman" w:hAnsi="Times New Roman" w:cs="Times New Roman"/>
                <w:color w:val="000000" w:themeColor="text1"/>
                <w:sz w:val="20"/>
                <w:szCs w:val="20"/>
              </w:rPr>
            </w:pPr>
            <w:r w:rsidRPr="005D6450">
              <w:rPr>
                <w:rFonts w:ascii="Times New Roman" w:hAnsi="Times New Roman" w:cs="Times New Roman"/>
                <w:color w:val="000000" w:themeColor="text1"/>
                <w:sz w:val="20"/>
                <w:szCs w:val="20"/>
              </w:rPr>
              <w:t>Sillas de rueda</w:t>
            </w:r>
            <w:r w:rsidR="00971CFA">
              <w:rPr>
                <w:rFonts w:ascii="Times New Roman" w:hAnsi="Times New Roman" w:cs="Times New Roman"/>
                <w:color w:val="000000" w:themeColor="text1"/>
                <w:sz w:val="20"/>
                <w:szCs w:val="20"/>
              </w:rPr>
              <w:t>s</w:t>
            </w:r>
            <w:r w:rsidRPr="005D6450">
              <w:rPr>
                <w:rFonts w:ascii="Times New Roman" w:hAnsi="Times New Roman" w:cs="Times New Roman"/>
                <w:color w:val="000000" w:themeColor="text1"/>
                <w:sz w:val="20"/>
                <w:szCs w:val="20"/>
              </w:rPr>
              <w:t>, aparatos auditivos, andaderas, lentes, prótesis dentales.</w:t>
            </w:r>
          </w:p>
          <w:p w:rsidR="00971CFA" w:rsidRDefault="00971CFA" w:rsidP="00971CFA">
            <w:pPr>
              <w:jc w:val="both"/>
              <w:rPr>
                <w:rFonts w:ascii="Times New Roman" w:hAnsi="Times New Roman" w:cs="Times New Roman"/>
                <w:color w:val="000000" w:themeColor="text1"/>
                <w:sz w:val="20"/>
                <w:szCs w:val="20"/>
              </w:rPr>
            </w:pPr>
          </w:p>
          <w:p w:rsidR="00971CFA" w:rsidRDefault="00971CFA" w:rsidP="00971CFA">
            <w:pPr>
              <w:jc w:val="both"/>
              <w:rPr>
                <w:rFonts w:ascii="Times New Roman" w:hAnsi="Times New Roman" w:cs="Times New Roman"/>
                <w:color w:val="000000" w:themeColor="text1"/>
                <w:sz w:val="20"/>
                <w:szCs w:val="20"/>
              </w:rPr>
            </w:pPr>
          </w:p>
          <w:p w:rsidR="00971CFA" w:rsidRDefault="00971CFA" w:rsidP="00971CFA">
            <w:pPr>
              <w:jc w:val="both"/>
              <w:rPr>
                <w:rFonts w:ascii="Times New Roman" w:hAnsi="Times New Roman" w:cs="Times New Roman"/>
                <w:color w:val="000000" w:themeColor="text1"/>
                <w:sz w:val="20"/>
                <w:szCs w:val="20"/>
              </w:rPr>
            </w:pPr>
          </w:p>
          <w:p w:rsidR="00971CFA" w:rsidRDefault="00971CFA" w:rsidP="00971CFA">
            <w:pPr>
              <w:jc w:val="both"/>
              <w:rPr>
                <w:rFonts w:ascii="Times New Roman" w:hAnsi="Times New Roman" w:cs="Times New Roman"/>
                <w:color w:val="000000" w:themeColor="text1"/>
                <w:sz w:val="20"/>
                <w:szCs w:val="20"/>
              </w:rPr>
            </w:pPr>
          </w:p>
          <w:p w:rsidR="00971CFA" w:rsidRDefault="00971CFA" w:rsidP="00971CFA">
            <w:pPr>
              <w:jc w:val="both"/>
              <w:rPr>
                <w:rFonts w:ascii="Times New Roman" w:hAnsi="Times New Roman" w:cs="Times New Roman"/>
                <w:color w:val="000000" w:themeColor="text1"/>
                <w:sz w:val="20"/>
                <w:szCs w:val="20"/>
              </w:rPr>
            </w:pPr>
          </w:p>
          <w:p w:rsidR="00971CFA" w:rsidRDefault="00971CFA" w:rsidP="00971CFA">
            <w:pPr>
              <w:jc w:val="both"/>
              <w:rPr>
                <w:rFonts w:ascii="Times New Roman" w:hAnsi="Times New Roman" w:cs="Times New Roman"/>
                <w:color w:val="000000" w:themeColor="text1"/>
                <w:sz w:val="20"/>
                <w:szCs w:val="20"/>
              </w:rPr>
            </w:pPr>
          </w:p>
          <w:p w:rsidR="00971CFA" w:rsidRDefault="00971CFA" w:rsidP="00971CFA">
            <w:pPr>
              <w:jc w:val="both"/>
              <w:rPr>
                <w:rFonts w:ascii="Times New Roman" w:hAnsi="Times New Roman" w:cs="Times New Roman"/>
                <w:color w:val="000000" w:themeColor="text1"/>
                <w:sz w:val="20"/>
                <w:szCs w:val="20"/>
              </w:rPr>
            </w:pPr>
          </w:p>
          <w:p w:rsidR="00971CFA" w:rsidRPr="005D6450" w:rsidRDefault="00971CFA" w:rsidP="00971CFA">
            <w:pPr>
              <w:jc w:val="both"/>
              <w:rPr>
                <w:rFonts w:ascii="Times New Roman" w:hAnsi="Times New Roman" w:cs="Times New Roman"/>
                <w:color w:val="000000" w:themeColor="text1"/>
                <w:sz w:val="20"/>
                <w:szCs w:val="20"/>
              </w:rPr>
            </w:pPr>
          </w:p>
        </w:tc>
        <w:tc>
          <w:tcPr>
            <w:tcW w:w="1272" w:type="dxa"/>
          </w:tcPr>
          <w:p w:rsidR="006C09C1" w:rsidRDefault="00971CFA" w:rsidP="005D645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w:t>
            </w:r>
            <w:r w:rsidR="006C09C1" w:rsidRPr="005D6450">
              <w:rPr>
                <w:rFonts w:ascii="Times New Roman" w:hAnsi="Times New Roman" w:cs="Times New Roman"/>
                <w:color w:val="000000" w:themeColor="text1"/>
                <w:sz w:val="20"/>
                <w:szCs w:val="20"/>
              </w:rPr>
              <w:t>i</w:t>
            </w: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Default="00971CFA" w:rsidP="005D6450">
            <w:pPr>
              <w:jc w:val="center"/>
              <w:rPr>
                <w:rFonts w:ascii="Times New Roman" w:hAnsi="Times New Roman" w:cs="Times New Roman"/>
                <w:color w:val="000000" w:themeColor="text1"/>
                <w:sz w:val="20"/>
                <w:szCs w:val="20"/>
              </w:rPr>
            </w:pPr>
          </w:p>
          <w:p w:rsidR="00971CFA" w:rsidRPr="005D6450" w:rsidRDefault="00971CFA" w:rsidP="005D6450">
            <w:pPr>
              <w:jc w:val="center"/>
              <w:rPr>
                <w:rFonts w:ascii="Times New Roman" w:hAnsi="Times New Roman" w:cs="Times New Roman"/>
                <w:color w:val="FF0000"/>
                <w:sz w:val="20"/>
                <w:szCs w:val="20"/>
              </w:rPr>
            </w:pPr>
          </w:p>
        </w:tc>
      </w:tr>
    </w:tbl>
    <w:p w:rsidR="00B33917" w:rsidRDefault="0049282E" w:rsidP="00971CFA">
      <w:pPr>
        <w:spacing w:after="0" w:line="240" w:lineRule="auto"/>
        <w:rPr>
          <w:rFonts w:ascii="Times New Roman" w:hAnsi="Times New Roman" w:cs="Times New Roman"/>
          <w:b/>
          <w:sz w:val="20"/>
          <w:szCs w:val="20"/>
        </w:rPr>
      </w:pPr>
      <w:r w:rsidRPr="005209FD">
        <w:rPr>
          <w:rFonts w:ascii="Times New Roman" w:hAnsi="Times New Roman" w:cs="Times New Roman"/>
          <w:b/>
          <w:sz w:val="20"/>
          <w:szCs w:val="20"/>
        </w:rPr>
        <w:t xml:space="preserve">III.2 </w:t>
      </w:r>
      <w:r w:rsidR="00971CFA">
        <w:rPr>
          <w:rFonts w:ascii="Times New Roman" w:hAnsi="Times New Roman" w:cs="Times New Roman"/>
          <w:b/>
          <w:sz w:val="20"/>
          <w:szCs w:val="20"/>
        </w:rPr>
        <w:t>Identificación y Diagnóstico del Problema S</w:t>
      </w:r>
      <w:r w:rsidR="00B33917" w:rsidRPr="005209FD">
        <w:rPr>
          <w:rFonts w:ascii="Times New Roman" w:hAnsi="Times New Roman" w:cs="Times New Roman"/>
          <w:b/>
          <w:sz w:val="20"/>
          <w:szCs w:val="20"/>
        </w:rPr>
        <w:t xml:space="preserve">ocial </w:t>
      </w:r>
      <w:r w:rsidR="00971CFA">
        <w:rPr>
          <w:rFonts w:ascii="Times New Roman" w:hAnsi="Times New Roman" w:cs="Times New Roman"/>
          <w:b/>
          <w:sz w:val="20"/>
          <w:szCs w:val="20"/>
        </w:rPr>
        <w:t>A</w:t>
      </w:r>
      <w:r w:rsidR="0057302A" w:rsidRPr="005209FD">
        <w:rPr>
          <w:rFonts w:ascii="Times New Roman" w:hAnsi="Times New Roman" w:cs="Times New Roman"/>
          <w:b/>
          <w:sz w:val="20"/>
          <w:szCs w:val="20"/>
        </w:rPr>
        <w:t>tendido por el Programa Social</w:t>
      </w:r>
    </w:p>
    <w:p w:rsidR="00971CFA" w:rsidRPr="005209FD" w:rsidRDefault="00971CFA" w:rsidP="00971CFA">
      <w:pPr>
        <w:spacing w:after="0" w:line="240" w:lineRule="auto"/>
        <w:rPr>
          <w:rFonts w:ascii="Times New Roman" w:hAnsi="Times New Roman" w:cs="Times New Roman"/>
          <w:b/>
          <w:sz w:val="20"/>
          <w:szCs w:val="20"/>
        </w:rPr>
      </w:pPr>
    </w:p>
    <w:tbl>
      <w:tblPr>
        <w:tblStyle w:val="Tablaconcuadrcula"/>
        <w:tblW w:w="9735" w:type="dxa"/>
        <w:jc w:val="center"/>
        <w:tblLook w:val="04A0" w:firstRow="1" w:lastRow="0" w:firstColumn="1" w:lastColumn="0" w:noHBand="0" w:noVBand="1"/>
      </w:tblPr>
      <w:tblGrid>
        <w:gridCol w:w="4173"/>
        <w:gridCol w:w="5562"/>
      </w:tblGrid>
      <w:tr w:rsidR="00544E9F" w:rsidRPr="005D6450" w:rsidTr="007E6FD4">
        <w:trPr>
          <w:trHeight w:val="384"/>
          <w:jc w:val="center"/>
        </w:trPr>
        <w:tc>
          <w:tcPr>
            <w:tcW w:w="3828" w:type="dxa"/>
            <w:shd w:val="clear" w:color="auto" w:fill="AEAAAA" w:themeFill="background2" w:themeFillShade="BF"/>
          </w:tcPr>
          <w:p w:rsidR="00544E9F" w:rsidRPr="00DA5A18" w:rsidRDefault="00544E9F" w:rsidP="005D6450">
            <w:pPr>
              <w:jc w:val="center"/>
              <w:rPr>
                <w:rFonts w:ascii="Times New Roman" w:hAnsi="Times New Roman" w:cs="Times New Roman"/>
                <w:b/>
                <w:sz w:val="20"/>
                <w:szCs w:val="20"/>
              </w:rPr>
            </w:pPr>
            <w:r w:rsidRPr="00DA5A18">
              <w:rPr>
                <w:rFonts w:ascii="Times New Roman" w:hAnsi="Times New Roman" w:cs="Times New Roman"/>
                <w:b/>
                <w:sz w:val="20"/>
                <w:szCs w:val="20"/>
              </w:rPr>
              <w:t>Aspecto</w:t>
            </w:r>
          </w:p>
        </w:tc>
        <w:tc>
          <w:tcPr>
            <w:tcW w:w="5103" w:type="dxa"/>
            <w:shd w:val="clear" w:color="auto" w:fill="AEAAAA" w:themeFill="background2" w:themeFillShade="BF"/>
          </w:tcPr>
          <w:p w:rsidR="00544E9F" w:rsidRPr="00DA5A18" w:rsidRDefault="00544E9F" w:rsidP="005D6450">
            <w:pPr>
              <w:jc w:val="center"/>
              <w:rPr>
                <w:rFonts w:ascii="Times New Roman" w:hAnsi="Times New Roman" w:cs="Times New Roman"/>
                <w:b/>
                <w:sz w:val="20"/>
                <w:szCs w:val="20"/>
              </w:rPr>
            </w:pPr>
            <w:r w:rsidRPr="00DA5A18">
              <w:rPr>
                <w:rFonts w:ascii="Times New Roman" w:hAnsi="Times New Roman" w:cs="Times New Roman"/>
                <w:b/>
                <w:sz w:val="20"/>
                <w:szCs w:val="20"/>
              </w:rPr>
              <w:t>Descripción y datos estadísticos</w:t>
            </w:r>
          </w:p>
        </w:tc>
      </w:tr>
      <w:tr w:rsidR="00544E9F" w:rsidRPr="005D6450" w:rsidTr="007E6FD4">
        <w:trPr>
          <w:trHeight w:val="702"/>
          <w:jc w:val="center"/>
        </w:trPr>
        <w:tc>
          <w:tcPr>
            <w:tcW w:w="3828" w:type="dxa"/>
          </w:tcPr>
          <w:p w:rsidR="00544E9F" w:rsidRPr="005D6450" w:rsidRDefault="00544E9F" w:rsidP="007B023A">
            <w:pPr>
              <w:jc w:val="both"/>
              <w:rPr>
                <w:rFonts w:ascii="Times New Roman" w:hAnsi="Times New Roman" w:cs="Times New Roman"/>
                <w:sz w:val="20"/>
                <w:szCs w:val="20"/>
              </w:rPr>
            </w:pPr>
            <w:r w:rsidRPr="005D6450">
              <w:rPr>
                <w:rFonts w:ascii="Times New Roman" w:hAnsi="Times New Roman" w:cs="Times New Roman"/>
                <w:sz w:val="20"/>
                <w:szCs w:val="20"/>
              </w:rPr>
              <w:t>Problema social identificado</w:t>
            </w:r>
          </w:p>
        </w:tc>
        <w:tc>
          <w:tcPr>
            <w:tcW w:w="5103" w:type="dxa"/>
          </w:tcPr>
          <w:p w:rsidR="003163EA" w:rsidRPr="00DA5A18" w:rsidRDefault="00544E9F" w:rsidP="007B023A">
            <w:pPr>
              <w:jc w:val="both"/>
              <w:rPr>
                <w:rFonts w:ascii="Times New Roman" w:hAnsi="Times New Roman" w:cs="Times New Roman"/>
                <w:sz w:val="20"/>
                <w:szCs w:val="20"/>
              </w:rPr>
            </w:pPr>
            <w:r w:rsidRPr="00DA5A18">
              <w:rPr>
                <w:rFonts w:ascii="Times New Roman" w:hAnsi="Times New Roman" w:cs="Times New Roman"/>
                <w:sz w:val="20"/>
                <w:szCs w:val="20"/>
              </w:rPr>
              <w:t xml:space="preserve">Baja autoestima </w:t>
            </w:r>
            <w:r w:rsidR="003163EA" w:rsidRPr="00DA5A18">
              <w:rPr>
                <w:rFonts w:ascii="Times New Roman" w:hAnsi="Times New Roman" w:cs="Times New Roman"/>
                <w:sz w:val="20"/>
                <w:szCs w:val="20"/>
              </w:rPr>
              <w:t>(manifiestan desinterés por su persona y por la realización de otras actividades).</w:t>
            </w:r>
          </w:p>
          <w:p w:rsidR="00544E9F" w:rsidRPr="00DA5A18" w:rsidRDefault="003163EA" w:rsidP="007B023A">
            <w:pPr>
              <w:jc w:val="both"/>
              <w:rPr>
                <w:rFonts w:ascii="Times New Roman" w:hAnsi="Times New Roman" w:cs="Times New Roman"/>
                <w:sz w:val="20"/>
                <w:szCs w:val="20"/>
              </w:rPr>
            </w:pPr>
            <w:r w:rsidRPr="00DA5A18">
              <w:rPr>
                <w:rFonts w:ascii="Times New Roman" w:hAnsi="Times New Roman" w:cs="Times New Roman"/>
                <w:sz w:val="20"/>
                <w:szCs w:val="20"/>
              </w:rPr>
              <w:t xml:space="preserve">Las bajas pensiones les </w:t>
            </w:r>
            <w:r w:rsidR="007B023A" w:rsidRPr="00DA5A18">
              <w:rPr>
                <w:rFonts w:ascii="Times New Roman" w:hAnsi="Times New Roman" w:cs="Times New Roman"/>
                <w:sz w:val="20"/>
                <w:szCs w:val="20"/>
              </w:rPr>
              <w:t>limitan</w:t>
            </w:r>
            <w:r w:rsidRPr="00DA5A18">
              <w:rPr>
                <w:rFonts w:ascii="Times New Roman" w:hAnsi="Times New Roman" w:cs="Times New Roman"/>
                <w:sz w:val="20"/>
                <w:szCs w:val="20"/>
              </w:rPr>
              <w:t xml:space="preserve"> en el acceso a bienes y servicios</w:t>
            </w:r>
            <w:r w:rsidR="007B023A">
              <w:rPr>
                <w:rFonts w:ascii="Times New Roman" w:hAnsi="Times New Roman" w:cs="Times New Roman"/>
                <w:sz w:val="20"/>
                <w:szCs w:val="20"/>
              </w:rPr>
              <w:t>.</w:t>
            </w:r>
          </w:p>
        </w:tc>
      </w:tr>
      <w:tr w:rsidR="00544E9F" w:rsidRPr="005D6450" w:rsidTr="007E6FD4">
        <w:trPr>
          <w:trHeight w:val="400"/>
          <w:jc w:val="center"/>
        </w:trPr>
        <w:tc>
          <w:tcPr>
            <w:tcW w:w="3828" w:type="dxa"/>
          </w:tcPr>
          <w:p w:rsidR="00544E9F" w:rsidRPr="005D6450" w:rsidRDefault="00544E9F" w:rsidP="007B023A">
            <w:pPr>
              <w:jc w:val="both"/>
              <w:rPr>
                <w:rFonts w:ascii="Times New Roman" w:hAnsi="Times New Roman" w:cs="Times New Roman"/>
                <w:sz w:val="20"/>
                <w:szCs w:val="20"/>
              </w:rPr>
            </w:pPr>
            <w:r w:rsidRPr="005D6450">
              <w:rPr>
                <w:rFonts w:ascii="Times New Roman" w:hAnsi="Times New Roman" w:cs="Times New Roman"/>
                <w:sz w:val="20"/>
                <w:szCs w:val="20"/>
              </w:rPr>
              <w:t>Población que padece el problema</w:t>
            </w:r>
          </w:p>
        </w:tc>
        <w:tc>
          <w:tcPr>
            <w:tcW w:w="5103" w:type="dxa"/>
          </w:tcPr>
          <w:p w:rsidR="00544E9F" w:rsidRPr="00DA5A18" w:rsidRDefault="00DA5A18" w:rsidP="007B023A">
            <w:pPr>
              <w:jc w:val="both"/>
              <w:rPr>
                <w:rFonts w:ascii="Times New Roman" w:hAnsi="Times New Roman" w:cs="Times New Roman"/>
                <w:sz w:val="20"/>
                <w:szCs w:val="20"/>
              </w:rPr>
            </w:pPr>
            <w:r w:rsidRPr="00DA5A18">
              <w:rPr>
                <w:rFonts w:ascii="Times New Roman" w:hAnsi="Times New Roman" w:cs="Times New Roman"/>
                <w:color w:val="000000" w:themeColor="text1"/>
                <w:sz w:val="20"/>
                <w:szCs w:val="20"/>
              </w:rPr>
              <w:t>20,633</w:t>
            </w:r>
            <w:r w:rsidR="007B023A">
              <w:rPr>
                <w:rFonts w:ascii="Times New Roman" w:hAnsi="Times New Roman" w:cs="Times New Roman"/>
                <w:color w:val="000000" w:themeColor="text1"/>
                <w:sz w:val="20"/>
                <w:szCs w:val="20"/>
              </w:rPr>
              <w:t xml:space="preserve"> </w:t>
            </w:r>
            <w:r>
              <w:rPr>
                <w:rFonts w:ascii="Times New Roman" w:hAnsi="Times New Roman" w:cs="Times New Roman"/>
                <w:sz w:val="20"/>
                <w:szCs w:val="20"/>
              </w:rPr>
              <w:t>Derechohabientes jubilados y p</w:t>
            </w:r>
            <w:r w:rsidR="00544E9F" w:rsidRPr="00DA5A18">
              <w:rPr>
                <w:rFonts w:ascii="Times New Roman" w:hAnsi="Times New Roman" w:cs="Times New Roman"/>
                <w:sz w:val="20"/>
                <w:szCs w:val="20"/>
              </w:rPr>
              <w:t>ensionados</w:t>
            </w:r>
            <w:r w:rsidR="00976877" w:rsidRPr="00DA5A18">
              <w:rPr>
                <w:rFonts w:ascii="Times New Roman" w:hAnsi="Times New Roman" w:cs="Times New Roman"/>
                <w:sz w:val="20"/>
                <w:szCs w:val="20"/>
              </w:rPr>
              <w:t xml:space="preserve"> activos</w:t>
            </w:r>
            <w:r w:rsidR="007E7796" w:rsidRPr="00DA5A18">
              <w:rPr>
                <w:rFonts w:ascii="Times New Roman" w:hAnsi="Times New Roman" w:cs="Times New Roman"/>
                <w:sz w:val="20"/>
                <w:szCs w:val="20"/>
              </w:rPr>
              <w:t xml:space="preserve"> de la CAPTRALI</w:t>
            </w:r>
            <w:r w:rsidR="00544E9F" w:rsidRPr="00DA5A18">
              <w:rPr>
                <w:rFonts w:ascii="Times New Roman" w:hAnsi="Times New Roman" w:cs="Times New Roman"/>
                <w:sz w:val="20"/>
                <w:szCs w:val="20"/>
              </w:rPr>
              <w:t>R</w:t>
            </w:r>
            <w:r w:rsidR="007B023A">
              <w:rPr>
                <w:rFonts w:ascii="Times New Roman" w:hAnsi="Times New Roman" w:cs="Times New Roman"/>
                <w:sz w:val="20"/>
                <w:szCs w:val="20"/>
              </w:rPr>
              <w:t>.</w:t>
            </w:r>
          </w:p>
        </w:tc>
      </w:tr>
      <w:tr w:rsidR="00544E9F" w:rsidRPr="005D6450" w:rsidTr="007E6FD4">
        <w:trPr>
          <w:trHeight w:val="363"/>
          <w:jc w:val="center"/>
        </w:trPr>
        <w:tc>
          <w:tcPr>
            <w:tcW w:w="3828" w:type="dxa"/>
          </w:tcPr>
          <w:p w:rsidR="00544E9F" w:rsidRPr="005D6450" w:rsidRDefault="00544E9F" w:rsidP="007B023A">
            <w:pPr>
              <w:jc w:val="both"/>
              <w:rPr>
                <w:rFonts w:ascii="Times New Roman" w:hAnsi="Times New Roman" w:cs="Times New Roman"/>
                <w:sz w:val="20"/>
                <w:szCs w:val="20"/>
              </w:rPr>
            </w:pPr>
            <w:r w:rsidRPr="005D6450">
              <w:rPr>
                <w:rFonts w:ascii="Times New Roman" w:hAnsi="Times New Roman" w:cs="Times New Roman"/>
                <w:sz w:val="20"/>
                <w:szCs w:val="20"/>
              </w:rPr>
              <w:t>Ubicación geográfica del problema</w:t>
            </w:r>
          </w:p>
        </w:tc>
        <w:tc>
          <w:tcPr>
            <w:tcW w:w="5103" w:type="dxa"/>
          </w:tcPr>
          <w:p w:rsidR="00544E9F" w:rsidRPr="005D6450" w:rsidRDefault="00544E9F" w:rsidP="007B023A">
            <w:pPr>
              <w:jc w:val="both"/>
              <w:rPr>
                <w:rFonts w:ascii="Times New Roman" w:hAnsi="Times New Roman" w:cs="Times New Roman"/>
                <w:sz w:val="20"/>
                <w:szCs w:val="20"/>
              </w:rPr>
            </w:pPr>
            <w:r w:rsidRPr="005D6450">
              <w:rPr>
                <w:rFonts w:ascii="Times New Roman" w:hAnsi="Times New Roman" w:cs="Times New Roman"/>
                <w:sz w:val="20"/>
                <w:szCs w:val="20"/>
              </w:rPr>
              <w:t xml:space="preserve">Todos los lugares </w:t>
            </w:r>
            <w:r w:rsidR="00974842" w:rsidRPr="005D6450">
              <w:rPr>
                <w:rFonts w:ascii="Times New Roman" w:hAnsi="Times New Roman" w:cs="Times New Roman"/>
                <w:sz w:val="20"/>
                <w:szCs w:val="20"/>
              </w:rPr>
              <w:t>donde residen</w:t>
            </w:r>
            <w:r w:rsidRPr="005D6450">
              <w:rPr>
                <w:rFonts w:ascii="Times New Roman" w:hAnsi="Times New Roman" w:cs="Times New Roman"/>
                <w:sz w:val="20"/>
                <w:szCs w:val="20"/>
              </w:rPr>
              <w:t xml:space="preserve"> los derechohabientes.</w:t>
            </w:r>
          </w:p>
        </w:tc>
      </w:tr>
    </w:tbl>
    <w:p w:rsidR="00C12C67" w:rsidRPr="005D6450" w:rsidRDefault="00C12C67" w:rsidP="005D6450">
      <w:pPr>
        <w:spacing w:after="0" w:line="240" w:lineRule="auto"/>
        <w:rPr>
          <w:rFonts w:ascii="Times New Roman" w:hAnsi="Times New Roman" w:cs="Times New Roman"/>
          <w:sz w:val="20"/>
          <w:szCs w:val="20"/>
        </w:rPr>
      </w:pPr>
    </w:p>
    <w:tbl>
      <w:tblPr>
        <w:tblStyle w:val="Tablaconcuadrcula"/>
        <w:tblW w:w="9735" w:type="dxa"/>
        <w:jc w:val="center"/>
        <w:tblLook w:val="04A0" w:firstRow="1" w:lastRow="0" w:firstColumn="1" w:lastColumn="0" w:noHBand="0" w:noVBand="1"/>
      </w:tblPr>
      <w:tblGrid>
        <w:gridCol w:w="2972"/>
        <w:gridCol w:w="3507"/>
        <w:gridCol w:w="3256"/>
      </w:tblGrid>
      <w:tr w:rsidR="006220CB" w:rsidRPr="005D6450" w:rsidTr="007E6FD4">
        <w:trPr>
          <w:trHeight w:val="20"/>
          <w:jc w:val="center"/>
        </w:trPr>
        <w:tc>
          <w:tcPr>
            <w:tcW w:w="2972" w:type="dxa"/>
            <w:shd w:val="clear" w:color="auto" w:fill="BFBFBF" w:themeFill="background1" w:themeFillShade="BF"/>
          </w:tcPr>
          <w:p w:rsidR="006220CB" w:rsidRPr="005D6450" w:rsidRDefault="006220CB" w:rsidP="005D6450">
            <w:pPr>
              <w:jc w:val="center"/>
              <w:rPr>
                <w:rFonts w:ascii="Times New Roman" w:hAnsi="Times New Roman" w:cs="Times New Roman"/>
                <w:b/>
                <w:sz w:val="20"/>
                <w:szCs w:val="20"/>
              </w:rPr>
            </w:pPr>
            <w:r w:rsidRPr="005D6450">
              <w:rPr>
                <w:rFonts w:ascii="Times New Roman" w:hAnsi="Times New Roman" w:cs="Times New Roman"/>
                <w:b/>
                <w:sz w:val="20"/>
                <w:szCs w:val="20"/>
              </w:rPr>
              <w:t>En las ROP 2015 se incluyeron satisfactoriamente los siguientes aspectos:</w:t>
            </w:r>
          </w:p>
        </w:tc>
        <w:tc>
          <w:tcPr>
            <w:tcW w:w="3507" w:type="dxa"/>
            <w:shd w:val="clear" w:color="auto" w:fill="BFBFBF" w:themeFill="background1" w:themeFillShade="BF"/>
          </w:tcPr>
          <w:p w:rsidR="006220CB" w:rsidRPr="005D6450" w:rsidRDefault="006220CB" w:rsidP="007F169E">
            <w:pPr>
              <w:jc w:val="center"/>
              <w:rPr>
                <w:rFonts w:ascii="Times New Roman" w:hAnsi="Times New Roman" w:cs="Times New Roman"/>
                <w:b/>
                <w:sz w:val="20"/>
                <w:szCs w:val="20"/>
              </w:rPr>
            </w:pPr>
            <w:r w:rsidRPr="005D6450">
              <w:rPr>
                <w:rFonts w:ascii="Times New Roman" w:hAnsi="Times New Roman" w:cs="Times New Roman"/>
                <w:b/>
                <w:sz w:val="20"/>
                <w:szCs w:val="20"/>
              </w:rPr>
              <w:t>Valoración</w:t>
            </w:r>
          </w:p>
          <w:p w:rsidR="001C0484" w:rsidRPr="005D6450" w:rsidRDefault="001C0484" w:rsidP="005D6450">
            <w:pPr>
              <w:jc w:val="center"/>
              <w:rPr>
                <w:rFonts w:ascii="Times New Roman" w:hAnsi="Times New Roman" w:cs="Times New Roman"/>
                <w:b/>
                <w:sz w:val="20"/>
                <w:szCs w:val="20"/>
              </w:rPr>
            </w:pPr>
            <w:r w:rsidRPr="005D6450">
              <w:rPr>
                <w:rFonts w:ascii="Times New Roman" w:hAnsi="Times New Roman" w:cs="Times New Roman"/>
                <w:b/>
                <w:sz w:val="20"/>
                <w:szCs w:val="20"/>
              </w:rPr>
              <w:t xml:space="preserve">(Satisfactorio, parcial, no satisfactorio, no se </w:t>
            </w:r>
            <w:r w:rsidR="00325415" w:rsidRPr="005D6450">
              <w:rPr>
                <w:rFonts w:ascii="Times New Roman" w:hAnsi="Times New Roman" w:cs="Times New Roman"/>
                <w:b/>
                <w:sz w:val="20"/>
                <w:szCs w:val="20"/>
              </w:rPr>
              <w:t>incluyó</w:t>
            </w:r>
            <w:r w:rsidRPr="005D6450">
              <w:rPr>
                <w:rFonts w:ascii="Times New Roman" w:hAnsi="Times New Roman" w:cs="Times New Roman"/>
                <w:b/>
                <w:sz w:val="20"/>
                <w:szCs w:val="20"/>
              </w:rPr>
              <w:t>)</w:t>
            </w:r>
          </w:p>
        </w:tc>
        <w:tc>
          <w:tcPr>
            <w:tcW w:w="3256" w:type="dxa"/>
            <w:shd w:val="clear" w:color="auto" w:fill="BFBFBF" w:themeFill="background1" w:themeFillShade="BF"/>
          </w:tcPr>
          <w:p w:rsidR="006220CB" w:rsidRPr="005D6450" w:rsidRDefault="006220CB" w:rsidP="007F169E">
            <w:pPr>
              <w:jc w:val="center"/>
              <w:rPr>
                <w:rFonts w:ascii="Times New Roman" w:hAnsi="Times New Roman" w:cs="Times New Roman"/>
                <w:b/>
                <w:sz w:val="20"/>
                <w:szCs w:val="20"/>
              </w:rPr>
            </w:pPr>
            <w:r w:rsidRPr="005D6450">
              <w:rPr>
                <w:rFonts w:ascii="Times New Roman" w:hAnsi="Times New Roman" w:cs="Times New Roman"/>
                <w:b/>
                <w:sz w:val="20"/>
                <w:szCs w:val="20"/>
              </w:rPr>
              <w:t>Justificación</w:t>
            </w:r>
          </w:p>
        </w:tc>
      </w:tr>
      <w:tr w:rsidR="006220CB" w:rsidRPr="005D6450" w:rsidTr="007E6FD4">
        <w:trPr>
          <w:trHeight w:val="20"/>
          <w:jc w:val="center"/>
        </w:trPr>
        <w:tc>
          <w:tcPr>
            <w:tcW w:w="2972" w:type="dxa"/>
          </w:tcPr>
          <w:p w:rsidR="006220CB" w:rsidRPr="005D6450" w:rsidRDefault="006220CB" w:rsidP="00DB785E">
            <w:pPr>
              <w:rPr>
                <w:rFonts w:ascii="Times New Roman" w:hAnsi="Times New Roman" w:cs="Times New Roman"/>
                <w:sz w:val="20"/>
                <w:szCs w:val="20"/>
              </w:rPr>
            </w:pPr>
            <w:r w:rsidRPr="005D6450">
              <w:rPr>
                <w:rFonts w:ascii="Times New Roman" w:hAnsi="Times New Roman" w:cs="Times New Roman"/>
                <w:sz w:val="20"/>
                <w:szCs w:val="20"/>
              </w:rPr>
              <w:t>Descripción del problema social atendido por el Programa Social</w:t>
            </w:r>
          </w:p>
        </w:tc>
        <w:tc>
          <w:tcPr>
            <w:tcW w:w="3507" w:type="dxa"/>
          </w:tcPr>
          <w:p w:rsidR="006220CB" w:rsidRPr="005D6450" w:rsidRDefault="00AA3FD3" w:rsidP="005D6450">
            <w:pPr>
              <w:jc w:val="center"/>
              <w:rPr>
                <w:rFonts w:ascii="Times New Roman" w:hAnsi="Times New Roman" w:cs="Times New Roman"/>
                <w:sz w:val="20"/>
                <w:szCs w:val="20"/>
              </w:rPr>
            </w:pPr>
            <w:r w:rsidRPr="005D6450">
              <w:rPr>
                <w:rFonts w:ascii="Times New Roman" w:hAnsi="Times New Roman" w:cs="Times New Roman"/>
                <w:sz w:val="20"/>
                <w:szCs w:val="20"/>
              </w:rPr>
              <w:t>Satisfactorio</w:t>
            </w:r>
          </w:p>
        </w:tc>
        <w:tc>
          <w:tcPr>
            <w:tcW w:w="3256" w:type="dxa"/>
          </w:tcPr>
          <w:p w:rsidR="006220CB" w:rsidRPr="005D6450" w:rsidRDefault="002A4DB3" w:rsidP="00DB785E">
            <w:pPr>
              <w:jc w:val="both"/>
              <w:rPr>
                <w:rFonts w:ascii="Times New Roman" w:hAnsi="Times New Roman" w:cs="Times New Roman"/>
                <w:sz w:val="20"/>
                <w:szCs w:val="20"/>
              </w:rPr>
            </w:pPr>
            <w:r w:rsidRPr="005D6450">
              <w:rPr>
                <w:rFonts w:ascii="Times New Roman" w:hAnsi="Times New Roman" w:cs="Times New Roman"/>
                <w:sz w:val="20"/>
                <w:szCs w:val="20"/>
              </w:rPr>
              <w:t>En las Regla</w:t>
            </w:r>
            <w:r w:rsidR="00AA3FD3" w:rsidRPr="005D6450">
              <w:rPr>
                <w:rFonts w:ascii="Times New Roman" w:hAnsi="Times New Roman" w:cs="Times New Roman"/>
                <w:sz w:val="20"/>
                <w:szCs w:val="20"/>
              </w:rPr>
              <w:t xml:space="preserve">s de Operación  especifica </w:t>
            </w:r>
            <w:r w:rsidR="00D50236" w:rsidRPr="005D6450">
              <w:rPr>
                <w:rFonts w:ascii="Times New Roman" w:hAnsi="Times New Roman" w:cs="Times New Roman"/>
                <w:sz w:val="20"/>
                <w:szCs w:val="20"/>
              </w:rPr>
              <w:t xml:space="preserve">suficientemente </w:t>
            </w:r>
            <w:r w:rsidRPr="005D6450">
              <w:rPr>
                <w:rFonts w:ascii="Times New Roman" w:hAnsi="Times New Roman" w:cs="Times New Roman"/>
                <w:sz w:val="20"/>
                <w:szCs w:val="20"/>
              </w:rPr>
              <w:t>el problema social</w:t>
            </w:r>
          </w:p>
        </w:tc>
      </w:tr>
      <w:tr w:rsidR="006220CB" w:rsidRPr="005D6450" w:rsidTr="007E6FD4">
        <w:trPr>
          <w:trHeight w:val="20"/>
          <w:jc w:val="center"/>
        </w:trPr>
        <w:tc>
          <w:tcPr>
            <w:tcW w:w="2972" w:type="dxa"/>
          </w:tcPr>
          <w:p w:rsidR="006220CB" w:rsidRPr="005D6450" w:rsidRDefault="00600684" w:rsidP="00DB785E">
            <w:pPr>
              <w:rPr>
                <w:rFonts w:ascii="Times New Roman" w:hAnsi="Times New Roman" w:cs="Times New Roman"/>
                <w:sz w:val="20"/>
                <w:szCs w:val="20"/>
              </w:rPr>
            </w:pPr>
            <w:r w:rsidRPr="005D6450">
              <w:rPr>
                <w:rFonts w:ascii="Times New Roman" w:hAnsi="Times New Roman" w:cs="Times New Roman"/>
                <w:sz w:val="20"/>
                <w:szCs w:val="20"/>
              </w:rPr>
              <w:t>Datos e</w:t>
            </w:r>
            <w:r w:rsidR="006220CB" w:rsidRPr="005D6450">
              <w:rPr>
                <w:rFonts w:ascii="Times New Roman" w:hAnsi="Times New Roman" w:cs="Times New Roman"/>
                <w:sz w:val="20"/>
                <w:szCs w:val="20"/>
              </w:rPr>
              <w:t>stadísticos del problema social atendido</w:t>
            </w:r>
          </w:p>
        </w:tc>
        <w:tc>
          <w:tcPr>
            <w:tcW w:w="3507" w:type="dxa"/>
          </w:tcPr>
          <w:p w:rsidR="006220CB" w:rsidRPr="005D6450" w:rsidRDefault="00F34BE9" w:rsidP="005D6450">
            <w:pPr>
              <w:jc w:val="center"/>
              <w:rPr>
                <w:rFonts w:ascii="Times New Roman" w:hAnsi="Times New Roman" w:cs="Times New Roman"/>
                <w:sz w:val="20"/>
                <w:szCs w:val="20"/>
              </w:rPr>
            </w:pPr>
            <w:r w:rsidRPr="005D6450">
              <w:rPr>
                <w:rFonts w:ascii="Times New Roman" w:hAnsi="Times New Roman" w:cs="Times New Roman"/>
                <w:sz w:val="20"/>
                <w:szCs w:val="20"/>
              </w:rPr>
              <w:t>No se incluyó</w:t>
            </w:r>
          </w:p>
        </w:tc>
        <w:tc>
          <w:tcPr>
            <w:tcW w:w="3256" w:type="dxa"/>
          </w:tcPr>
          <w:p w:rsidR="006220CB" w:rsidRPr="005D6450" w:rsidRDefault="00EF08B9" w:rsidP="00DB785E">
            <w:pPr>
              <w:jc w:val="both"/>
              <w:rPr>
                <w:rFonts w:ascii="Times New Roman" w:hAnsi="Times New Roman" w:cs="Times New Roman"/>
                <w:sz w:val="20"/>
                <w:szCs w:val="20"/>
              </w:rPr>
            </w:pPr>
            <w:r w:rsidRPr="005D6450">
              <w:rPr>
                <w:rFonts w:ascii="Times New Roman" w:hAnsi="Times New Roman" w:cs="Times New Roman"/>
                <w:sz w:val="20"/>
                <w:szCs w:val="20"/>
              </w:rPr>
              <w:t xml:space="preserve">No existen datos estadísticos solo números generales </w:t>
            </w:r>
          </w:p>
        </w:tc>
      </w:tr>
      <w:tr w:rsidR="006220CB" w:rsidRPr="005D6450" w:rsidTr="007E6FD4">
        <w:trPr>
          <w:trHeight w:val="20"/>
          <w:jc w:val="center"/>
        </w:trPr>
        <w:tc>
          <w:tcPr>
            <w:tcW w:w="2972" w:type="dxa"/>
          </w:tcPr>
          <w:p w:rsidR="006220CB" w:rsidRPr="005D6450" w:rsidRDefault="006220CB" w:rsidP="00DB785E">
            <w:pPr>
              <w:rPr>
                <w:rFonts w:ascii="Times New Roman" w:hAnsi="Times New Roman" w:cs="Times New Roman"/>
                <w:sz w:val="20"/>
                <w:szCs w:val="20"/>
              </w:rPr>
            </w:pPr>
            <w:r w:rsidRPr="005D6450">
              <w:rPr>
                <w:rFonts w:ascii="Times New Roman" w:hAnsi="Times New Roman" w:cs="Times New Roman"/>
                <w:sz w:val="20"/>
                <w:szCs w:val="20"/>
              </w:rPr>
              <w:t>Identificación de la población que padece la problemática</w:t>
            </w:r>
          </w:p>
        </w:tc>
        <w:tc>
          <w:tcPr>
            <w:tcW w:w="3507" w:type="dxa"/>
          </w:tcPr>
          <w:p w:rsidR="006220CB" w:rsidRPr="005D6450" w:rsidRDefault="00DD1E2B" w:rsidP="005D6450">
            <w:pPr>
              <w:jc w:val="center"/>
              <w:rPr>
                <w:rFonts w:ascii="Times New Roman" w:hAnsi="Times New Roman" w:cs="Times New Roman"/>
                <w:sz w:val="20"/>
                <w:szCs w:val="20"/>
              </w:rPr>
            </w:pPr>
            <w:r w:rsidRPr="005D6450">
              <w:rPr>
                <w:rFonts w:ascii="Times New Roman" w:hAnsi="Times New Roman" w:cs="Times New Roman"/>
                <w:sz w:val="20"/>
                <w:szCs w:val="20"/>
              </w:rPr>
              <w:t>Satisfactorio</w:t>
            </w:r>
          </w:p>
        </w:tc>
        <w:tc>
          <w:tcPr>
            <w:tcW w:w="3256" w:type="dxa"/>
          </w:tcPr>
          <w:p w:rsidR="006220CB" w:rsidRPr="005D6450" w:rsidRDefault="00DD1E2B" w:rsidP="00DB785E">
            <w:pPr>
              <w:jc w:val="both"/>
              <w:rPr>
                <w:rFonts w:ascii="Times New Roman" w:hAnsi="Times New Roman" w:cs="Times New Roman"/>
                <w:sz w:val="20"/>
                <w:szCs w:val="20"/>
              </w:rPr>
            </w:pPr>
            <w:r w:rsidRPr="005D6450">
              <w:rPr>
                <w:rFonts w:ascii="Times New Roman" w:hAnsi="Times New Roman" w:cs="Times New Roman"/>
                <w:sz w:val="20"/>
                <w:szCs w:val="20"/>
              </w:rPr>
              <w:t>Se señala con claridad la población a atender.</w:t>
            </w:r>
          </w:p>
        </w:tc>
      </w:tr>
      <w:tr w:rsidR="006220CB" w:rsidRPr="005D6450" w:rsidTr="007E6FD4">
        <w:trPr>
          <w:trHeight w:val="20"/>
          <w:jc w:val="center"/>
        </w:trPr>
        <w:tc>
          <w:tcPr>
            <w:tcW w:w="2972" w:type="dxa"/>
          </w:tcPr>
          <w:p w:rsidR="006220CB" w:rsidRPr="005D6450" w:rsidRDefault="006220CB" w:rsidP="00DB785E">
            <w:pPr>
              <w:rPr>
                <w:rFonts w:ascii="Times New Roman" w:hAnsi="Times New Roman" w:cs="Times New Roman"/>
                <w:sz w:val="20"/>
                <w:szCs w:val="20"/>
              </w:rPr>
            </w:pPr>
            <w:r w:rsidRPr="005D6450">
              <w:rPr>
                <w:rFonts w:ascii="Times New Roman" w:hAnsi="Times New Roman" w:cs="Times New Roman"/>
                <w:sz w:val="20"/>
                <w:szCs w:val="20"/>
              </w:rPr>
              <w:t>Ubicación geográfica del problema</w:t>
            </w:r>
          </w:p>
        </w:tc>
        <w:tc>
          <w:tcPr>
            <w:tcW w:w="3507" w:type="dxa"/>
          </w:tcPr>
          <w:p w:rsidR="00DD1E2B" w:rsidRPr="005D6450" w:rsidRDefault="00DD1E2B" w:rsidP="00DB785E">
            <w:pPr>
              <w:jc w:val="center"/>
              <w:rPr>
                <w:rFonts w:ascii="Times New Roman" w:hAnsi="Times New Roman" w:cs="Times New Roman"/>
                <w:sz w:val="20"/>
                <w:szCs w:val="20"/>
              </w:rPr>
            </w:pPr>
            <w:r w:rsidRPr="005D6450">
              <w:rPr>
                <w:rFonts w:ascii="Times New Roman" w:hAnsi="Times New Roman" w:cs="Times New Roman"/>
                <w:sz w:val="20"/>
                <w:szCs w:val="20"/>
              </w:rPr>
              <w:t>Parcial</w:t>
            </w:r>
          </w:p>
        </w:tc>
        <w:tc>
          <w:tcPr>
            <w:tcW w:w="3256" w:type="dxa"/>
          </w:tcPr>
          <w:p w:rsidR="006220CB" w:rsidRPr="005D6450" w:rsidRDefault="000829A5" w:rsidP="00DB785E">
            <w:pPr>
              <w:jc w:val="both"/>
              <w:rPr>
                <w:rFonts w:ascii="Times New Roman" w:hAnsi="Times New Roman" w:cs="Times New Roman"/>
                <w:sz w:val="20"/>
                <w:szCs w:val="20"/>
              </w:rPr>
            </w:pPr>
            <w:r w:rsidRPr="005D6450">
              <w:rPr>
                <w:rFonts w:ascii="Times New Roman" w:hAnsi="Times New Roman" w:cs="Times New Roman"/>
                <w:sz w:val="20"/>
                <w:szCs w:val="20"/>
              </w:rPr>
              <w:t>L</w:t>
            </w:r>
            <w:r w:rsidR="00DD1E2B" w:rsidRPr="005D6450">
              <w:rPr>
                <w:rFonts w:ascii="Times New Roman" w:hAnsi="Times New Roman" w:cs="Times New Roman"/>
                <w:sz w:val="20"/>
                <w:szCs w:val="20"/>
              </w:rPr>
              <w:t>os jubilados y pensionados radican en el interior de la República,</w:t>
            </w:r>
            <w:r w:rsidRPr="005D6450">
              <w:rPr>
                <w:rFonts w:ascii="Times New Roman" w:hAnsi="Times New Roman" w:cs="Times New Roman"/>
                <w:sz w:val="20"/>
                <w:szCs w:val="20"/>
              </w:rPr>
              <w:t xml:space="preserve"> Zona C</w:t>
            </w:r>
            <w:r w:rsidR="00DD1E2B" w:rsidRPr="005D6450">
              <w:rPr>
                <w:rFonts w:ascii="Times New Roman" w:hAnsi="Times New Roman" w:cs="Times New Roman"/>
                <w:sz w:val="20"/>
                <w:szCs w:val="20"/>
              </w:rPr>
              <w:t>onurbada y en las 16 Delegaciones</w:t>
            </w:r>
            <w:r w:rsidRPr="005D6450">
              <w:rPr>
                <w:rFonts w:ascii="Times New Roman" w:hAnsi="Times New Roman" w:cs="Times New Roman"/>
                <w:sz w:val="20"/>
                <w:szCs w:val="20"/>
              </w:rPr>
              <w:t>.</w:t>
            </w:r>
          </w:p>
        </w:tc>
      </w:tr>
      <w:tr w:rsidR="006220CB" w:rsidRPr="005D6450" w:rsidTr="007E6FD4">
        <w:trPr>
          <w:trHeight w:val="20"/>
          <w:jc w:val="center"/>
        </w:trPr>
        <w:tc>
          <w:tcPr>
            <w:tcW w:w="2972" w:type="dxa"/>
          </w:tcPr>
          <w:p w:rsidR="006220CB" w:rsidRPr="005D6450" w:rsidRDefault="006220CB" w:rsidP="00DB785E">
            <w:pPr>
              <w:rPr>
                <w:rFonts w:ascii="Times New Roman" w:hAnsi="Times New Roman" w:cs="Times New Roman"/>
                <w:sz w:val="20"/>
                <w:szCs w:val="20"/>
              </w:rPr>
            </w:pPr>
            <w:r w:rsidRPr="005D6450">
              <w:rPr>
                <w:rFonts w:ascii="Times New Roman" w:hAnsi="Times New Roman" w:cs="Times New Roman"/>
                <w:sz w:val="20"/>
                <w:szCs w:val="20"/>
              </w:rPr>
              <w:t>Descripción de las causas del problema</w:t>
            </w:r>
          </w:p>
        </w:tc>
        <w:tc>
          <w:tcPr>
            <w:tcW w:w="3507" w:type="dxa"/>
          </w:tcPr>
          <w:p w:rsidR="006220CB" w:rsidRPr="005D6450" w:rsidRDefault="00DD1E2B" w:rsidP="005D6450">
            <w:pPr>
              <w:jc w:val="center"/>
              <w:rPr>
                <w:rFonts w:ascii="Times New Roman" w:hAnsi="Times New Roman" w:cs="Times New Roman"/>
                <w:sz w:val="20"/>
                <w:szCs w:val="20"/>
              </w:rPr>
            </w:pPr>
            <w:r w:rsidRPr="005D6450">
              <w:rPr>
                <w:rFonts w:ascii="Times New Roman" w:hAnsi="Times New Roman" w:cs="Times New Roman"/>
                <w:sz w:val="20"/>
                <w:szCs w:val="20"/>
              </w:rPr>
              <w:t>No se incluy</w:t>
            </w:r>
            <w:r w:rsidR="00F34BE9" w:rsidRPr="005D6450">
              <w:rPr>
                <w:rFonts w:ascii="Times New Roman" w:hAnsi="Times New Roman" w:cs="Times New Roman"/>
                <w:sz w:val="20"/>
                <w:szCs w:val="20"/>
              </w:rPr>
              <w:t>ó</w:t>
            </w:r>
          </w:p>
        </w:tc>
        <w:tc>
          <w:tcPr>
            <w:tcW w:w="3256" w:type="dxa"/>
          </w:tcPr>
          <w:p w:rsidR="006220CB" w:rsidRPr="005D6450" w:rsidRDefault="00172F18" w:rsidP="00DB785E">
            <w:pPr>
              <w:jc w:val="both"/>
              <w:rPr>
                <w:rFonts w:ascii="Times New Roman" w:hAnsi="Times New Roman" w:cs="Times New Roman"/>
                <w:sz w:val="20"/>
                <w:szCs w:val="20"/>
              </w:rPr>
            </w:pPr>
            <w:r w:rsidRPr="005D6450">
              <w:rPr>
                <w:rFonts w:ascii="Times New Roman" w:hAnsi="Times New Roman" w:cs="Times New Roman"/>
                <w:sz w:val="20"/>
                <w:szCs w:val="20"/>
              </w:rPr>
              <w:t>No existen estadísticas al respecto con relación a la población a atender</w:t>
            </w:r>
          </w:p>
        </w:tc>
      </w:tr>
      <w:tr w:rsidR="006220CB" w:rsidRPr="005D6450" w:rsidTr="007E6FD4">
        <w:trPr>
          <w:trHeight w:val="20"/>
          <w:jc w:val="center"/>
        </w:trPr>
        <w:tc>
          <w:tcPr>
            <w:tcW w:w="2972" w:type="dxa"/>
          </w:tcPr>
          <w:p w:rsidR="006220CB" w:rsidRPr="005D6450" w:rsidRDefault="006220CB" w:rsidP="00DB785E">
            <w:pPr>
              <w:rPr>
                <w:rFonts w:ascii="Times New Roman" w:hAnsi="Times New Roman" w:cs="Times New Roman"/>
                <w:sz w:val="20"/>
                <w:szCs w:val="20"/>
              </w:rPr>
            </w:pPr>
            <w:r w:rsidRPr="005D6450">
              <w:rPr>
                <w:rFonts w:ascii="Times New Roman" w:hAnsi="Times New Roman" w:cs="Times New Roman"/>
                <w:sz w:val="20"/>
                <w:szCs w:val="20"/>
              </w:rPr>
              <w:t>Descripción de los efectos del problema</w:t>
            </w:r>
          </w:p>
        </w:tc>
        <w:tc>
          <w:tcPr>
            <w:tcW w:w="3507" w:type="dxa"/>
          </w:tcPr>
          <w:p w:rsidR="006220CB" w:rsidRPr="005D6450" w:rsidRDefault="00DB785E" w:rsidP="005D6450">
            <w:pPr>
              <w:jc w:val="center"/>
              <w:rPr>
                <w:rFonts w:ascii="Times New Roman" w:hAnsi="Times New Roman" w:cs="Times New Roman"/>
                <w:sz w:val="20"/>
                <w:szCs w:val="20"/>
              </w:rPr>
            </w:pPr>
            <w:r>
              <w:rPr>
                <w:rFonts w:ascii="Times New Roman" w:hAnsi="Times New Roman" w:cs="Times New Roman"/>
                <w:sz w:val="20"/>
                <w:szCs w:val="20"/>
              </w:rPr>
              <w:t>s</w:t>
            </w:r>
            <w:r w:rsidR="00F34BE9" w:rsidRPr="005D6450">
              <w:rPr>
                <w:rFonts w:ascii="Times New Roman" w:hAnsi="Times New Roman" w:cs="Times New Roman"/>
                <w:sz w:val="20"/>
                <w:szCs w:val="20"/>
              </w:rPr>
              <w:t>atisfactorio</w:t>
            </w:r>
          </w:p>
        </w:tc>
        <w:tc>
          <w:tcPr>
            <w:tcW w:w="3256" w:type="dxa"/>
          </w:tcPr>
          <w:p w:rsidR="006220CB" w:rsidRPr="005D6450" w:rsidRDefault="00F34BE9" w:rsidP="00DB785E">
            <w:pPr>
              <w:jc w:val="both"/>
              <w:rPr>
                <w:rFonts w:ascii="Times New Roman" w:hAnsi="Times New Roman" w:cs="Times New Roman"/>
                <w:sz w:val="20"/>
                <w:szCs w:val="20"/>
              </w:rPr>
            </w:pPr>
            <w:r w:rsidRPr="005D6450">
              <w:rPr>
                <w:rFonts w:ascii="Times New Roman" w:hAnsi="Times New Roman" w:cs="Times New Roman"/>
                <w:sz w:val="20"/>
                <w:szCs w:val="20"/>
              </w:rPr>
              <w:t>S</w:t>
            </w:r>
            <w:r w:rsidR="00DD1E2B" w:rsidRPr="005D6450">
              <w:rPr>
                <w:rFonts w:ascii="Times New Roman" w:hAnsi="Times New Roman" w:cs="Times New Roman"/>
                <w:sz w:val="20"/>
                <w:szCs w:val="20"/>
              </w:rPr>
              <w:t>eñala los efectos que originan la problemática del programa</w:t>
            </w:r>
          </w:p>
        </w:tc>
      </w:tr>
      <w:tr w:rsidR="006220CB" w:rsidRPr="005D6450" w:rsidTr="007E6FD4">
        <w:trPr>
          <w:trHeight w:val="20"/>
          <w:jc w:val="center"/>
        </w:trPr>
        <w:tc>
          <w:tcPr>
            <w:tcW w:w="2972" w:type="dxa"/>
          </w:tcPr>
          <w:p w:rsidR="006220CB" w:rsidRPr="005D6450" w:rsidRDefault="006220CB" w:rsidP="00DB785E">
            <w:pPr>
              <w:rPr>
                <w:rFonts w:ascii="Times New Roman" w:hAnsi="Times New Roman" w:cs="Times New Roman"/>
                <w:sz w:val="20"/>
                <w:szCs w:val="20"/>
              </w:rPr>
            </w:pPr>
            <w:r w:rsidRPr="005D6450">
              <w:rPr>
                <w:rFonts w:ascii="Times New Roman" w:hAnsi="Times New Roman" w:cs="Times New Roman"/>
                <w:sz w:val="20"/>
                <w:szCs w:val="20"/>
              </w:rPr>
              <w:t>Línea Base</w:t>
            </w:r>
          </w:p>
        </w:tc>
        <w:tc>
          <w:tcPr>
            <w:tcW w:w="3507" w:type="dxa"/>
          </w:tcPr>
          <w:p w:rsidR="006220CB" w:rsidRPr="005D6450" w:rsidRDefault="00DD1E2B" w:rsidP="005D6450">
            <w:pPr>
              <w:jc w:val="center"/>
              <w:rPr>
                <w:rFonts w:ascii="Times New Roman" w:hAnsi="Times New Roman" w:cs="Times New Roman"/>
                <w:sz w:val="20"/>
                <w:szCs w:val="20"/>
              </w:rPr>
            </w:pPr>
            <w:r w:rsidRPr="005D6450">
              <w:rPr>
                <w:rFonts w:ascii="Times New Roman" w:hAnsi="Times New Roman" w:cs="Times New Roman"/>
                <w:sz w:val="20"/>
                <w:szCs w:val="20"/>
              </w:rPr>
              <w:t>Satisfactorio</w:t>
            </w:r>
          </w:p>
        </w:tc>
        <w:tc>
          <w:tcPr>
            <w:tcW w:w="3256" w:type="dxa"/>
          </w:tcPr>
          <w:p w:rsidR="006220CB" w:rsidRPr="005D6450" w:rsidRDefault="00DD1E2B" w:rsidP="00DB785E">
            <w:pPr>
              <w:jc w:val="both"/>
              <w:rPr>
                <w:rFonts w:ascii="Times New Roman" w:hAnsi="Times New Roman" w:cs="Times New Roman"/>
                <w:sz w:val="20"/>
                <w:szCs w:val="20"/>
              </w:rPr>
            </w:pPr>
            <w:r w:rsidRPr="005D6450">
              <w:rPr>
                <w:rFonts w:ascii="Times New Roman" w:hAnsi="Times New Roman" w:cs="Times New Roman"/>
                <w:sz w:val="20"/>
                <w:szCs w:val="20"/>
              </w:rPr>
              <w:t>Se indica Línea de acción</w:t>
            </w:r>
          </w:p>
        </w:tc>
      </w:tr>
    </w:tbl>
    <w:p w:rsidR="00C94227" w:rsidRDefault="00C94227" w:rsidP="005D6450">
      <w:pPr>
        <w:spacing w:after="0" w:line="240" w:lineRule="auto"/>
        <w:rPr>
          <w:rFonts w:ascii="Times New Roman" w:hAnsi="Times New Roman" w:cs="Times New Roman"/>
          <w:color w:val="FF0000"/>
          <w:sz w:val="20"/>
          <w:szCs w:val="20"/>
        </w:rPr>
      </w:pPr>
    </w:p>
    <w:p w:rsidR="00292BCD" w:rsidRDefault="00E4663E" w:rsidP="005D6450">
      <w:pPr>
        <w:spacing w:after="0" w:line="240" w:lineRule="auto"/>
        <w:rPr>
          <w:rFonts w:ascii="Times New Roman" w:hAnsi="Times New Roman" w:cs="Times New Roman"/>
          <w:b/>
          <w:sz w:val="20"/>
          <w:szCs w:val="20"/>
        </w:rPr>
      </w:pPr>
      <w:r w:rsidRPr="00B539FE">
        <w:rPr>
          <w:rFonts w:ascii="Times New Roman" w:hAnsi="Times New Roman" w:cs="Times New Roman"/>
          <w:b/>
          <w:sz w:val="20"/>
          <w:szCs w:val="20"/>
        </w:rPr>
        <w:t xml:space="preserve">III. </w:t>
      </w:r>
      <w:r w:rsidR="00B539FE" w:rsidRPr="00B539FE">
        <w:rPr>
          <w:rFonts w:ascii="Times New Roman" w:hAnsi="Times New Roman" w:cs="Times New Roman"/>
          <w:b/>
          <w:sz w:val="20"/>
          <w:szCs w:val="20"/>
        </w:rPr>
        <w:t>3</w:t>
      </w:r>
      <w:r w:rsidR="00DB785E">
        <w:rPr>
          <w:rFonts w:ascii="Times New Roman" w:hAnsi="Times New Roman" w:cs="Times New Roman"/>
          <w:b/>
          <w:sz w:val="20"/>
          <w:szCs w:val="20"/>
        </w:rPr>
        <w:t xml:space="preserve"> </w:t>
      </w:r>
      <w:r w:rsidR="00B539FE">
        <w:rPr>
          <w:rFonts w:ascii="Times New Roman" w:hAnsi="Times New Roman" w:cs="Times New Roman"/>
          <w:b/>
          <w:sz w:val="20"/>
          <w:szCs w:val="20"/>
        </w:rPr>
        <w:t>Cobertura d</w:t>
      </w:r>
      <w:r w:rsidR="00B539FE" w:rsidRPr="00B539FE">
        <w:rPr>
          <w:rFonts w:ascii="Times New Roman" w:hAnsi="Times New Roman" w:cs="Times New Roman"/>
          <w:b/>
          <w:sz w:val="20"/>
          <w:szCs w:val="20"/>
        </w:rPr>
        <w:t>el Programa Social</w:t>
      </w:r>
    </w:p>
    <w:p w:rsidR="00DB785E" w:rsidRPr="00B539FE" w:rsidRDefault="00DB785E" w:rsidP="005D6450">
      <w:pPr>
        <w:spacing w:after="0" w:line="240" w:lineRule="auto"/>
        <w:rPr>
          <w:rFonts w:ascii="Times New Roman" w:hAnsi="Times New Roman" w:cs="Times New Roman"/>
          <w:b/>
          <w:sz w:val="20"/>
          <w:szCs w:val="20"/>
        </w:rPr>
      </w:pPr>
    </w:p>
    <w:tbl>
      <w:tblPr>
        <w:tblStyle w:val="Tablaconcuadrcula"/>
        <w:tblW w:w="9735" w:type="dxa"/>
        <w:jc w:val="center"/>
        <w:tblLook w:val="04A0" w:firstRow="1" w:lastRow="0" w:firstColumn="1" w:lastColumn="0" w:noHBand="0" w:noVBand="1"/>
      </w:tblPr>
      <w:tblGrid>
        <w:gridCol w:w="1462"/>
        <w:gridCol w:w="6038"/>
        <w:gridCol w:w="2235"/>
      </w:tblGrid>
      <w:tr w:rsidR="00C903E0" w:rsidRPr="005D6450" w:rsidTr="007E6FD4">
        <w:trPr>
          <w:jc w:val="center"/>
        </w:trPr>
        <w:tc>
          <w:tcPr>
            <w:tcW w:w="1299" w:type="dxa"/>
            <w:shd w:val="clear" w:color="auto" w:fill="AEAAAA" w:themeFill="background2" w:themeFillShade="BF"/>
          </w:tcPr>
          <w:p w:rsidR="00C903E0" w:rsidRPr="00DA5A18" w:rsidRDefault="00701598" w:rsidP="007F169E">
            <w:pPr>
              <w:jc w:val="center"/>
              <w:rPr>
                <w:rFonts w:ascii="Times New Roman" w:hAnsi="Times New Roman" w:cs="Times New Roman"/>
                <w:b/>
                <w:color w:val="000000" w:themeColor="text1"/>
                <w:sz w:val="20"/>
                <w:szCs w:val="20"/>
              </w:rPr>
            </w:pPr>
            <w:r w:rsidRPr="00DA5A18">
              <w:rPr>
                <w:rFonts w:ascii="Times New Roman" w:hAnsi="Times New Roman" w:cs="Times New Roman"/>
                <w:b/>
                <w:color w:val="000000" w:themeColor="text1"/>
                <w:sz w:val="20"/>
                <w:szCs w:val="20"/>
              </w:rPr>
              <w:t>Poblaciones</w:t>
            </w:r>
          </w:p>
        </w:tc>
        <w:tc>
          <w:tcPr>
            <w:tcW w:w="5363" w:type="dxa"/>
            <w:shd w:val="clear" w:color="auto" w:fill="AEAAAA" w:themeFill="background2" w:themeFillShade="BF"/>
          </w:tcPr>
          <w:p w:rsidR="00C903E0" w:rsidRPr="00DA5A18" w:rsidRDefault="00701598" w:rsidP="007F169E">
            <w:pPr>
              <w:jc w:val="center"/>
              <w:rPr>
                <w:rFonts w:ascii="Times New Roman" w:hAnsi="Times New Roman" w:cs="Times New Roman"/>
                <w:b/>
                <w:color w:val="000000" w:themeColor="text1"/>
                <w:sz w:val="20"/>
                <w:szCs w:val="20"/>
              </w:rPr>
            </w:pPr>
            <w:r w:rsidRPr="00DA5A18">
              <w:rPr>
                <w:rFonts w:ascii="Times New Roman" w:hAnsi="Times New Roman" w:cs="Times New Roman"/>
                <w:b/>
                <w:color w:val="000000" w:themeColor="text1"/>
                <w:sz w:val="20"/>
                <w:szCs w:val="20"/>
              </w:rPr>
              <w:t>Descripción</w:t>
            </w:r>
          </w:p>
        </w:tc>
        <w:tc>
          <w:tcPr>
            <w:tcW w:w="1985" w:type="dxa"/>
            <w:shd w:val="clear" w:color="auto" w:fill="AEAAAA" w:themeFill="background2" w:themeFillShade="BF"/>
          </w:tcPr>
          <w:p w:rsidR="00C903E0" w:rsidRPr="00DA5A18" w:rsidRDefault="00701598" w:rsidP="007F169E">
            <w:pPr>
              <w:jc w:val="center"/>
              <w:rPr>
                <w:rFonts w:ascii="Times New Roman" w:hAnsi="Times New Roman" w:cs="Times New Roman"/>
                <w:b/>
                <w:color w:val="000000" w:themeColor="text1"/>
                <w:sz w:val="20"/>
                <w:szCs w:val="20"/>
              </w:rPr>
            </w:pPr>
            <w:r w:rsidRPr="00DA5A18">
              <w:rPr>
                <w:rFonts w:ascii="Times New Roman" w:hAnsi="Times New Roman" w:cs="Times New Roman"/>
                <w:b/>
                <w:color w:val="000000" w:themeColor="text1"/>
                <w:sz w:val="20"/>
                <w:szCs w:val="20"/>
              </w:rPr>
              <w:t>Datos Estadísticos</w:t>
            </w:r>
          </w:p>
        </w:tc>
      </w:tr>
      <w:tr w:rsidR="00C903E0" w:rsidRPr="005D6450" w:rsidTr="007E6FD4">
        <w:trPr>
          <w:jc w:val="center"/>
        </w:trPr>
        <w:tc>
          <w:tcPr>
            <w:tcW w:w="1299" w:type="dxa"/>
          </w:tcPr>
          <w:p w:rsidR="00C903E0" w:rsidRPr="00DA5A18" w:rsidRDefault="00701598" w:rsidP="005D6450">
            <w:pPr>
              <w:rPr>
                <w:rFonts w:ascii="Times New Roman" w:hAnsi="Times New Roman" w:cs="Times New Roman"/>
                <w:color w:val="000000" w:themeColor="text1"/>
                <w:sz w:val="20"/>
                <w:szCs w:val="20"/>
              </w:rPr>
            </w:pPr>
            <w:r w:rsidRPr="00DA5A18">
              <w:rPr>
                <w:rFonts w:ascii="Times New Roman" w:hAnsi="Times New Roman" w:cs="Times New Roman"/>
                <w:color w:val="000000" w:themeColor="text1"/>
                <w:sz w:val="20"/>
                <w:szCs w:val="20"/>
              </w:rPr>
              <w:t>Potencial</w:t>
            </w:r>
          </w:p>
        </w:tc>
        <w:tc>
          <w:tcPr>
            <w:tcW w:w="5363" w:type="dxa"/>
          </w:tcPr>
          <w:p w:rsidR="00C903E0" w:rsidRPr="00DA5A18" w:rsidRDefault="00701598" w:rsidP="005D6450">
            <w:pPr>
              <w:rPr>
                <w:rFonts w:ascii="Times New Roman" w:hAnsi="Times New Roman" w:cs="Times New Roman"/>
                <w:color w:val="000000" w:themeColor="text1"/>
                <w:sz w:val="20"/>
                <w:szCs w:val="20"/>
              </w:rPr>
            </w:pPr>
            <w:r w:rsidRPr="00DA5A18">
              <w:rPr>
                <w:rFonts w:ascii="Times New Roman" w:hAnsi="Times New Roman" w:cs="Times New Roman"/>
                <w:color w:val="000000" w:themeColor="text1"/>
                <w:sz w:val="20"/>
                <w:szCs w:val="20"/>
              </w:rPr>
              <w:t>Derechohabientes Pensionados y Jubilados</w:t>
            </w:r>
          </w:p>
        </w:tc>
        <w:tc>
          <w:tcPr>
            <w:tcW w:w="1985" w:type="dxa"/>
          </w:tcPr>
          <w:p w:rsidR="00C903E0" w:rsidRPr="00DA5A18" w:rsidRDefault="007E7796" w:rsidP="00DB785E">
            <w:pPr>
              <w:rPr>
                <w:rFonts w:ascii="Times New Roman" w:hAnsi="Times New Roman" w:cs="Times New Roman"/>
                <w:color w:val="000000" w:themeColor="text1"/>
                <w:sz w:val="20"/>
                <w:szCs w:val="20"/>
              </w:rPr>
            </w:pPr>
            <w:r w:rsidRPr="00DA5A18">
              <w:rPr>
                <w:rFonts w:ascii="Times New Roman" w:hAnsi="Times New Roman" w:cs="Times New Roman"/>
                <w:color w:val="000000" w:themeColor="text1"/>
                <w:sz w:val="20"/>
                <w:szCs w:val="20"/>
              </w:rPr>
              <w:t>20,633</w:t>
            </w:r>
          </w:p>
        </w:tc>
      </w:tr>
      <w:tr w:rsidR="00C903E0" w:rsidRPr="005D6450" w:rsidTr="007E6FD4">
        <w:trPr>
          <w:jc w:val="center"/>
        </w:trPr>
        <w:tc>
          <w:tcPr>
            <w:tcW w:w="1299" w:type="dxa"/>
          </w:tcPr>
          <w:p w:rsidR="00C903E0" w:rsidRPr="00DA5A18" w:rsidRDefault="00701598" w:rsidP="005D6450">
            <w:pPr>
              <w:rPr>
                <w:rFonts w:ascii="Times New Roman" w:hAnsi="Times New Roman" w:cs="Times New Roman"/>
                <w:color w:val="000000" w:themeColor="text1"/>
                <w:sz w:val="20"/>
                <w:szCs w:val="20"/>
              </w:rPr>
            </w:pPr>
            <w:r w:rsidRPr="00DA5A18">
              <w:rPr>
                <w:rFonts w:ascii="Times New Roman" w:hAnsi="Times New Roman" w:cs="Times New Roman"/>
                <w:color w:val="000000" w:themeColor="text1"/>
                <w:sz w:val="20"/>
                <w:szCs w:val="20"/>
              </w:rPr>
              <w:t>Objetivo</w:t>
            </w:r>
          </w:p>
        </w:tc>
        <w:tc>
          <w:tcPr>
            <w:tcW w:w="5363" w:type="dxa"/>
          </w:tcPr>
          <w:p w:rsidR="00C903E0" w:rsidRPr="00DA5A18" w:rsidRDefault="00121F95" w:rsidP="005D6450">
            <w:pPr>
              <w:rPr>
                <w:rFonts w:ascii="Times New Roman" w:hAnsi="Times New Roman" w:cs="Times New Roman"/>
                <w:color w:val="000000" w:themeColor="text1"/>
                <w:sz w:val="20"/>
                <w:szCs w:val="20"/>
              </w:rPr>
            </w:pPr>
            <w:r w:rsidRPr="00DA5A18">
              <w:rPr>
                <w:rFonts w:ascii="Times New Roman" w:hAnsi="Times New Roman" w:cs="Times New Roman"/>
                <w:color w:val="000000" w:themeColor="text1"/>
                <w:sz w:val="20"/>
                <w:szCs w:val="20"/>
              </w:rPr>
              <w:t xml:space="preserve">Todos los Derechohabientes </w:t>
            </w:r>
            <w:r w:rsidR="00701598" w:rsidRPr="00DA5A18">
              <w:rPr>
                <w:rFonts w:ascii="Times New Roman" w:hAnsi="Times New Roman" w:cs="Times New Roman"/>
                <w:color w:val="000000" w:themeColor="text1"/>
                <w:sz w:val="20"/>
                <w:szCs w:val="20"/>
              </w:rPr>
              <w:t>Pensionados y Jubilados</w:t>
            </w:r>
            <w:r w:rsidRPr="00DA5A18">
              <w:rPr>
                <w:rFonts w:ascii="Times New Roman" w:hAnsi="Times New Roman" w:cs="Times New Roman"/>
                <w:color w:val="000000" w:themeColor="text1"/>
                <w:sz w:val="20"/>
                <w:szCs w:val="20"/>
              </w:rPr>
              <w:t xml:space="preserve"> que solicitaron el apoyo del programa mediante los mecanismos de acceso.</w:t>
            </w:r>
          </w:p>
        </w:tc>
        <w:tc>
          <w:tcPr>
            <w:tcW w:w="1985" w:type="dxa"/>
          </w:tcPr>
          <w:p w:rsidR="00C903E0" w:rsidRPr="00DA5A18" w:rsidRDefault="00701598" w:rsidP="00DB785E">
            <w:pPr>
              <w:rPr>
                <w:rFonts w:ascii="Times New Roman" w:hAnsi="Times New Roman" w:cs="Times New Roman"/>
                <w:color w:val="000000" w:themeColor="text1"/>
                <w:sz w:val="20"/>
                <w:szCs w:val="20"/>
              </w:rPr>
            </w:pPr>
            <w:r w:rsidRPr="00DA5A18">
              <w:rPr>
                <w:rFonts w:ascii="Times New Roman" w:hAnsi="Times New Roman" w:cs="Times New Roman"/>
                <w:color w:val="000000" w:themeColor="text1"/>
                <w:sz w:val="20"/>
                <w:szCs w:val="20"/>
              </w:rPr>
              <w:t>2,500</w:t>
            </w:r>
          </w:p>
        </w:tc>
      </w:tr>
      <w:tr w:rsidR="00C903E0" w:rsidRPr="005D6450" w:rsidTr="007E6FD4">
        <w:trPr>
          <w:jc w:val="center"/>
        </w:trPr>
        <w:tc>
          <w:tcPr>
            <w:tcW w:w="1299" w:type="dxa"/>
          </w:tcPr>
          <w:p w:rsidR="00C903E0" w:rsidRPr="00DA5A18" w:rsidRDefault="00701598" w:rsidP="005D6450">
            <w:pPr>
              <w:rPr>
                <w:rFonts w:ascii="Times New Roman" w:hAnsi="Times New Roman" w:cs="Times New Roman"/>
                <w:color w:val="000000" w:themeColor="text1"/>
                <w:sz w:val="20"/>
                <w:szCs w:val="20"/>
              </w:rPr>
            </w:pPr>
            <w:r w:rsidRPr="00DA5A18">
              <w:rPr>
                <w:rFonts w:ascii="Times New Roman" w:hAnsi="Times New Roman" w:cs="Times New Roman"/>
                <w:color w:val="000000" w:themeColor="text1"/>
                <w:sz w:val="20"/>
                <w:szCs w:val="20"/>
              </w:rPr>
              <w:t>Atendida</w:t>
            </w:r>
          </w:p>
        </w:tc>
        <w:tc>
          <w:tcPr>
            <w:tcW w:w="5363" w:type="dxa"/>
          </w:tcPr>
          <w:p w:rsidR="00C903E0" w:rsidRPr="00DA5A18" w:rsidRDefault="00121F95" w:rsidP="005D6450">
            <w:pPr>
              <w:rPr>
                <w:rFonts w:ascii="Times New Roman" w:hAnsi="Times New Roman" w:cs="Times New Roman"/>
                <w:color w:val="000000" w:themeColor="text1"/>
                <w:sz w:val="20"/>
                <w:szCs w:val="20"/>
              </w:rPr>
            </w:pPr>
            <w:r w:rsidRPr="00DA5A18">
              <w:rPr>
                <w:rFonts w:ascii="Times New Roman" w:hAnsi="Times New Roman" w:cs="Times New Roman"/>
                <w:color w:val="000000" w:themeColor="text1"/>
                <w:sz w:val="20"/>
                <w:szCs w:val="20"/>
              </w:rPr>
              <w:t xml:space="preserve">Derechohabientes </w:t>
            </w:r>
            <w:r w:rsidR="00701598" w:rsidRPr="00DA5A18">
              <w:rPr>
                <w:rFonts w:ascii="Times New Roman" w:hAnsi="Times New Roman" w:cs="Times New Roman"/>
                <w:color w:val="000000" w:themeColor="text1"/>
                <w:sz w:val="20"/>
                <w:szCs w:val="20"/>
              </w:rPr>
              <w:t xml:space="preserve">Pensionados y Jubilados que recibieron en forma directa o indirecta, los apoyos del programa. </w:t>
            </w:r>
          </w:p>
        </w:tc>
        <w:tc>
          <w:tcPr>
            <w:tcW w:w="1985" w:type="dxa"/>
          </w:tcPr>
          <w:p w:rsidR="00C903E0" w:rsidRPr="00DA5A18" w:rsidRDefault="00281509" w:rsidP="00DB785E">
            <w:pPr>
              <w:rPr>
                <w:rFonts w:ascii="Times New Roman" w:hAnsi="Times New Roman" w:cs="Times New Roman"/>
                <w:color w:val="000000" w:themeColor="text1"/>
                <w:sz w:val="20"/>
                <w:szCs w:val="20"/>
              </w:rPr>
            </w:pPr>
            <w:r w:rsidRPr="00DA5A18">
              <w:rPr>
                <w:rFonts w:ascii="Times New Roman" w:hAnsi="Times New Roman" w:cs="Times New Roman"/>
                <w:color w:val="000000" w:themeColor="text1"/>
                <w:sz w:val="20"/>
                <w:szCs w:val="20"/>
              </w:rPr>
              <w:t>7,206</w:t>
            </w:r>
          </w:p>
        </w:tc>
      </w:tr>
    </w:tbl>
    <w:p w:rsidR="00033351" w:rsidRPr="005D6450" w:rsidRDefault="00033351" w:rsidP="005D6450">
      <w:pPr>
        <w:tabs>
          <w:tab w:val="left" w:pos="3168"/>
        </w:tabs>
        <w:spacing w:after="0" w:line="240" w:lineRule="auto"/>
        <w:rPr>
          <w:rFonts w:ascii="Times New Roman" w:hAnsi="Times New Roman" w:cs="Times New Roman"/>
          <w:sz w:val="20"/>
          <w:szCs w:val="20"/>
        </w:rPr>
      </w:pPr>
    </w:p>
    <w:tbl>
      <w:tblPr>
        <w:tblStyle w:val="Tablaconcuadrcula"/>
        <w:tblW w:w="9735" w:type="dxa"/>
        <w:jc w:val="center"/>
        <w:tblLook w:val="04A0" w:firstRow="1" w:lastRow="0" w:firstColumn="1" w:lastColumn="0" w:noHBand="0" w:noVBand="1"/>
      </w:tblPr>
      <w:tblGrid>
        <w:gridCol w:w="1129"/>
        <w:gridCol w:w="1985"/>
        <w:gridCol w:w="2603"/>
        <w:gridCol w:w="1508"/>
        <w:gridCol w:w="2510"/>
      </w:tblGrid>
      <w:tr w:rsidR="00033351" w:rsidRPr="005D6450" w:rsidTr="007E6FD4">
        <w:trPr>
          <w:trHeight w:val="686"/>
          <w:jc w:val="center"/>
        </w:trPr>
        <w:tc>
          <w:tcPr>
            <w:tcW w:w="3114" w:type="dxa"/>
            <w:gridSpan w:val="2"/>
            <w:shd w:val="clear" w:color="auto" w:fill="BFBFBF" w:themeFill="background1" w:themeFillShade="BF"/>
          </w:tcPr>
          <w:p w:rsidR="00033351" w:rsidRPr="00DA5A18" w:rsidRDefault="00033351" w:rsidP="007F169E">
            <w:pPr>
              <w:jc w:val="center"/>
              <w:rPr>
                <w:rFonts w:ascii="Times New Roman" w:hAnsi="Times New Roman" w:cs="Times New Roman"/>
                <w:b/>
                <w:sz w:val="20"/>
                <w:szCs w:val="20"/>
              </w:rPr>
            </w:pPr>
            <w:r w:rsidRPr="00DA5A18">
              <w:rPr>
                <w:rFonts w:ascii="Times New Roman" w:hAnsi="Times New Roman" w:cs="Times New Roman"/>
                <w:b/>
                <w:sz w:val="20"/>
                <w:szCs w:val="20"/>
              </w:rPr>
              <w:t>En las reglas de Operación 2015, se incluyeron satisfactoriamente los siguientes aspectos:</w:t>
            </w:r>
          </w:p>
        </w:tc>
        <w:tc>
          <w:tcPr>
            <w:tcW w:w="2603" w:type="dxa"/>
            <w:shd w:val="clear" w:color="auto" w:fill="BFBFBF" w:themeFill="background1" w:themeFillShade="BF"/>
          </w:tcPr>
          <w:p w:rsidR="00033351" w:rsidRPr="00DA5A18" w:rsidRDefault="00033351" w:rsidP="007F169E">
            <w:pPr>
              <w:jc w:val="center"/>
              <w:rPr>
                <w:rFonts w:ascii="Times New Roman" w:hAnsi="Times New Roman" w:cs="Times New Roman"/>
                <w:b/>
                <w:sz w:val="20"/>
                <w:szCs w:val="20"/>
              </w:rPr>
            </w:pPr>
            <w:r w:rsidRPr="00DA5A18">
              <w:rPr>
                <w:rFonts w:ascii="Times New Roman" w:hAnsi="Times New Roman" w:cs="Times New Roman"/>
                <w:b/>
                <w:sz w:val="20"/>
                <w:szCs w:val="20"/>
              </w:rPr>
              <w:t>Extracto de las ROP 2015</w:t>
            </w:r>
          </w:p>
        </w:tc>
        <w:tc>
          <w:tcPr>
            <w:tcW w:w="1508" w:type="dxa"/>
            <w:shd w:val="clear" w:color="auto" w:fill="BFBFBF" w:themeFill="background1" w:themeFillShade="BF"/>
          </w:tcPr>
          <w:p w:rsidR="00033351" w:rsidRPr="00DA5A18" w:rsidRDefault="00033351" w:rsidP="007F169E">
            <w:pPr>
              <w:jc w:val="center"/>
              <w:rPr>
                <w:rFonts w:ascii="Times New Roman" w:hAnsi="Times New Roman" w:cs="Times New Roman"/>
                <w:b/>
                <w:sz w:val="20"/>
                <w:szCs w:val="20"/>
              </w:rPr>
            </w:pPr>
            <w:r w:rsidRPr="00DA5A18">
              <w:rPr>
                <w:rFonts w:ascii="Times New Roman" w:hAnsi="Times New Roman" w:cs="Times New Roman"/>
                <w:b/>
                <w:sz w:val="20"/>
                <w:szCs w:val="20"/>
              </w:rPr>
              <w:t>Valoración</w:t>
            </w:r>
          </w:p>
        </w:tc>
        <w:tc>
          <w:tcPr>
            <w:tcW w:w="2510" w:type="dxa"/>
            <w:shd w:val="clear" w:color="auto" w:fill="BFBFBF" w:themeFill="background1" w:themeFillShade="BF"/>
          </w:tcPr>
          <w:p w:rsidR="00033351" w:rsidRPr="00DA5A18" w:rsidRDefault="00033351" w:rsidP="007F169E">
            <w:pPr>
              <w:jc w:val="center"/>
              <w:rPr>
                <w:rFonts w:ascii="Times New Roman" w:hAnsi="Times New Roman" w:cs="Times New Roman"/>
                <w:b/>
                <w:sz w:val="20"/>
                <w:szCs w:val="20"/>
              </w:rPr>
            </w:pPr>
            <w:r w:rsidRPr="00DA5A18">
              <w:rPr>
                <w:rFonts w:ascii="Times New Roman" w:hAnsi="Times New Roman" w:cs="Times New Roman"/>
                <w:b/>
                <w:sz w:val="20"/>
                <w:szCs w:val="20"/>
              </w:rPr>
              <w:t>Justificación</w:t>
            </w:r>
          </w:p>
        </w:tc>
      </w:tr>
      <w:tr w:rsidR="00033351" w:rsidRPr="005D6450" w:rsidTr="007E6FD4">
        <w:trPr>
          <w:trHeight w:val="678"/>
          <w:jc w:val="center"/>
        </w:trPr>
        <w:tc>
          <w:tcPr>
            <w:tcW w:w="1129" w:type="dxa"/>
            <w:vMerge w:val="restart"/>
          </w:tcPr>
          <w:p w:rsidR="00033351" w:rsidRPr="005D6450" w:rsidRDefault="00033351" w:rsidP="005D6450">
            <w:pPr>
              <w:rPr>
                <w:rFonts w:ascii="Times New Roman" w:hAnsi="Times New Roman" w:cs="Times New Roman"/>
                <w:sz w:val="20"/>
                <w:szCs w:val="20"/>
              </w:rPr>
            </w:pPr>
            <w:r w:rsidRPr="005D6450">
              <w:rPr>
                <w:rFonts w:ascii="Times New Roman" w:hAnsi="Times New Roman" w:cs="Times New Roman"/>
                <w:sz w:val="20"/>
                <w:szCs w:val="20"/>
              </w:rPr>
              <w:t>Población potencial</w:t>
            </w:r>
          </w:p>
        </w:tc>
        <w:tc>
          <w:tcPr>
            <w:tcW w:w="1985" w:type="dxa"/>
          </w:tcPr>
          <w:p w:rsidR="00033351" w:rsidRPr="005D6450" w:rsidRDefault="00033351" w:rsidP="005D6450">
            <w:pPr>
              <w:rPr>
                <w:rFonts w:ascii="Times New Roman" w:hAnsi="Times New Roman" w:cs="Times New Roman"/>
                <w:sz w:val="20"/>
                <w:szCs w:val="20"/>
              </w:rPr>
            </w:pPr>
            <w:r w:rsidRPr="005D6450">
              <w:rPr>
                <w:rFonts w:ascii="Times New Roman" w:hAnsi="Times New Roman" w:cs="Times New Roman"/>
                <w:sz w:val="20"/>
                <w:szCs w:val="20"/>
              </w:rPr>
              <w:t>Descripción</w:t>
            </w:r>
          </w:p>
        </w:tc>
        <w:tc>
          <w:tcPr>
            <w:tcW w:w="2603" w:type="dxa"/>
          </w:tcPr>
          <w:p w:rsidR="00033351" w:rsidRPr="005D6450" w:rsidRDefault="00FB6378" w:rsidP="005D6450">
            <w:pPr>
              <w:rPr>
                <w:rFonts w:ascii="Times New Roman" w:hAnsi="Times New Roman" w:cs="Times New Roman"/>
                <w:sz w:val="20"/>
                <w:szCs w:val="20"/>
              </w:rPr>
            </w:pPr>
            <w:r w:rsidRPr="005D6450">
              <w:rPr>
                <w:rFonts w:ascii="Times New Roman" w:hAnsi="Times New Roman" w:cs="Times New Roman"/>
                <w:sz w:val="20"/>
                <w:szCs w:val="20"/>
              </w:rPr>
              <w:t>Derechohabientes de la CAPTRALIR</w:t>
            </w:r>
            <w:r w:rsidR="00425BCA" w:rsidRPr="005D6450">
              <w:rPr>
                <w:rFonts w:ascii="Times New Roman" w:hAnsi="Times New Roman" w:cs="Times New Roman"/>
                <w:sz w:val="20"/>
                <w:szCs w:val="20"/>
              </w:rPr>
              <w:t xml:space="preserve"> jubilados</w:t>
            </w:r>
            <w:r w:rsidR="0097081C" w:rsidRPr="005D6450">
              <w:rPr>
                <w:rFonts w:ascii="Times New Roman" w:hAnsi="Times New Roman" w:cs="Times New Roman"/>
                <w:sz w:val="20"/>
                <w:szCs w:val="20"/>
              </w:rPr>
              <w:t xml:space="preserve"> y pensionados</w:t>
            </w:r>
          </w:p>
        </w:tc>
        <w:tc>
          <w:tcPr>
            <w:tcW w:w="1508" w:type="dxa"/>
          </w:tcPr>
          <w:p w:rsidR="00033351" w:rsidRPr="005D6450" w:rsidRDefault="00425BCA" w:rsidP="005D6450">
            <w:pPr>
              <w:rPr>
                <w:rFonts w:ascii="Times New Roman" w:hAnsi="Times New Roman" w:cs="Times New Roman"/>
                <w:sz w:val="20"/>
                <w:szCs w:val="20"/>
              </w:rPr>
            </w:pPr>
            <w:r w:rsidRPr="005D6450">
              <w:rPr>
                <w:rFonts w:ascii="Times New Roman" w:hAnsi="Times New Roman" w:cs="Times New Roman"/>
                <w:sz w:val="20"/>
                <w:szCs w:val="20"/>
              </w:rPr>
              <w:t>Satisfactorio</w:t>
            </w:r>
          </w:p>
        </w:tc>
        <w:tc>
          <w:tcPr>
            <w:tcW w:w="2510" w:type="dxa"/>
          </w:tcPr>
          <w:p w:rsidR="00033351" w:rsidRPr="005D6450" w:rsidRDefault="00F34BE9" w:rsidP="005D6450">
            <w:pPr>
              <w:rPr>
                <w:rFonts w:ascii="Times New Roman" w:hAnsi="Times New Roman" w:cs="Times New Roman"/>
                <w:sz w:val="20"/>
                <w:szCs w:val="20"/>
              </w:rPr>
            </w:pPr>
            <w:r w:rsidRPr="005D6450">
              <w:rPr>
                <w:rFonts w:ascii="Times New Roman" w:hAnsi="Times New Roman" w:cs="Times New Roman"/>
                <w:sz w:val="20"/>
                <w:szCs w:val="20"/>
              </w:rPr>
              <w:t>Se especifica el dato.</w:t>
            </w:r>
          </w:p>
        </w:tc>
      </w:tr>
      <w:tr w:rsidR="00033351" w:rsidRPr="005D6450" w:rsidTr="007E6FD4">
        <w:trPr>
          <w:trHeight w:val="1115"/>
          <w:jc w:val="center"/>
        </w:trPr>
        <w:tc>
          <w:tcPr>
            <w:tcW w:w="1129" w:type="dxa"/>
            <w:vMerge/>
          </w:tcPr>
          <w:p w:rsidR="00033351" w:rsidRPr="005D6450" w:rsidRDefault="00033351" w:rsidP="005D6450">
            <w:pPr>
              <w:rPr>
                <w:rFonts w:ascii="Times New Roman" w:hAnsi="Times New Roman" w:cs="Times New Roman"/>
                <w:sz w:val="20"/>
                <w:szCs w:val="20"/>
              </w:rPr>
            </w:pPr>
          </w:p>
        </w:tc>
        <w:tc>
          <w:tcPr>
            <w:tcW w:w="1985" w:type="dxa"/>
          </w:tcPr>
          <w:p w:rsidR="00033351" w:rsidRPr="005D6450" w:rsidRDefault="00033351" w:rsidP="005D6450">
            <w:pPr>
              <w:rPr>
                <w:rFonts w:ascii="Times New Roman" w:hAnsi="Times New Roman" w:cs="Times New Roman"/>
                <w:sz w:val="20"/>
                <w:szCs w:val="20"/>
              </w:rPr>
            </w:pPr>
            <w:r w:rsidRPr="005D6450">
              <w:rPr>
                <w:rFonts w:ascii="Times New Roman" w:hAnsi="Times New Roman" w:cs="Times New Roman"/>
                <w:sz w:val="20"/>
                <w:szCs w:val="20"/>
              </w:rPr>
              <w:t>Datos estadísticos</w:t>
            </w:r>
          </w:p>
        </w:tc>
        <w:tc>
          <w:tcPr>
            <w:tcW w:w="2603" w:type="dxa"/>
          </w:tcPr>
          <w:p w:rsidR="00033351" w:rsidRPr="005D6450" w:rsidRDefault="00FB6378" w:rsidP="005D6450">
            <w:pPr>
              <w:rPr>
                <w:rFonts w:ascii="Times New Roman" w:hAnsi="Times New Roman" w:cs="Times New Roman"/>
                <w:sz w:val="20"/>
                <w:szCs w:val="20"/>
              </w:rPr>
            </w:pPr>
            <w:r w:rsidRPr="005D6450">
              <w:rPr>
                <w:rFonts w:ascii="Times New Roman" w:hAnsi="Times New Roman" w:cs="Times New Roman"/>
                <w:sz w:val="20"/>
                <w:szCs w:val="20"/>
              </w:rPr>
              <w:t>21500</w:t>
            </w:r>
          </w:p>
        </w:tc>
        <w:tc>
          <w:tcPr>
            <w:tcW w:w="1508" w:type="dxa"/>
          </w:tcPr>
          <w:p w:rsidR="00033351" w:rsidRPr="005D6450" w:rsidRDefault="00FB6378" w:rsidP="005D6450">
            <w:pPr>
              <w:rPr>
                <w:rFonts w:ascii="Times New Roman" w:hAnsi="Times New Roman" w:cs="Times New Roman"/>
                <w:sz w:val="20"/>
                <w:szCs w:val="20"/>
              </w:rPr>
            </w:pPr>
            <w:r w:rsidRPr="005D6450">
              <w:rPr>
                <w:rFonts w:ascii="Times New Roman" w:hAnsi="Times New Roman" w:cs="Times New Roman"/>
                <w:sz w:val="20"/>
                <w:szCs w:val="20"/>
              </w:rPr>
              <w:t>Satisfactorio</w:t>
            </w:r>
          </w:p>
        </w:tc>
        <w:tc>
          <w:tcPr>
            <w:tcW w:w="2510" w:type="dxa"/>
          </w:tcPr>
          <w:p w:rsidR="00033351" w:rsidRPr="005D6450" w:rsidRDefault="00FB6378" w:rsidP="005D6450">
            <w:pPr>
              <w:rPr>
                <w:rFonts w:ascii="Times New Roman" w:hAnsi="Times New Roman" w:cs="Times New Roman"/>
                <w:sz w:val="20"/>
                <w:szCs w:val="20"/>
              </w:rPr>
            </w:pPr>
            <w:r w:rsidRPr="005D6450">
              <w:rPr>
                <w:rFonts w:ascii="Times New Roman" w:hAnsi="Times New Roman" w:cs="Times New Roman"/>
                <w:sz w:val="20"/>
                <w:szCs w:val="20"/>
              </w:rPr>
              <w:t>En las reglas de operación se especifica el dato exacto a la fecha de inicio del programa</w:t>
            </w:r>
          </w:p>
        </w:tc>
      </w:tr>
      <w:tr w:rsidR="00033351" w:rsidRPr="005D6450" w:rsidTr="007E6FD4">
        <w:trPr>
          <w:trHeight w:val="791"/>
          <w:jc w:val="center"/>
        </w:trPr>
        <w:tc>
          <w:tcPr>
            <w:tcW w:w="1129" w:type="dxa"/>
            <w:vMerge w:val="restart"/>
          </w:tcPr>
          <w:p w:rsidR="00033351" w:rsidRPr="005D6450" w:rsidRDefault="00033351" w:rsidP="005D6450">
            <w:pPr>
              <w:rPr>
                <w:rFonts w:ascii="Times New Roman" w:hAnsi="Times New Roman" w:cs="Times New Roman"/>
                <w:sz w:val="20"/>
                <w:szCs w:val="20"/>
              </w:rPr>
            </w:pPr>
            <w:r w:rsidRPr="005D6450">
              <w:rPr>
                <w:rFonts w:ascii="Times New Roman" w:hAnsi="Times New Roman" w:cs="Times New Roman"/>
                <w:sz w:val="20"/>
                <w:szCs w:val="20"/>
              </w:rPr>
              <w:t>Población Objetivo</w:t>
            </w:r>
          </w:p>
        </w:tc>
        <w:tc>
          <w:tcPr>
            <w:tcW w:w="1985" w:type="dxa"/>
          </w:tcPr>
          <w:p w:rsidR="00033351" w:rsidRPr="005D6450" w:rsidRDefault="00033351" w:rsidP="005D6450">
            <w:pPr>
              <w:rPr>
                <w:rFonts w:ascii="Times New Roman" w:hAnsi="Times New Roman" w:cs="Times New Roman"/>
                <w:sz w:val="20"/>
                <w:szCs w:val="20"/>
              </w:rPr>
            </w:pPr>
            <w:r w:rsidRPr="005D6450">
              <w:rPr>
                <w:rFonts w:ascii="Times New Roman" w:hAnsi="Times New Roman" w:cs="Times New Roman"/>
                <w:sz w:val="20"/>
                <w:szCs w:val="20"/>
              </w:rPr>
              <w:t>Descripción</w:t>
            </w:r>
          </w:p>
        </w:tc>
        <w:tc>
          <w:tcPr>
            <w:tcW w:w="2603" w:type="dxa"/>
          </w:tcPr>
          <w:p w:rsidR="00033351" w:rsidRPr="005D6450" w:rsidRDefault="00FB6378" w:rsidP="005D6450">
            <w:pPr>
              <w:rPr>
                <w:rFonts w:ascii="Times New Roman" w:hAnsi="Times New Roman" w:cs="Times New Roman"/>
                <w:color w:val="C00000"/>
                <w:sz w:val="20"/>
                <w:szCs w:val="20"/>
              </w:rPr>
            </w:pPr>
            <w:r w:rsidRPr="005D6450">
              <w:rPr>
                <w:rFonts w:ascii="Times New Roman" w:hAnsi="Times New Roman" w:cs="Times New Roman"/>
                <w:sz w:val="20"/>
                <w:szCs w:val="20"/>
              </w:rPr>
              <w:t>Derechohabientes de la CAPTRALIR jubilados y pensionados</w:t>
            </w:r>
          </w:p>
        </w:tc>
        <w:tc>
          <w:tcPr>
            <w:tcW w:w="1508" w:type="dxa"/>
          </w:tcPr>
          <w:p w:rsidR="00033351" w:rsidRPr="005D6450" w:rsidRDefault="00425BCA" w:rsidP="005D6450">
            <w:pPr>
              <w:rPr>
                <w:rFonts w:ascii="Times New Roman" w:hAnsi="Times New Roman" w:cs="Times New Roman"/>
                <w:sz w:val="20"/>
                <w:szCs w:val="20"/>
              </w:rPr>
            </w:pPr>
            <w:r w:rsidRPr="005D6450">
              <w:rPr>
                <w:rFonts w:ascii="Times New Roman" w:hAnsi="Times New Roman" w:cs="Times New Roman"/>
                <w:sz w:val="20"/>
                <w:szCs w:val="20"/>
              </w:rPr>
              <w:t>Satisfactorio</w:t>
            </w:r>
          </w:p>
        </w:tc>
        <w:tc>
          <w:tcPr>
            <w:tcW w:w="2510" w:type="dxa"/>
          </w:tcPr>
          <w:p w:rsidR="00033351" w:rsidRPr="005D6450" w:rsidRDefault="00425BCA" w:rsidP="005D6450">
            <w:pPr>
              <w:rPr>
                <w:rFonts w:ascii="Times New Roman" w:hAnsi="Times New Roman" w:cs="Times New Roman"/>
                <w:sz w:val="20"/>
                <w:szCs w:val="20"/>
              </w:rPr>
            </w:pPr>
            <w:r w:rsidRPr="005D6450">
              <w:rPr>
                <w:rFonts w:ascii="Times New Roman" w:hAnsi="Times New Roman" w:cs="Times New Roman"/>
                <w:sz w:val="20"/>
                <w:szCs w:val="20"/>
              </w:rPr>
              <w:t>Se especifica con claridad nuestra población objetivo</w:t>
            </w:r>
          </w:p>
        </w:tc>
      </w:tr>
      <w:tr w:rsidR="00FB6378" w:rsidRPr="005D6450" w:rsidTr="007E6FD4">
        <w:trPr>
          <w:trHeight w:val="680"/>
          <w:jc w:val="center"/>
        </w:trPr>
        <w:tc>
          <w:tcPr>
            <w:tcW w:w="1129" w:type="dxa"/>
            <w:vMerge/>
          </w:tcPr>
          <w:p w:rsidR="00FB6378" w:rsidRPr="005D6450" w:rsidRDefault="00FB6378" w:rsidP="005D6450">
            <w:pPr>
              <w:rPr>
                <w:rFonts w:ascii="Times New Roman" w:hAnsi="Times New Roman" w:cs="Times New Roman"/>
                <w:color w:val="000000" w:themeColor="text1"/>
                <w:sz w:val="20"/>
                <w:szCs w:val="20"/>
              </w:rPr>
            </w:pPr>
          </w:p>
        </w:tc>
        <w:tc>
          <w:tcPr>
            <w:tcW w:w="1985" w:type="dxa"/>
          </w:tcPr>
          <w:p w:rsidR="00FB6378" w:rsidRPr="005D6450" w:rsidRDefault="00FB6378" w:rsidP="005D6450">
            <w:pPr>
              <w:rPr>
                <w:rFonts w:ascii="Times New Roman" w:hAnsi="Times New Roman" w:cs="Times New Roman"/>
                <w:color w:val="000000" w:themeColor="text1"/>
                <w:sz w:val="20"/>
                <w:szCs w:val="20"/>
              </w:rPr>
            </w:pPr>
            <w:r w:rsidRPr="005D6450">
              <w:rPr>
                <w:rFonts w:ascii="Times New Roman" w:hAnsi="Times New Roman" w:cs="Times New Roman"/>
                <w:color w:val="000000" w:themeColor="text1"/>
                <w:sz w:val="20"/>
                <w:szCs w:val="20"/>
              </w:rPr>
              <w:t>Datos estadísticos</w:t>
            </w:r>
          </w:p>
        </w:tc>
        <w:tc>
          <w:tcPr>
            <w:tcW w:w="2603" w:type="dxa"/>
          </w:tcPr>
          <w:p w:rsidR="00FB6378" w:rsidRPr="005D6450" w:rsidRDefault="00FB6378" w:rsidP="005D6450">
            <w:pPr>
              <w:rPr>
                <w:rFonts w:ascii="Times New Roman" w:hAnsi="Times New Roman" w:cs="Times New Roman"/>
                <w:sz w:val="20"/>
                <w:szCs w:val="20"/>
              </w:rPr>
            </w:pPr>
            <w:r w:rsidRPr="005D6450">
              <w:rPr>
                <w:rFonts w:ascii="Times New Roman" w:hAnsi="Times New Roman" w:cs="Times New Roman"/>
                <w:sz w:val="20"/>
                <w:szCs w:val="20"/>
              </w:rPr>
              <w:t>2500</w:t>
            </w:r>
          </w:p>
        </w:tc>
        <w:tc>
          <w:tcPr>
            <w:tcW w:w="1508" w:type="dxa"/>
          </w:tcPr>
          <w:p w:rsidR="00FB6378" w:rsidRPr="005D6450" w:rsidRDefault="00FB6378" w:rsidP="005D6450">
            <w:pPr>
              <w:rPr>
                <w:rFonts w:ascii="Times New Roman" w:hAnsi="Times New Roman" w:cs="Times New Roman"/>
                <w:sz w:val="20"/>
                <w:szCs w:val="20"/>
              </w:rPr>
            </w:pPr>
            <w:r w:rsidRPr="005D6450">
              <w:rPr>
                <w:rFonts w:ascii="Times New Roman" w:hAnsi="Times New Roman" w:cs="Times New Roman"/>
                <w:sz w:val="20"/>
                <w:szCs w:val="20"/>
              </w:rPr>
              <w:t>Satisfactorio</w:t>
            </w:r>
          </w:p>
        </w:tc>
        <w:tc>
          <w:tcPr>
            <w:tcW w:w="2510" w:type="dxa"/>
          </w:tcPr>
          <w:p w:rsidR="00FB6378" w:rsidRPr="005D6450" w:rsidRDefault="00FB6378" w:rsidP="005D6450">
            <w:pPr>
              <w:rPr>
                <w:rFonts w:ascii="Times New Roman" w:hAnsi="Times New Roman" w:cs="Times New Roman"/>
                <w:color w:val="C00000"/>
                <w:sz w:val="20"/>
                <w:szCs w:val="20"/>
              </w:rPr>
            </w:pPr>
            <w:r w:rsidRPr="005D6450">
              <w:rPr>
                <w:rFonts w:ascii="Times New Roman" w:hAnsi="Times New Roman" w:cs="Times New Roman"/>
                <w:sz w:val="20"/>
                <w:szCs w:val="20"/>
              </w:rPr>
              <w:t>Se especifica con claridad nuestra población objetivo</w:t>
            </w:r>
          </w:p>
        </w:tc>
      </w:tr>
      <w:tr w:rsidR="00D17D2C" w:rsidRPr="005D6450" w:rsidTr="007E6FD4">
        <w:trPr>
          <w:trHeight w:val="228"/>
          <w:jc w:val="center"/>
        </w:trPr>
        <w:tc>
          <w:tcPr>
            <w:tcW w:w="1129" w:type="dxa"/>
            <w:vMerge w:val="restart"/>
          </w:tcPr>
          <w:p w:rsidR="00D17D2C" w:rsidRPr="005D6450" w:rsidRDefault="00D17D2C" w:rsidP="005D6450">
            <w:pPr>
              <w:rPr>
                <w:rFonts w:ascii="Times New Roman" w:hAnsi="Times New Roman" w:cs="Times New Roman"/>
                <w:color w:val="000000" w:themeColor="text1"/>
                <w:sz w:val="20"/>
                <w:szCs w:val="20"/>
              </w:rPr>
            </w:pPr>
            <w:r w:rsidRPr="005D6450">
              <w:rPr>
                <w:rFonts w:ascii="Times New Roman" w:hAnsi="Times New Roman" w:cs="Times New Roman"/>
                <w:color w:val="000000" w:themeColor="text1"/>
                <w:sz w:val="20"/>
                <w:szCs w:val="20"/>
              </w:rPr>
              <w:t>Población Atendida</w:t>
            </w:r>
          </w:p>
        </w:tc>
        <w:tc>
          <w:tcPr>
            <w:tcW w:w="1985" w:type="dxa"/>
          </w:tcPr>
          <w:p w:rsidR="00D17D2C" w:rsidRPr="005D6450" w:rsidRDefault="00D17D2C" w:rsidP="005D6450">
            <w:pPr>
              <w:rPr>
                <w:rFonts w:ascii="Times New Roman" w:hAnsi="Times New Roman" w:cs="Times New Roman"/>
                <w:color w:val="000000" w:themeColor="text1"/>
                <w:sz w:val="20"/>
                <w:szCs w:val="20"/>
              </w:rPr>
            </w:pPr>
            <w:r w:rsidRPr="005D6450">
              <w:rPr>
                <w:rFonts w:ascii="Times New Roman" w:hAnsi="Times New Roman" w:cs="Times New Roman"/>
                <w:color w:val="000000" w:themeColor="text1"/>
                <w:sz w:val="20"/>
                <w:szCs w:val="20"/>
              </w:rPr>
              <w:t>Descripción</w:t>
            </w:r>
          </w:p>
        </w:tc>
        <w:tc>
          <w:tcPr>
            <w:tcW w:w="2603" w:type="dxa"/>
          </w:tcPr>
          <w:p w:rsidR="00D17D2C" w:rsidRPr="005D6450" w:rsidRDefault="00D17D2C" w:rsidP="005D6450">
            <w:pPr>
              <w:rPr>
                <w:rFonts w:ascii="Times New Roman" w:hAnsi="Times New Roman" w:cs="Times New Roman"/>
                <w:sz w:val="20"/>
                <w:szCs w:val="20"/>
              </w:rPr>
            </w:pPr>
            <w:r w:rsidRPr="005D6450">
              <w:rPr>
                <w:rFonts w:ascii="Times New Roman" w:hAnsi="Times New Roman" w:cs="Times New Roman"/>
                <w:sz w:val="20"/>
                <w:szCs w:val="20"/>
              </w:rPr>
              <w:t>Sin información</w:t>
            </w:r>
          </w:p>
        </w:tc>
        <w:tc>
          <w:tcPr>
            <w:tcW w:w="1508" w:type="dxa"/>
          </w:tcPr>
          <w:p w:rsidR="00D17D2C" w:rsidRPr="005D6450" w:rsidRDefault="00D17D2C" w:rsidP="005D6450">
            <w:pPr>
              <w:rPr>
                <w:rFonts w:ascii="Times New Roman" w:hAnsi="Times New Roman" w:cs="Times New Roman"/>
                <w:sz w:val="20"/>
                <w:szCs w:val="20"/>
              </w:rPr>
            </w:pPr>
            <w:r w:rsidRPr="005D6450">
              <w:rPr>
                <w:rFonts w:ascii="Times New Roman" w:hAnsi="Times New Roman" w:cs="Times New Roman"/>
                <w:sz w:val="20"/>
                <w:szCs w:val="20"/>
              </w:rPr>
              <w:t>No se incluyó</w:t>
            </w:r>
          </w:p>
        </w:tc>
        <w:tc>
          <w:tcPr>
            <w:tcW w:w="2510" w:type="dxa"/>
          </w:tcPr>
          <w:p w:rsidR="00D17D2C" w:rsidRPr="005D6450" w:rsidRDefault="00D17D2C" w:rsidP="005D6450">
            <w:pPr>
              <w:rPr>
                <w:rFonts w:ascii="Times New Roman" w:hAnsi="Times New Roman" w:cs="Times New Roman"/>
                <w:sz w:val="20"/>
                <w:szCs w:val="20"/>
              </w:rPr>
            </w:pPr>
            <w:r w:rsidRPr="005D6450">
              <w:rPr>
                <w:rFonts w:ascii="Times New Roman" w:hAnsi="Times New Roman" w:cs="Times New Roman"/>
                <w:sz w:val="20"/>
                <w:szCs w:val="20"/>
              </w:rPr>
              <w:t>Sin información</w:t>
            </w:r>
          </w:p>
        </w:tc>
      </w:tr>
      <w:tr w:rsidR="00D17D2C" w:rsidRPr="005D6450" w:rsidTr="007E6FD4">
        <w:trPr>
          <w:trHeight w:val="470"/>
          <w:jc w:val="center"/>
        </w:trPr>
        <w:tc>
          <w:tcPr>
            <w:tcW w:w="1129" w:type="dxa"/>
            <w:vMerge/>
          </w:tcPr>
          <w:p w:rsidR="00D17D2C" w:rsidRPr="005D6450" w:rsidRDefault="00D17D2C" w:rsidP="005D6450">
            <w:pPr>
              <w:rPr>
                <w:rFonts w:ascii="Times New Roman" w:hAnsi="Times New Roman" w:cs="Times New Roman"/>
                <w:color w:val="000000" w:themeColor="text1"/>
                <w:sz w:val="20"/>
                <w:szCs w:val="20"/>
              </w:rPr>
            </w:pPr>
          </w:p>
        </w:tc>
        <w:tc>
          <w:tcPr>
            <w:tcW w:w="1985" w:type="dxa"/>
          </w:tcPr>
          <w:p w:rsidR="00D17D2C" w:rsidRPr="005D6450" w:rsidRDefault="00D17D2C" w:rsidP="005D6450">
            <w:pPr>
              <w:rPr>
                <w:rFonts w:ascii="Times New Roman" w:hAnsi="Times New Roman" w:cs="Times New Roman"/>
                <w:color w:val="000000" w:themeColor="text1"/>
                <w:sz w:val="20"/>
                <w:szCs w:val="20"/>
              </w:rPr>
            </w:pPr>
            <w:r w:rsidRPr="005D6450">
              <w:rPr>
                <w:rFonts w:ascii="Times New Roman" w:hAnsi="Times New Roman" w:cs="Times New Roman"/>
                <w:color w:val="000000" w:themeColor="text1"/>
                <w:sz w:val="20"/>
                <w:szCs w:val="20"/>
              </w:rPr>
              <w:t>Datos estadísticos</w:t>
            </w:r>
          </w:p>
        </w:tc>
        <w:tc>
          <w:tcPr>
            <w:tcW w:w="2603" w:type="dxa"/>
          </w:tcPr>
          <w:p w:rsidR="00D17D2C" w:rsidRPr="005D6450" w:rsidRDefault="00D17D2C" w:rsidP="005D6450">
            <w:pPr>
              <w:rPr>
                <w:rFonts w:ascii="Times New Roman" w:hAnsi="Times New Roman" w:cs="Times New Roman"/>
                <w:sz w:val="20"/>
                <w:szCs w:val="20"/>
              </w:rPr>
            </w:pPr>
            <w:r w:rsidRPr="005D6450">
              <w:rPr>
                <w:rFonts w:ascii="Times New Roman" w:hAnsi="Times New Roman" w:cs="Times New Roman"/>
                <w:sz w:val="20"/>
                <w:szCs w:val="20"/>
              </w:rPr>
              <w:t>Sin información</w:t>
            </w:r>
          </w:p>
        </w:tc>
        <w:tc>
          <w:tcPr>
            <w:tcW w:w="1508" w:type="dxa"/>
          </w:tcPr>
          <w:p w:rsidR="00D17D2C" w:rsidRPr="005D6450" w:rsidRDefault="00D17D2C" w:rsidP="005D6450">
            <w:pPr>
              <w:rPr>
                <w:rFonts w:ascii="Times New Roman" w:hAnsi="Times New Roman" w:cs="Times New Roman"/>
                <w:sz w:val="20"/>
                <w:szCs w:val="20"/>
              </w:rPr>
            </w:pPr>
            <w:r w:rsidRPr="005D6450">
              <w:rPr>
                <w:rFonts w:ascii="Times New Roman" w:hAnsi="Times New Roman" w:cs="Times New Roman"/>
                <w:sz w:val="20"/>
                <w:szCs w:val="20"/>
              </w:rPr>
              <w:t>No se incluyó</w:t>
            </w:r>
          </w:p>
        </w:tc>
        <w:tc>
          <w:tcPr>
            <w:tcW w:w="2510" w:type="dxa"/>
          </w:tcPr>
          <w:p w:rsidR="00D17D2C" w:rsidRPr="005D6450" w:rsidRDefault="00D17D2C" w:rsidP="005D6450">
            <w:pPr>
              <w:rPr>
                <w:rFonts w:ascii="Times New Roman" w:hAnsi="Times New Roman" w:cs="Times New Roman"/>
                <w:sz w:val="20"/>
                <w:szCs w:val="20"/>
              </w:rPr>
            </w:pPr>
            <w:r w:rsidRPr="005D6450">
              <w:rPr>
                <w:rFonts w:ascii="Times New Roman" w:hAnsi="Times New Roman" w:cs="Times New Roman"/>
                <w:sz w:val="20"/>
                <w:szCs w:val="20"/>
              </w:rPr>
              <w:t>Sin información</w:t>
            </w:r>
          </w:p>
        </w:tc>
      </w:tr>
    </w:tbl>
    <w:p w:rsidR="00D17145" w:rsidRPr="005D6450" w:rsidRDefault="00D17145" w:rsidP="005D6450">
      <w:pPr>
        <w:tabs>
          <w:tab w:val="left" w:pos="3168"/>
        </w:tabs>
        <w:spacing w:after="0" w:line="240" w:lineRule="auto"/>
        <w:rPr>
          <w:rFonts w:ascii="Times New Roman" w:hAnsi="Times New Roman" w:cs="Times New Roman"/>
          <w:sz w:val="20"/>
          <w:szCs w:val="20"/>
        </w:rPr>
      </w:pPr>
    </w:p>
    <w:p w:rsidR="00906E0C" w:rsidRDefault="00906E0C" w:rsidP="005D6450">
      <w:pPr>
        <w:spacing w:after="0" w:line="240" w:lineRule="auto"/>
        <w:rPr>
          <w:rFonts w:ascii="Times New Roman" w:hAnsi="Times New Roman" w:cs="Times New Roman"/>
          <w:b/>
          <w:sz w:val="20"/>
          <w:szCs w:val="20"/>
        </w:rPr>
      </w:pPr>
      <w:r w:rsidRPr="00E20B7E">
        <w:rPr>
          <w:rFonts w:ascii="Times New Roman" w:hAnsi="Times New Roman" w:cs="Times New Roman"/>
          <w:b/>
          <w:sz w:val="20"/>
          <w:szCs w:val="20"/>
        </w:rPr>
        <w:t>III.4 Análisis del Marco Lógico del Programa Social</w:t>
      </w:r>
    </w:p>
    <w:p w:rsidR="00C94227" w:rsidRDefault="00C94227" w:rsidP="005D6450">
      <w:pPr>
        <w:spacing w:after="0" w:line="240" w:lineRule="auto"/>
        <w:rPr>
          <w:rFonts w:ascii="Times New Roman" w:hAnsi="Times New Roman" w:cs="Times New Roman"/>
          <w:b/>
          <w:sz w:val="20"/>
          <w:szCs w:val="20"/>
        </w:rPr>
      </w:pPr>
    </w:p>
    <w:p w:rsidR="00B64C87" w:rsidRDefault="00906E0C" w:rsidP="00E142A3">
      <w:pPr>
        <w:tabs>
          <w:tab w:val="left" w:pos="3168"/>
        </w:tabs>
        <w:spacing w:after="0" w:line="240" w:lineRule="auto"/>
        <w:rPr>
          <w:rFonts w:ascii="Times New Roman" w:hAnsi="Times New Roman" w:cs="Times New Roman"/>
          <w:b/>
          <w:sz w:val="20"/>
          <w:szCs w:val="20"/>
        </w:rPr>
      </w:pPr>
      <w:r w:rsidRPr="00E20B7E">
        <w:rPr>
          <w:rFonts w:ascii="Times New Roman" w:hAnsi="Times New Roman" w:cs="Times New Roman"/>
          <w:b/>
          <w:sz w:val="20"/>
          <w:szCs w:val="20"/>
        </w:rPr>
        <w:t>III.4.1 Á</w:t>
      </w:r>
      <w:r w:rsidR="00DB785E">
        <w:rPr>
          <w:rFonts w:ascii="Times New Roman" w:hAnsi="Times New Roman" w:cs="Times New Roman"/>
          <w:b/>
          <w:sz w:val="20"/>
          <w:szCs w:val="20"/>
        </w:rPr>
        <w:t>rbol del Problema</w:t>
      </w:r>
    </w:p>
    <w:p w:rsidR="00E142A3" w:rsidRDefault="00B910EB" w:rsidP="00E142A3">
      <w:pPr>
        <w:tabs>
          <w:tab w:val="left" w:pos="3168"/>
        </w:tabs>
        <w:spacing w:after="0" w:line="240" w:lineRule="auto"/>
        <w:rPr>
          <w:rFonts w:ascii="Times New Roman" w:hAnsi="Times New Roman" w:cs="Times New Roman"/>
          <w:b/>
          <w:sz w:val="20"/>
          <w:szCs w:val="20"/>
        </w:rPr>
      </w:pPr>
      <w:r>
        <w:rPr>
          <w:rFonts w:ascii="Times New Roman" w:hAnsi="Times New Roman" w:cs="Times New Roman"/>
          <w:b/>
          <w:noProof/>
          <w:sz w:val="20"/>
          <w:szCs w:val="20"/>
          <w:lang w:eastAsia="es-MX"/>
        </w:rPr>
        <mc:AlternateContent>
          <mc:Choice Requires="wpg">
            <w:drawing>
              <wp:anchor distT="0" distB="0" distL="114300" distR="114300" simplePos="0" relativeHeight="251659264" behindDoc="0" locked="0" layoutInCell="1" allowOverlap="1" wp14:anchorId="0B53843B" wp14:editId="1E048FC5">
                <wp:simplePos x="0" y="0"/>
                <wp:positionH relativeFrom="column">
                  <wp:posOffset>360254</wp:posOffset>
                </wp:positionH>
                <wp:positionV relativeFrom="paragraph">
                  <wp:posOffset>145415</wp:posOffset>
                </wp:positionV>
                <wp:extent cx="2993390" cy="2608537"/>
                <wp:effectExtent l="0" t="0" r="16510" b="20955"/>
                <wp:wrapNone/>
                <wp:docPr id="104" name="Grupo 104"/>
                <wp:cNvGraphicFramePr/>
                <a:graphic xmlns:a="http://schemas.openxmlformats.org/drawingml/2006/main">
                  <a:graphicData uri="http://schemas.microsoft.com/office/word/2010/wordprocessingGroup">
                    <wpg:wgp>
                      <wpg:cNvGrpSpPr/>
                      <wpg:grpSpPr>
                        <a:xfrm>
                          <a:off x="0" y="0"/>
                          <a:ext cx="2993390" cy="2608537"/>
                          <a:chOff x="0" y="0"/>
                          <a:chExt cx="2993390" cy="2608537"/>
                        </a:xfrm>
                      </wpg:grpSpPr>
                      <wps:wsp>
                        <wps:cNvPr id="59" name="Rectangle 151"/>
                        <wps:cNvSpPr>
                          <a:spLocks noChangeArrowheads="1"/>
                        </wps:cNvSpPr>
                        <wps:spPr bwMode="auto">
                          <a:xfrm>
                            <a:off x="1028700" y="0"/>
                            <a:ext cx="948765" cy="203787"/>
                          </a:xfrm>
                          <a:prstGeom prst="rect">
                            <a:avLst/>
                          </a:prstGeom>
                          <a:solidFill>
                            <a:srgbClr val="FFFFFF"/>
                          </a:solidFill>
                          <a:ln w="9525">
                            <a:solidFill>
                              <a:srgbClr val="000000"/>
                            </a:solidFill>
                            <a:miter lim="800000"/>
                            <a:headEnd/>
                            <a:tailEnd/>
                          </a:ln>
                        </wps:spPr>
                        <wps:txbx>
                          <w:txbxContent>
                            <w:p w:rsidR="00964A01" w:rsidRPr="00B64C87" w:rsidRDefault="00964A01" w:rsidP="00AF6D47">
                              <w:pPr>
                                <w:spacing w:line="240" w:lineRule="auto"/>
                                <w:jc w:val="center"/>
                                <w:rPr>
                                  <w:color w:val="FF0000"/>
                                  <w:sz w:val="16"/>
                                  <w:szCs w:val="16"/>
                                </w:rPr>
                              </w:pPr>
                              <w:r w:rsidRPr="00442BD3">
                                <w:rPr>
                                  <w:sz w:val="16"/>
                                  <w:szCs w:val="16"/>
                                </w:rPr>
                                <w:t>Exclusión social</w:t>
                              </w:r>
                            </w:p>
                          </w:txbxContent>
                        </wps:txbx>
                        <wps:bodyPr rot="0" vert="horz" wrap="square" lIns="91440" tIns="45720" rIns="91440" bIns="45720" anchor="t" anchorCtr="0" upright="1">
                          <a:noAutofit/>
                        </wps:bodyPr>
                      </wps:wsp>
                      <wps:wsp>
                        <wps:cNvPr id="65" name="Conector angular 65"/>
                        <wps:cNvCnPr/>
                        <wps:spPr>
                          <a:xfrm flipH="1">
                            <a:off x="869950" y="95250"/>
                            <a:ext cx="165234" cy="223853"/>
                          </a:xfrm>
                          <a:prstGeom prst="bentConnector3">
                            <a:avLst>
                              <a:gd name="adj1" fmla="val 183638"/>
                            </a:avLst>
                          </a:prstGeom>
                          <a:noFill/>
                          <a:ln w="6350" cap="flat" cmpd="sng" algn="ctr">
                            <a:solidFill>
                              <a:srgbClr val="5B9BD5"/>
                            </a:solidFill>
                            <a:prstDash val="solid"/>
                            <a:miter lim="800000"/>
                          </a:ln>
                          <a:effectLst/>
                        </wps:spPr>
                        <wps:bodyPr/>
                      </wps:wsp>
                      <wps:wsp>
                        <wps:cNvPr id="66" name="Conector angular 66"/>
                        <wps:cNvCnPr/>
                        <wps:spPr>
                          <a:xfrm>
                            <a:off x="1981200" y="101600"/>
                            <a:ext cx="243486" cy="182418"/>
                          </a:xfrm>
                          <a:prstGeom prst="bentConnector2">
                            <a:avLst/>
                          </a:prstGeom>
                          <a:noFill/>
                          <a:ln w="6350" cap="flat" cmpd="sng" algn="ctr">
                            <a:solidFill>
                              <a:srgbClr val="5B9BD5"/>
                            </a:solidFill>
                            <a:prstDash val="solid"/>
                            <a:miter lim="800000"/>
                          </a:ln>
                          <a:effectLst/>
                        </wps:spPr>
                        <wps:bodyPr/>
                      </wps:wsp>
                      <wps:wsp>
                        <wps:cNvPr id="67" name="Rectangle 155"/>
                        <wps:cNvSpPr>
                          <a:spLocks noChangeArrowheads="1"/>
                        </wps:cNvSpPr>
                        <wps:spPr bwMode="auto">
                          <a:xfrm>
                            <a:off x="260350" y="285750"/>
                            <a:ext cx="1026795" cy="365082"/>
                          </a:xfrm>
                          <a:prstGeom prst="rect">
                            <a:avLst/>
                          </a:prstGeom>
                          <a:solidFill>
                            <a:srgbClr val="FFFFFF"/>
                          </a:solidFill>
                          <a:ln w="9525">
                            <a:solidFill>
                              <a:srgbClr val="000000"/>
                            </a:solidFill>
                            <a:miter lim="800000"/>
                            <a:headEnd/>
                            <a:tailEnd/>
                          </a:ln>
                        </wps:spPr>
                        <wps:txbx>
                          <w:txbxContent>
                            <w:p w:rsidR="00964A01" w:rsidRPr="007C3536" w:rsidRDefault="00964A01" w:rsidP="00AF6D47">
                              <w:pPr>
                                <w:jc w:val="center"/>
                                <w:rPr>
                                  <w:color w:val="FF0000"/>
                                  <w:sz w:val="16"/>
                                  <w:szCs w:val="16"/>
                                </w:rPr>
                              </w:pPr>
                              <w:r>
                                <w:rPr>
                                  <w:sz w:val="16"/>
                                  <w:szCs w:val="16"/>
                                </w:rPr>
                                <w:t>Apatía y desinterés en la participación</w:t>
                              </w:r>
                            </w:p>
                          </w:txbxContent>
                        </wps:txbx>
                        <wps:bodyPr rot="0" vert="horz" wrap="square" lIns="91440" tIns="45720" rIns="91440" bIns="45720" anchor="t" anchorCtr="0" upright="1">
                          <a:noAutofit/>
                        </wps:bodyPr>
                      </wps:wsp>
                      <wps:wsp>
                        <wps:cNvPr id="68" name="Rectangle 154"/>
                        <wps:cNvSpPr>
                          <a:spLocks noChangeArrowheads="1"/>
                        </wps:cNvSpPr>
                        <wps:spPr bwMode="auto">
                          <a:xfrm>
                            <a:off x="1701800" y="285750"/>
                            <a:ext cx="1033780" cy="367621"/>
                          </a:xfrm>
                          <a:prstGeom prst="rect">
                            <a:avLst/>
                          </a:prstGeom>
                          <a:solidFill>
                            <a:srgbClr val="FFFFFF"/>
                          </a:solidFill>
                          <a:ln w="9525">
                            <a:solidFill>
                              <a:srgbClr val="000000"/>
                            </a:solidFill>
                            <a:miter lim="800000"/>
                            <a:headEnd/>
                            <a:tailEnd/>
                          </a:ln>
                        </wps:spPr>
                        <wps:txbx>
                          <w:txbxContent>
                            <w:p w:rsidR="00964A01" w:rsidRPr="007C3536" w:rsidRDefault="00964A01" w:rsidP="00AF6D47">
                              <w:pPr>
                                <w:jc w:val="center"/>
                                <w:rPr>
                                  <w:color w:val="FF0000"/>
                                  <w:sz w:val="16"/>
                                  <w:szCs w:val="16"/>
                                </w:rPr>
                              </w:pPr>
                              <w:r w:rsidRPr="00BC3412">
                                <w:rPr>
                                  <w:sz w:val="16"/>
                                  <w:szCs w:val="16"/>
                                </w:rPr>
                                <w:t>Baja calidad de vida</w:t>
                              </w:r>
                            </w:p>
                          </w:txbxContent>
                        </wps:txbx>
                        <wps:bodyPr rot="0" vert="horz" wrap="square" lIns="91440" tIns="45720" rIns="91440" bIns="45720" anchor="t" anchorCtr="0" upright="1">
                          <a:noAutofit/>
                        </wps:bodyPr>
                      </wps:wsp>
                      <wps:wsp>
                        <wps:cNvPr id="69" name="Conector angular 69"/>
                        <wps:cNvCnPr/>
                        <wps:spPr>
                          <a:xfrm>
                            <a:off x="819150" y="641350"/>
                            <a:ext cx="657384" cy="227421"/>
                          </a:xfrm>
                          <a:prstGeom prst="bentConnector3">
                            <a:avLst>
                              <a:gd name="adj1" fmla="val -1096"/>
                            </a:avLst>
                          </a:prstGeom>
                          <a:noFill/>
                          <a:ln w="6350" cap="flat" cmpd="sng" algn="ctr">
                            <a:solidFill>
                              <a:srgbClr val="5B9BD5"/>
                            </a:solidFill>
                            <a:prstDash val="solid"/>
                            <a:miter lim="800000"/>
                          </a:ln>
                          <a:effectLst/>
                        </wps:spPr>
                        <wps:bodyPr/>
                      </wps:wsp>
                      <wps:wsp>
                        <wps:cNvPr id="70" name="Conector angular 70"/>
                        <wps:cNvCnPr/>
                        <wps:spPr>
                          <a:xfrm flipH="1">
                            <a:off x="1466850" y="647700"/>
                            <a:ext cx="650277" cy="218503"/>
                          </a:xfrm>
                          <a:prstGeom prst="bentConnector3">
                            <a:avLst>
                              <a:gd name="adj1" fmla="val -7423"/>
                            </a:avLst>
                          </a:prstGeom>
                          <a:noFill/>
                          <a:ln w="6350" cap="flat" cmpd="sng" algn="ctr">
                            <a:solidFill>
                              <a:srgbClr val="5B9BD5"/>
                            </a:solidFill>
                            <a:prstDash val="solid"/>
                            <a:miter lim="800000"/>
                          </a:ln>
                          <a:effectLst/>
                        </wps:spPr>
                        <wps:bodyPr/>
                      </wps:wsp>
                      <wps:wsp>
                        <wps:cNvPr id="71" name="Rectangle 153"/>
                        <wps:cNvSpPr>
                          <a:spLocks noChangeArrowheads="1"/>
                        </wps:cNvSpPr>
                        <wps:spPr bwMode="auto">
                          <a:xfrm>
                            <a:off x="476250" y="1047750"/>
                            <a:ext cx="2028824" cy="366995"/>
                          </a:xfrm>
                          <a:prstGeom prst="rect">
                            <a:avLst/>
                          </a:prstGeom>
                          <a:solidFill>
                            <a:srgbClr val="FFFFFF"/>
                          </a:solidFill>
                          <a:ln w="9525">
                            <a:solidFill>
                              <a:srgbClr val="000000"/>
                            </a:solidFill>
                            <a:miter lim="800000"/>
                            <a:headEnd/>
                            <a:tailEnd/>
                          </a:ln>
                        </wps:spPr>
                        <wps:txbx>
                          <w:txbxContent>
                            <w:p w:rsidR="00964A01" w:rsidRPr="00BD4743" w:rsidRDefault="00964A01" w:rsidP="00AF6D47">
                              <w:pPr>
                                <w:jc w:val="center"/>
                                <w:rPr>
                                  <w:color w:val="FF0000"/>
                                  <w:sz w:val="16"/>
                                  <w:szCs w:val="16"/>
                                </w:rPr>
                              </w:pPr>
                              <w:r w:rsidRPr="00BC3412">
                                <w:rPr>
                                  <w:sz w:val="16"/>
                                  <w:szCs w:val="16"/>
                                </w:rPr>
                                <w:t>Baja autoestima de los derechohabiente</w:t>
                              </w:r>
                              <w:r>
                                <w:rPr>
                                  <w:sz w:val="16"/>
                                  <w:szCs w:val="16"/>
                                </w:rPr>
                                <w:t>s</w:t>
                              </w:r>
                              <w:r w:rsidRPr="00BC3412">
                                <w:rPr>
                                  <w:sz w:val="16"/>
                                  <w:szCs w:val="16"/>
                                </w:rPr>
                                <w:t xml:space="preserve"> jubilados y pensionados</w:t>
                              </w:r>
                            </w:p>
                          </w:txbxContent>
                        </wps:txbx>
                        <wps:bodyPr rot="0" vert="horz" wrap="square" lIns="91440" tIns="45720" rIns="91440" bIns="45720" anchor="t" anchorCtr="0" upright="1">
                          <a:noAutofit/>
                        </wps:bodyPr>
                      </wps:wsp>
                      <wps:wsp>
                        <wps:cNvPr id="72" name="Conector recto 72"/>
                        <wps:cNvCnPr/>
                        <wps:spPr>
                          <a:xfrm flipH="1">
                            <a:off x="1485900" y="1403350"/>
                            <a:ext cx="3175" cy="292700"/>
                          </a:xfrm>
                          <a:prstGeom prst="line">
                            <a:avLst/>
                          </a:prstGeom>
                          <a:noFill/>
                          <a:ln w="6350" cap="flat" cmpd="sng" algn="ctr">
                            <a:solidFill>
                              <a:srgbClr val="5B9BD5"/>
                            </a:solidFill>
                            <a:prstDash val="solid"/>
                            <a:miter lim="800000"/>
                          </a:ln>
                          <a:effectLst/>
                        </wps:spPr>
                        <wps:bodyPr/>
                      </wps:wsp>
                      <wps:wsp>
                        <wps:cNvPr id="73" name="Conector angular 73"/>
                        <wps:cNvCnPr/>
                        <wps:spPr>
                          <a:xfrm flipV="1">
                            <a:off x="95250" y="1549400"/>
                            <a:ext cx="1392555" cy="151112"/>
                          </a:xfrm>
                          <a:prstGeom prst="bentConnector3">
                            <a:avLst>
                              <a:gd name="adj1" fmla="val 28827"/>
                            </a:avLst>
                          </a:prstGeom>
                          <a:noFill/>
                          <a:ln w="6350" cap="flat" cmpd="sng" algn="ctr">
                            <a:solidFill>
                              <a:srgbClr val="5B9BD5"/>
                            </a:solidFill>
                            <a:prstDash val="solid"/>
                            <a:miter lim="800000"/>
                          </a:ln>
                          <a:effectLst/>
                        </wps:spPr>
                        <wps:bodyPr/>
                      </wps:wsp>
                      <wps:wsp>
                        <wps:cNvPr id="74" name="Conector angular 74"/>
                        <wps:cNvCnPr/>
                        <wps:spPr>
                          <a:xfrm flipH="1" flipV="1">
                            <a:off x="1485900" y="1549400"/>
                            <a:ext cx="1171575" cy="142223"/>
                          </a:xfrm>
                          <a:prstGeom prst="bentConnector3">
                            <a:avLst>
                              <a:gd name="adj1" fmla="val 12203"/>
                            </a:avLst>
                          </a:prstGeom>
                          <a:noFill/>
                          <a:ln w="6350" cap="flat" cmpd="sng" algn="ctr">
                            <a:solidFill>
                              <a:srgbClr val="5B9BD5"/>
                            </a:solidFill>
                            <a:prstDash val="solid"/>
                            <a:miter lim="800000"/>
                          </a:ln>
                          <a:effectLst/>
                        </wps:spPr>
                        <wps:bodyPr/>
                      </wps:wsp>
                      <wps:wsp>
                        <wps:cNvPr id="76" name="Rectangle 164"/>
                        <wps:cNvSpPr>
                          <a:spLocks noChangeArrowheads="1"/>
                        </wps:cNvSpPr>
                        <wps:spPr bwMode="auto">
                          <a:xfrm>
                            <a:off x="2133600" y="1689100"/>
                            <a:ext cx="859790" cy="497562"/>
                          </a:xfrm>
                          <a:prstGeom prst="rect">
                            <a:avLst/>
                          </a:prstGeom>
                          <a:solidFill>
                            <a:srgbClr val="FFFFFF"/>
                          </a:solidFill>
                          <a:ln w="9525">
                            <a:solidFill>
                              <a:srgbClr val="000000"/>
                            </a:solidFill>
                            <a:miter lim="800000"/>
                            <a:headEnd/>
                            <a:tailEnd/>
                          </a:ln>
                        </wps:spPr>
                        <wps:txbx>
                          <w:txbxContent>
                            <w:p w:rsidR="00964A01" w:rsidRPr="0031526E" w:rsidRDefault="00964A01" w:rsidP="00AF6D47">
                              <w:pPr>
                                <w:jc w:val="center"/>
                                <w:rPr>
                                  <w:color w:val="FF0000"/>
                                  <w:sz w:val="16"/>
                                  <w:szCs w:val="16"/>
                                </w:rPr>
                              </w:pPr>
                              <w:r>
                                <w:rPr>
                                  <w:sz w:val="16"/>
                                  <w:szCs w:val="16"/>
                                </w:rPr>
                                <w:t>Malas condiciones de salud</w:t>
                              </w:r>
                            </w:p>
                          </w:txbxContent>
                        </wps:txbx>
                        <wps:bodyPr rot="0" vert="horz" wrap="square" lIns="91440" tIns="45720" rIns="91440" bIns="45720" anchor="t" anchorCtr="0" upright="1">
                          <a:noAutofit/>
                        </wps:bodyPr>
                      </wps:wsp>
                      <wps:wsp>
                        <wps:cNvPr id="75" name="Rectangle 162"/>
                        <wps:cNvSpPr>
                          <a:spLocks noChangeArrowheads="1"/>
                        </wps:cNvSpPr>
                        <wps:spPr bwMode="auto">
                          <a:xfrm>
                            <a:off x="19050" y="1708150"/>
                            <a:ext cx="848995" cy="360637"/>
                          </a:xfrm>
                          <a:prstGeom prst="rect">
                            <a:avLst/>
                          </a:prstGeom>
                          <a:solidFill>
                            <a:srgbClr val="FFFFFF"/>
                          </a:solidFill>
                          <a:ln w="9525">
                            <a:solidFill>
                              <a:srgbClr val="000000"/>
                            </a:solidFill>
                            <a:miter lim="800000"/>
                            <a:headEnd/>
                            <a:tailEnd/>
                          </a:ln>
                        </wps:spPr>
                        <wps:txbx>
                          <w:txbxContent>
                            <w:p w:rsidR="00964A01" w:rsidRPr="0031526E" w:rsidRDefault="00964A01" w:rsidP="00AF6D47">
                              <w:pPr>
                                <w:jc w:val="center"/>
                                <w:rPr>
                                  <w:color w:val="FF0000"/>
                                  <w:sz w:val="16"/>
                                  <w:szCs w:val="16"/>
                                </w:rPr>
                              </w:pPr>
                              <w:r>
                                <w:rPr>
                                  <w:sz w:val="16"/>
                                  <w:szCs w:val="16"/>
                                </w:rPr>
                                <w:t>Bajas pensiones</w:t>
                              </w:r>
                            </w:p>
                          </w:txbxContent>
                        </wps:txbx>
                        <wps:bodyPr rot="0" vert="horz" wrap="square" lIns="91440" tIns="45720" rIns="91440" bIns="45720" anchor="t" anchorCtr="0" upright="1">
                          <a:noAutofit/>
                        </wps:bodyPr>
                      </wps:wsp>
                      <wps:wsp>
                        <wps:cNvPr id="77" name="Rectangle 163"/>
                        <wps:cNvSpPr>
                          <a:spLocks noChangeArrowheads="1"/>
                        </wps:cNvSpPr>
                        <wps:spPr bwMode="auto">
                          <a:xfrm>
                            <a:off x="1060450" y="1695450"/>
                            <a:ext cx="852805" cy="360637"/>
                          </a:xfrm>
                          <a:prstGeom prst="rect">
                            <a:avLst/>
                          </a:prstGeom>
                          <a:solidFill>
                            <a:srgbClr val="FFFFFF"/>
                          </a:solidFill>
                          <a:ln w="9525">
                            <a:solidFill>
                              <a:srgbClr val="000000"/>
                            </a:solidFill>
                            <a:miter lim="800000"/>
                            <a:headEnd/>
                            <a:tailEnd/>
                          </a:ln>
                        </wps:spPr>
                        <wps:txbx>
                          <w:txbxContent>
                            <w:p w:rsidR="00964A01" w:rsidRPr="0031526E" w:rsidRDefault="00964A01" w:rsidP="00AF6D47">
                              <w:pPr>
                                <w:jc w:val="center"/>
                                <w:rPr>
                                  <w:color w:val="FF0000"/>
                                  <w:sz w:val="16"/>
                                  <w:szCs w:val="16"/>
                                </w:rPr>
                              </w:pPr>
                              <w:r w:rsidRPr="00CA2543">
                                <w:rPr>
                                  <w:sz w:val="16"/>
                                  <w:szCs w:val="16"/>
                                </w:rPr>
                                <w:t>Dependencia familiar</w:t>
                              </w:r>
                            </w:p>
                          </w:txbxContent>
                        </wps:txbx>
                        <wps:bodyPr rot="0" vert="horz" wrap="square" lIns="91440" tIns="45720" rIns="91440" bIns="45720" anchor="t" anchorCtr="0" upright="1">
                          <a:noAutofit/>
                        </wps:bodyPr>
                      </wps:wsp>
                      <wps:wsp>
                        <wps:cNvPr id="78" name="Rectangle 165"/>
                        <wps:cNvSpPr>
                          <a:spLocks noChangeArrowheads="1"/>
                        </wps:cNvSpPr>
                        <wps:spPr bwMode="auto">
                          <a:xfrm>
                            <a:off x="0" y="2247900"/>
                            <a:ext cx="845185" cy="360637"/>
                          </a:xfrm>
                          <a:prstGeom prst="rect">
                            <a:avLst/>
                          </a:prstGeom>
                          <a:solidFill>
                            <a:srgbClr val="FFFFFF"/>
                          </a:solidFill>
                          <a:ln w="9525">
                            <a:solidFill>
                              <a:srgbClr val="000000"/>
                            </a:solidFill>
                            <a:miter lim="800000"/>
                            <a:headEnd/>
                            <a:tailEnd/>
                          </a:ln>
                        </wps:spPr>
                        <wps:txbx>
                          <w:txbxContent>
                            <w:p w:rsidR="00964A01" w:rsidRPr="0031526E" w:rsidRDefault="00964A01" w:rsidP="00AF6D47">
                              <w:pPr>
                                <w:jc w:val="center"/>
                                <w:rPr>
                                  <w:color w:val="FF0000"/>
                                  <w:sz w:val="16"/>
                                  <w:szCs w:val="16"/>
                                </w:rPr>
                              </w:pPr>
                              <w:r>
                                <w:rPr>
                                  <w:sz w:val="16"/>
                                  <w:szCs w:val="16"/>
                                </w:rPr>
                                <w:t>Bajo nivel de estudios</w:t>
                              </w:r>
                            </w:p>
                          </w:txbxContent>
                        </wps:txbx>
                        <wps:bodyPr rot="0" vert="horz" wrap="square" lIns="91440" tIns="45720" rIns="91440" bIns="45720" anchor="t" anchorCtr="0" upright="1">
                          <a:noAutofit/>
                        </wps:bodyPr>
                      </wps:wsp>
                    </wpg:wgp>
                  </a:graphicData>
                </a:graphic>
              </wp:anchor>
            </w:drawing>
          </mc:Choice>
          <mc:Fallback>
            <w:pict>
              <v:group w14:anchorId="0B53843B" id="Grupo 104" o:spid="_x0000_s1026" style="position:absolute;margin-left:28.35pt;margin-top:11.45pt;width:235.7pt;height:205.4pt;z-index:251659264" coordsize="29933,26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">
                <v:rect id="Rectangle 151" o:spid="_x0000_s1027" style="position:absolute;left:10287;width:9487;height:2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964A01" w:rsidRPr="00B64C87" w:rsidRDefault="00964A01" w:rsidP="00AF6D47">
                        <w:pPr>
                          <w:spacing w:line="240" w:lineRule="auto"/>
                          <w:jc w:val="center"/>
                          <w:rPr>
                            <w:color w:val="FF0000"/>
                            <w:sz w:val="16"/>
                            <w:szCs w:val="16"/>
                          </w:rPr>
                        </w:pPr>
                        <w:r w:rsidRPr="00442BD3">
                          <w:rPr>
                            <w:sz w:val="16"/>
                            <w:szCs w:val="16"/>
                          </w:rPr>
                          <w:t>Exclusión social</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65" o:spid="_x0000_s1028" type="#_x0000_t34" style="position:absolute;left:8699;top:952;width:1652;height:2239;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aw8QAAADbAAAADwAAAGRycy9kb3ducmV2LnhtbESPQYvCMBSE74L/IbyFvYimilapRpGF&#10;BfGytHrx9myebdnmpTRRu/56syB4HGbmG2a16UwtbtS6yrKC8SgCQZxbXXGh4Hj4Hi5AOI+ssbZM&#10;Cv7IwWbd760w0fbOKd0yX4gAYZeggtL7JpHS5SUZdCPbEAfvYluDPsi2kLrFe4CbWk6iKJYGKw4L&#10;JTb0VVL+m12Ngp90t0+Pk+n4OjCZmZ8fsbOnWKnPj267BOGp8+/wq73TCuIZ/H8JP0C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ORrDxAAAANsAAAAPAAAAAAAAAAAA&#10;AAAAAKECAABkcnMvZG93bnJldi54bWxQSwUGAAAAAAQABAD5AAAAkgMAAAAA&#10;" adj="39666" strokecolor="#5b9bd5" strokeweight=".5pt"/>
                <v:shapetype id="_x0000_t33" coordsize="21600,21600" o:spt="33" o:oned="t" path="m,l21600,r,21600e" filled="f">
                  <v:stroke joinstyle="miter"/>
                  <v:path arrowok="t" fillok="f" o:connecttype="none"/>
                  <o:lock v:ext="edit" shapetype="t"/>
                </v:shapetype>
                <v:shape id="Conector angular 66" o:spid="_x0000_s1029" type="#_x0000_t33" style="position:absolute;left:19812;top:1016;width:2434;height:182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9fsEAAADbAAAADwAAAGRycy9kb3ducmV2LnhtbESPQYvCMBSE7wv+h/AEb2uqhyLVtOwu&#10;CHrUFb0+m7dtsXmpSaz13xthweMwM98wq2IwrejJ+caygtk0AUFcWt1wpeDwu/5cgPABWWNrmRQ8&#10;yEORjz5WmGl75x31+1CJCGGfoYI6hC6T0pc1GfRT2xFH7886gyFKV0nt8B7hppXzJEmlwYbjQo0d&#10;/dRUXvY3o2Bb2evpuNZBH771eTu4/uIWvVKT8fC1BBFoCO/wf3ujFaQpvL7EHy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Eb1+wQAAANsAAAAPAAAAAAAAAAAAAAAA&#10;AKECAABkcnMvZG93bnJldi54bWxQSwUGAAAAAAQABAD5AAAAjwMAAAAA&#10;" strokecolor="#5b9bd5" strokeweight=".5pt"/>
                <v:rect id="Rectangle 155" o:spid="_x0000_s1030" style="position:absolute;left:2603;top:2857;width:10268;height:3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964A01" w:rsidRPr="007C3536" w:rsidRDefault="00964A01" w:rsidP="00AF6D47">
                        <w:pPr>
                          <w:jc w:val="center"/>
                          <w:rPr>
                            <w:color w:val="FF0000"/>
                            <w:sz w:val="16"/>
                            <w:szCs w:val="16"/>
                          </w:rPr>
                        </w:pPr>
                        <w:r>
                          <w:rPr>
                            <w:sz w:val="16"/>
                            <w:szCs w:val="16"/>
                          </w:rPr>
                          <w:t>Apatía y desinterés en la participación</w:t>
                        </w:r>
                      </w:p>
                    </w:txbxContent>
                  </v:textbox>
                </v:rect>
                <v:rect id="Rectangle 154" o:spid="_x0000_s1031" style="position:absolute;left:17018;top:2857;width:1033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964A01" w:rsidRPr="007C3536" w:rsidRDefault="00964A01" w:rsidP="00AF6D47">
                        <w:pPr>
                          <w:jc w:val="center"/>
                          <w:rPr>
                            <w:color w:val="FF0000"/>
                            <w:sz w:val="16"/>
                            <w:szCs w:val="16"/>
                          </w:rPr>
                        </w:pPr>
                        <w:r w:rsidRPr="00BC3412">
                          <w:rPr>
                            <w:sz w:val="16"/>
                            <w:szCs w:val="16"/>
                          </w:rPr>
                          <w:t>Baja calidad de vida</w:t>
                        </w:r>
                      </w:p>
                    </w:txbxContent>
                  </v:textbox>
                </v:rect>
                <v:shape id="Conector angular 69" o:spid="_x0000_s1032" type="#_x0000_t34" style="position:absolute;left:8191;top:6413;width:6574;height:227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4IdMQAAADbAAAADwAAAGRycy9kb3ducmV2LnhtbESP3WrCQBSE7wt9h+UUeqcbFaVNXUOq&#10;FL3zpz7AIXtMQrNnw+5GY57eLRR6OczMN8wy600jruR8bVnBZJyAIC6srrlUcP7+Gr2B8AFZY2OZ&#10;FNzJQ7Z6flpiqu2Nj3Q9hVJECPsUFVQhtKmUvqjIoB/bljh6F+sMhihdKbXDW4SbRk6TZCEN1hwX&#10;KmxpXVHxc+qMguGzO+8vM97m8+Fwnwx+cDLfKPX60ucfIAL14T/8195pBYt3+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vgh0xAAAANsAAAAPAAAAAAAAAAAA&#10;AAAAAKECAABkcnMvZG93bnJldi54bWxQSwUGAAAAAAQABAD5AAAAkgMAAAAA&#10;" adj="-237" strokecolor="#5b9bd5" strokeweight=".5pt"/>
                <v:shape id="Conector angular 70" o:spid="_x0000_s1033" type="#_x0000_t34" style="position:absolute;left:14668;top:6477;width:6503;height:2185;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wxDsAAAADbAAAADwAAAGRycy9kb3ducmV2LnhtbERPy4rCMBTdC/5DuMLsNPVBK9UoKjgM&#10;LgbGEdeX5toUm5vaRO38vVkIszyc93Ld2Vo8qPWVYwXjUQKCuHC64lLB6Xc/nIPwAVlj7ZgU/JGH&#10;9arfW2Ku3ZN/6HEMpYgh7HNUYEJocil9YciiH7mGOHIX11oMEbal1C0+Y7it5SRJUmmx4thgsKGd&#10;oeJ6vFsFt3Nm0mk6u40z97kNpwN9pwUp9THoNgsQgbrwL367v7SCLK6PX+IPkK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7MMQ7AAAAA2wAAAA8AAAAAAAAAAAAAAAAA&#10;oQIAAGRycy9kb3ducmV2LnhtbFBLBQYAAAAABAAEAPkAAACOAwAAAAA=&#10;" adj="-1603" strokecolor="#5b9bd5" strokeweight=".5pt"/>
                <v:rect id="Rectangle 153" o:spid="_x0000_s1034" style="position:absolute;left:4762;top:10477;width:20288;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964A01" w:rsidRPr="00BD4743" w:rsidRDefault="00964A01" w:rsidP="00AF6D47">
                        <w:pPr>
                          <w:jc w:val="center"/>
                          <w:rPr>
                            <w:color w:val="FF0000"/>
                            <w:sz w:val="16"/>
                            <w:szCs w:val="16"/>
                          </w:rPr>
                        </w:pPr>
                        <w:r w:rsidRPr="00BC3412">
                          <w:rPr>
                            <w:sz w:val="16"/>
                            <w:szCs w:val="16"/>
                          </w:rPr>
                          <w:t>Baja autoestima de los derechohabiente</w:t>
                        </w:r>
                        <w:r>
                          <w:rPr>
                            <w:sz w:val="16"/>
                            <w:szCs w:val="16"/>
                          </w:rPr>
                          <w:t>s</w:t>
                        </w:r>
                        <w:r w:rsidRPr="00BC3412">
                          <w:rPr>
                            <w:sz w:val="16"/>
                            <w:szCs w:val="16"/>
                          </w:rPr>
                          <w:t xml:space="preserve"> jubilados y pensionados</w:t>
                        </w:r>
                      </w:p>
                    </w:txbxContent>
                  </v:textbox>
                </v:rect>
                <v:line id="Conector recto 72" o:spid="_x0000_s1035" style="position:absolute;flip:x;visibility:visible;mso-wrap-style:square" from="14859,14033" to="14890,16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3IcAAAADbAAAADwAAAGRycy9kb3ducmV2LnhtbESPS6vCMBSE94L/IRzh7jRV8EE1ilSF&#10;u7w+0O2hObbF5qQ0sa3//kYQXA4z8w2z2nSmFA3VrrCsYDyKQBCnVhecKbicD8MFCOeRNZaWScGL&#10;HGzW/d4KY21bPlJz8pkIEHYxKsi9r2IpXZqTQTeyFXHw7rY26IOsM6lrbAPclHISRTNpsOCwkGNF&#10;SU7p4/Q0CvAPm93+OJ21t05e2pe8JklplPoZdNslCE+d/4Y/7V+tYD6B95fwA+T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VNyHAAAAA2wAAAA8AAAAAAAAAAAAAAAAA&#10;oQIAAGRycy9kb3ducmV2LnhtbFBLBQYAAAAABAAEAPkAAACOAwAAAAA=&#10;" strokecolor="#5b9bd5" strokeweight=".5pt">
                  <v:stroke joinstyle="miter"/>
                </v:line>
                <v:shape id="Conector angular 73" o:spid="_x0000_s1036" type="#_x0000_t34" style="position:absolute;left:952;top:15494;width:13926;height:151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dl1cYAAADbAAAADwAAAGRycy9kb3ducmV2LnhtbESPQWvCQBSE70L/w/KEXqTZqK2WNKuI&#10;0GKRHkylvT6yzyQ2+zZktzH+e1cQPA4z8w2TLntTi45aV1lWMI5iEMS51RUXCvbf70+vIJxH1lhb&#10;JgVncrBcPAxSTLQ98Y66zBciQNglqKD0vkmkdHlJBl1kG+LgHWxr0AfZFlK3eApwU8tJHM+kwYrD&#10;QokNrUvK/7J/o+Dr5zjdv2w3z8wf826rj81vNfpU6nHYr95AeOr9PXxrb7SC+RSuX8IPkI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XZdXGAAAA2wAAAA8AAAAAAAAA&#10;AAAAAAAAoQIAAGRycy9kb3ducmV2LnhtbFBLBQYAAAAABAAEAPkAAACUAwAAAAA=&#10;" adj="6227" strokecolor="#5b9bd5" strokeweight=".5pt"/>
                <v:shape id="Conector angular 74" o:spid="_x0000_s1037" type="#_x0000_t34" style="position:absolute;left:14859;top:15494;width:11715;height:1422;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4EJcQAAADbAAAADwAAAGRycy9kb3ducmV2LnhtbESPQWsCMRSE7wX/Q3iCt5pVSmu3RhFL&#10;0YPFVr14eySvu4v7XrabqNt/bwqFHoeZ+YaZzjuu1YXaUHkxMBpmoEisd5UUBg77t/sJqBBRHNZe&#10;yMAPBZjPendTzJ2/yidddrFQCSIhRwNljE2udbAlMYahb0iS9+VbxphkW2jX4jXBudbjLHvUjJWk&#10;hRIbWpZkT7szG7A1H5je+fhxet241fZ7EuXZGjPod4sXUJG6+B/+a6+dgacH+P2SfoCe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3gQlxAAAANsAAAAPAAAAAAAAAAAA&#10;AAAAAKECAABkcnMvZG93bnJldi54bWxQSwUGAAAAAAQABAD5AAAAkgMAAAAA&#10;" adj="2636" strokecolor="#5b9bd5" strokeweight=".5pt"/>
                <v:rect id="Rectangle 164" o:spid="_x0000_s1038" style="position:absolute;left:21336;top:16891;width:8597;height:4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rsidR="00964A01" w:rsidRPr="0031526E" w:rsidRDefault="00964A01" w:rsidP="00AF6D47">
                        <w:pPr>
                          <w:jc w:val="center"/>
                          <w:rPr>
                            <w:color w:val="FF0000"/>
                            <w:sz w:val="16"/>
                            <w:szCs w:val="16"/>
                          </w:rPr>
                        </w:pPr>
                        <w:r>
                          <w:rPr>
                            <w:sz w:val="16"/>
                            <w:szCs w:val="16"/>
                          </w:rPr>
                          <w:t>Malas condiciones de salud</w:t>
                        </w:r>
                      </w:p>
                    </w:txbxContent>
                  </v:textbox>
                </v:rect>
                <v:rect id="Rectangle 162" o:spid="_x0000_s1039" style="position:absolute;left:190;top:17081;width:8490;height:3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rsidR="00964A01" w:rsidRPr="0031526E" w:rsidRDefault="00964A01" w:rsidP="00AF6D47">
                        <w:pPr>
                          <w:jc w:val="center"/>
                          <w:rPr>
                            <w:color w:val="FF0000"/>
                            <w:sz w:val="16"/>
                            <w:szCs w:val="16"/>
                          </w:rPr>
                        </w:pPr>
                        <w:r>
                          <w:rPr>
                            <w:sz w:val="16"/>
                            <w:szCs w:val="16"/>
                          </w:rPr>
                          <w:t>Bajas pensiones</w:t>
                        </w:r>
                      </w:p>
                    </w:txbxContent>
                  </v:textbox>
                </v:rect>
                <v:rect id="Rectangle 163" o:spid="_x0000_s1040" style="position:absolute;left:10604;top:16954;width:8528;height:3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textbox>
                    <w:txbxContent>
                      <w:p w:rsidR="00964A01" w:rsidRPr="0031526E" w:rsidRDefault="00964A01" w:rsidP="00AF6D47">
                        <w:pPr>
                          <w:jc w:val="center"/>
                          <w:rPr>
                            <w:color w:val="FF0000"/>
                            <w:sz w:val="16"/>
                            <w:szCs w:val="16"/>
                          </w:rPr>
                        </w:pPr>
                        <w:r w:rsidRPr="00CA2543">
                          <w:rPr>
                            <w:sz w:val="16"/>
                            <w:szCs w:val="16"/>
                          </w:rPr>
                          <w:t>Dependencia familiar</w:t>
                        </w:r>
                      </w:p>
                    </w:txbxContent>
                  </v:textbox>
                </v:rect>
                <v:rect id="Rectangle 165" o:spid="_x0000_s1041" style="position:absolute;top:22479;width:8451;height:3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w:txbxContent>
                      <w:p w:rsidR="00964A01" w:rsidRPr="0031526E" w:rsidRDefault="00964A01" w:rsidP="00AF6D47">
                        <w:pPr>
                          <w:jc w:val="center"/>
                          <w:rPr>
                            <w:color w:val="FF0000"/>
                            <w:sz w:val="16"/>
                            <w:szCs w:val="16"/>
                          </w:rPr>
                        </w:pPr>
                        <w:r>
                          <w:rPr>
                            <w:sz w:val="16"/>
                            <w:szCs w:val="16"/>
                          </w:rPr>
                          <w:t>Bajo nivel de estudios</w:t>
                        </w:r>
                      </w:p>
                    </w:txbxContent>
                  </v:textbox>
                </v:rect>
              </v:group>
            </w:pict>
          </mc:Fallback>
        </mc:AlternateContent>
      </w:r>
    </w:p>
    <w:p w:rsidR="00E142A3" w:rsidRDefault="00E142A3" w:rsidP="00E142A3">
      <w:pPr>
        <w:tabs>
          <w:tab w:val="left" w:pos="3168"/>
        </w:tabs>
        <w:spacing w:after="0" w:line="240" w:lineRule="auto"/>
        <w:rPr>
          <w:rFonts w:ascii="Times New Roman" w:hAnsi="Times New Roman" w:cs="Times New Roman"/>
          <w:b/>
          <w:sz w:val="20"/>
          <w:szCs w:val="20"/>
        </w:rPr>
      </w:pPr>
    </w:p>
    <w:p w:rsidR="00E142A3" w:rsidRDefault="00E142A3" w:rsidP="00E142A3">
      <w:pPr>
        <w:tabs>
          <w:tab w:val="left" w:pos="3168"/>
        </w:tabs>
        <w:spacing w:after="0" w:line="240" w:lineRule="auto"/>
        <w:rPr>
          <w:rFonts w:ascii="Times New Roman" w:hAnsi="Times New Roman" w:cs="Times New Roman"/>
          <w:b/>
          <w:sz w:val="20"/>
          <w:szCs w:val="20"/>
        </w:rPr>
      </w:pPr>
    </w:p>
    <w:p w:rsidR="00E142A3" w:rsidRDefault="00E142A3" w:rsidP="00E142A3">
      <w:pPr>
        <w:tabs>
          <w:tab w:val="left" w:pos="3168"/>
        </w:tabs>
        <w:spacing w:after="0" w:line="240" w:lineRule="auto"/>
        <w:rPr>
          <w:rFonts w:ascii="Times New Roman" w:hAnsi="Times New Roman" w:cs="Times New Roman"/>
          <w:b/>
          <w:sz w:val="20"/>
          <w:szCs w:val="20"/>
        </w:rPr>
      </w:pPr>
    </w:p>
    <w:p w:rsidR="00E142A3" w:rsidRDefault="00E142A3" w:rsidP="00E142A3">
      <w:pPr>
        <w:tabs>
          <w:tab w:val="left" w:pos="3168"/>
        </w:tabs>
        <w:spacing w:after="0" w:line="240" w:lineRule="auto"/>
        <w:rPr>
          <w:rFonts w:ascii="Times New Roman" w:hAnsi="Times New Roman" w:cs="Times New Roman"/>
          <w:b/>
          <w:sz w:val="20"/>
          <w:szCs w:val="20"/>
        </w:rPr>
      </w:pPr>
    </w:p>
    <w:p w:rsidR="00E142A3" w:rsidRDefault="00E142A3" w:rsidP="00E142A3">
      <w:pPr>
        <w:tabs>
          <w:tab w:val="left" w:pos="3168"/>
        </w:tabs>
        <w:spacing w:after="0" w:line="240" w:lineRule="auto"/>
        <w:rPr>
          <w:rFonts w:ascii="Times New Roman" w:hAnsi="Times New Roman" w:cs="Times New Roman"/>
          <w:b/>
          <w:sz w:val="20"/>
          <w:szCs w:val="20"/>
        </w:rPr>
      </w:pPr>
    </w:p>
    <w:p w:rsidR="00E142A3" w:rsidRDefault="00964A01" w:rsidP="00E142A3">
      <w:pPr>
        <w:tabs>
          <w:tab w:val="left" w:pos="3168"/>
        </w:tabs>
        <w:spacing w:after="0" w:line="240" w:lineRule="auto"/>
        <w:rPr>
          <w:rFonts w:ascii="Times New Roman" w:hAnsi="Times New Roman" w:cs="Times New Roman"/>
          <w:b/>
          <w:sz w:val="20"/>
          <w:szCs w:val="20"/>
        </w:rPr>
      </w:pPr>
      <w:r>
        <w:rPr>
          <w:rFonts w:ascii="Times New Roman" w:hAnsi="Times New Roman" w:cs="Times New Roman"/>
          <w:b/>
          <w:noProof/>
          <w:sz w:val="20"/>
          <w:szCs w:val="20"/>
          <w:lang w:eastAsia="es-MX"/>
        </w:rPr>
        <mc:AlternateContent>
          <mc:Choice Requires="wps">
            <w:drawing>
              <wp:anchor distT="0" distB="0" distL="114300" distR="114300" simplePos="0" relativeHeight="251666432" behindDoc="0" locked="0" layoutInCell="1" allowOverlap="1">
                <wp:simplePos x="0" y="0"/>
                <wp:positionH relativeFrom="column">
                  <wp:posOffset>1841098</wp:posOffset>
                </wp:positionH>
                <wp:positionV relativeFrom="paragraph">
                  <wp:posOffset>131296</wp:posOffset>
                </wp:positionV>
                <wp:extent cx="0" cy="178939"/>
                <wp:effectExtent l="0" t="0" r="19050" b="31115"/>
                <wp:wrapNone/>
                <wp:docPr id="13" name="Conector recto 13"/>
                <wp:cNvGraphicFramePr/>
                <a:graphic xmlns:a="http://schemas.openxmlformats.org/drawingml/2006/main">
                  <a:graphicData uri="http://schemas.microsoft.com/office/word/2010/wordprocessingShape">
                    <wps:wsp>
                      <wps:cNvCnPr/>
                      <wps:spPr>
                        <a:xfrm>
                          <a:off x="0" y="0"/>
                          <a:ext cx="0" cy="1789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045342" id="Conector recto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4.95pt,10.35pt" to="144.9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" strokecolor="#5b9bd5 [3204]" strokeweight=".5pt">
                <v:stroke joinstyle="miter"/>
              </v:line>
            </w:pict>
          </mc:Fallback>
        </mc:AlternateContent>
      </w:r>
    </w:p>
    <w:p w:rsidR="00E142A3" w:rsidRDefault="00E142A3" w:rsidP="00E142A3">
      <w:pPr>
        <w:tabs>
          <w:tab w:val="left" w:pos="3168"/>
        </w:tabs>
        <w:spacing w:after="0" w:line="240" w:lineRule="auto"/>
        <w:rPr>
          <w:rFonts w:ascii="Times New Roman" w:hAnsi="Times New Roman" w:cs="Times New Roman"/>
          <w:b/>
          <w:sz w:val="20"/>
          <w:szCs w:val="20"/>
        </w:rPr>
      </w:pPr>
    </w:p>
    <w:p w:rsidR="00E142A3" w:rsidRDefault="00E142A3" w:rsidP="00E142A3">
      <w:pPr>
        <w:tabs>
          <w:tab w:val="left" w:pos="3168"/>
        </w:tabs>
        <w:spacing w:after="0" w:line="240" w:lineRule="auto"/>
        <w:rPr>
          <w:rFonts w:ascii="Times New Roman" w:hAnsi="Times New Roman" w:cs="Times New Roman"/>
          <w:b/>
          <w:sz w:val="20"/>
          <w:szCs w:val="20"/>
        </w:rPr>
      </w:pPr>
    </w:p>
    <w:p w:rsidR="00E142A3" w:rsidRDefault="00E142A3" w:rsidP="00E142A3">
      <w:pPr>
        <w:tabs>
          <w:tab w:val="left" w:pos="3168"/>
        </w:tabs>
        <w:spacing w:after="0" w:line="240" w:lineRule="auto"/>
        <w:rPr>
          <w:rFonts w:ascii="Times New Roman" w:hAnsi="Times New Roman" w:cs="Times New Roman"/>
          <w:b/>
          <w:sz w:val="20"/>
          <w:szCs w:val="20"/>
        </w:rPr>
      </w:pPr>
    </w:p>
    <w:p w:rsidR="00E142A3" w:rsidRDefault="00E142A3" w:rsidP="00E142A3">
      <w:pPr>
        <w:tabs>
          <w:tab w:val="left" w:pos="3168"/>
        </w:tabs>
        <w:spacing w:after="0" w:line="240" w:lineRule="auto"/>
        <w:rPr>
          <w:rFonts w:ascii="Times New Roman" w:hAnsi="Times New Roman" w:cs="Times New Roman"/>
          <w:b/>
          <w:sz w:val="20"/>
          <w:szCs w:val="20"/>
        </w:rPr>
      </w:pPr>
    </w:p>
    <w:p w:rsidR="00E142A3" w:rsidRDefault="00E142A3" w:rsidP="00E142A3">
      <w:pPr>
        <w:tabs>
          <w:tab w:val="left" w:pos="3168"/>
        </w:tabs>
        <w:spacing w:after="0" w:line="240" w:lineRule="auto"/>
        <w:rPr>
          <w:rFonts w:ascii="Times New Roman" w:hAnsi="Times New Roman" w:cs="Times New Roman"/>
          <w:sz w:val="20"/>
          <w:szCs w:val="20"/>
        </w:rPr>
      </w:pPr>
    </w:p>
    <w:p w:rsidR="00B64C87" w:rsidRDefault="00B64C87" w:rsidP="005D6450">
      <w:pPr>
        <w:spacing w:after="0" w:line="240" w:lineRule="auto"/>
        <w:rPr>
          <w:rFonts w:ascii="Times New Roman" w:hAnsi="Times New Roman" w:cs="Times New Roman"/>
          <w:sz w:val="20"/>
          <w:szCs w:val="20"/>
        </w:rPr>
      </w:pPr>
    </w:p>
    <w:p w:rsidR="00B64C87" w:rsidRDefault="00B64C87" w:rsidP="005D6450">
      <w:pPr>
        <w:spacing w:after="0" w:line="240" w:lineRule="auto"/>
        <w:rPr>
          <w:rFonts w:ascii="Times New Roman" w:hAnsi="Times New Roman" w:cs="Times New Roman"/>
          <w:sz w:val="20"/>
          <w:szCs w:val="20"/>
        </w:rPr>
      </w:pPr>
    </w:p>
    <w:p w:rsidR="00B64C87" w:rsidRDefault="00B64C87" w:rsidP="005D6450">
      <w:pPr>
        <w:spacing w:after="0" w:line="240" w:lineRule="auto"/>
        <w:rPr>
          <w:rFonts w:ascii="Times New Roman" w:hAnsi="Times New Roman" w:cs="Times New Roman"/>
          <w:sz w:val="20"/>
          <w:szCs w:val="20"/>
        </w:rPr>
      </w:pPr>
    </w:p>
    <w:p w:rsidR="00B64C87" w:rsidRDefault="00964A01" w:rsidP="005D6450">
      <w:pPr>
        <w:spacing w:after="0" w:line="240" w:lineRule="auto"/>
        <w:rPr>
          <w:rFonts w:ascii="Times New Roman" w:hAnsi="Times New Roman" w:cs="Times New Roman"/>
          <w:sz w:val="20"/>
          <w:szCs w:val="20"/>
        </w:rPr>
      </w:pPr>
      <w:r>
        <w:rPr>
          <w:rFonts w:ascii="Times New Roman" w:hAnsi="Times New Roman" w:cs="Times New Roman"/>
          <w:noProof/>
          <w:sz w:val="20"/>
          <w:szCs w:val="20"/>
          <w:lang w:eastAsia="es-MX"/>
        </w:rPr>
        <mc:AlternateContent>
          <mc:Choice Requires="wps">
            <w:drawing>
              <wp:anchor distT="0" distB="0" distL="114300" distR="114300" simplePos="0" relativeHeight="251667456" behindDoc="0" locked="0" layoutInCell="1" allowOverlap="1">
                <wp:simplePos x="0" y="0"/>
                <wp:positionH relativeFrom="column">
                  <wp:posOffset>764747</wp:posOffset>
                </wp:positionH>
                <wp:positionV relativeFrom="paragraph">
                  <wp:posOffset>15128</wp:posOffset>
                </wp:positionV>
                <wp:extent cx="0" cy="179073"/>
                <wp:effectExtent l="0" t="0" r="19050" b="30480"/>
                <wp:wrapNone/>
                <wp:docPr id="14" name="Conector recto 14"/>
                <wp:cNvGraphicFramePr/>
                <a:graphic xmlns:a="http://schemas.openxmlformats.org/drawingml/2006/main">
                  <a:graphicData uri="http://schemas.microsoft.com/office/word/2010/wordprocessingShape">
                    <wps:wsp>
                      <wps:cNvCnPr/>
                      <wps:spPr>
                        <a:xfrm>
                          <a:off x="0" y="0"/>
                          <a:ext cx="0" cy="1790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7A3C97" id="Conector recto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0.2pt,1.2pt" to="60.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" strokecolor="#5b9bd5 [3204]" strokeweight=".5pt">
                <v:stroke joinstyle="miter"/>
              </v:line>
            </w:pict>
          </mc:Fallback>
        </mc:AlternateContent>
      </w: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AF6D47">
      <w:pPr>
        <w:tabs>
          <w:tab w:val="left" w:pos="3168"/>
        </w:tabs>
        <w:spacing w:after="0" w:line="240" w:lineRule="auto"/>
        <w:rPr>
          <w:rFonts w:ascii="Times New Roman" w:hAnsi="Times New Roman" w:cs="Times New Roman"/>
          <w:b/>
          <w:sz w:val="20"/>
          <w:szCs w:val="20"/>
        </w:rPr>
      </w:pPr>
    </w:p>
    <w:p w:rsidR="00AF6D47" w:rsidRDefault="00AF6D47" w:rsidP="00AF6D47">
      <w:pPr>
        <w:tabs>
          <w:tab w:val="left" w:pos="3168"/>
        </w:tabs>
        <w:spacing w:after="0" w:line="240" w:lineRule="auto"/>
        <w:rPr>
          <w:rFonts w:ascii="Times New Roman" w:hAnsi="Times New Roman" w:cs="Times New Roman"/>
          <w:b/>
          <w:sz w:val="20"/>
          <w:szCs w:val="20"/>
        </w:rPr>
      </w:pPr>
      <w:r>
        <w:rPr>
          <w:rFonts w:ascii="Times New Roman" w:hAnsi="Times New Roman" w:cs="Times New Roman"/>
          <w:b/>
          <w:sz w:val="20"/>
          <w:szCs w:val="20"/>
        </w:rPr>
        <w:t>III.4.2</w:t>
      </w:r>
      <w:r w:rsidRPr="00E20B7E">
        <w:rPr>
          <w:rFonts w:ascii="Times New Roman" w:hAnsi="Times New Roman" w:cs="Times New Roman"/>
          <w:b/>
          <w:sz w:val="20"/>
          <w:szCs w:val="20"/>
        </w:rPr>
        <w:t xml:space="preserve"> Á</w:t>
      </w:r>
      <w:r>
        <w:rPr>
          <w:rFonts w:ascii="Times New Roman" w:hAnsi="Times New Roman" w:cs="Times New Roman"/>
          <w:b/>
          <w:sz w:val="20"/>
          <w:szCs w:val="20"/>
        </w:rPr>
        <w:t>rbol de Objetivos</w:t>
      </w: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r>
        <w:rPr>
          <w:rFonts w:ascii="Times New Roman" w:hAnsi="Times New Roman" w:cs="Times New Roman"/>
          <w:b/>
          <w:noProof/>
          <w:sz w:val="20"/>
          <w:szCs w:val="20"/>
          <w:lang w:eastAsia="es-MX"/>
        </w:rPr>
        <mc:AlternateContent>
          <mc:Choice Requires="wpg">
            <w:drawing>
              <wp:anchor distT="0" distB="0" distL="114300" distR="114300" simplePos="0" relativeHeight="251661312" behindDoc="0" locked="0" layoutInCell="1" allowOverlap="1" wp14:anchorId="52F23936" wp14:editId="31899E84">
                <wp:simplePos x="0" y="0"/>
                <wp:positionH relativeFrom="column">
                  <wp:posOffset>0</wp:posOffset>
                </wp:positionH>
                <wp:positionV relativeFrom="paragraph">
                  <wp:posOffset>0</wp:posOffset>
                </wp:positionV>
                <wp:extent cx="4076700" cy="3209392"/>
                <wp:effectExtent l="0" t="0" r="19050" b="10160"/>
                <wp:wrapNone/>
                <wp:docPr id="56" name="Grupo 56"/>
                <wp:cNvGraphicFramePr/>
                <a:graphic xmlns:a="http://schemas.openxmlformats.org/drawingml/2006/main">
                  <a:graphicData uri="http://schemas.microsoft.com/office/word/2010/wordprocessingGroup">
                    <wpg:wgp>
                      <wpg:cNvGrpSpPr/>
                      <wpg:grpSpPr>
                        <a:xfrm>
                          <a:off x="0" y="0"/>
                          <a:ext cx="4076700" cy="3209392"/>
                          <a:chOff x="-591111" y="-257239"/>
                          <a:chExt cx="4077135" cy="3210524"/>
                        </a:xfrm>
                      </wpg:grpSpPr>
                      <wps:wsp>
                        <wps:cNvPr id="10" name="Rectangle 151"/>
                        <wps:cNvSpPr>
                          <a:spLocks noChangeArrowheads="1"/>
                        </wps:cNvSpPr>
                        <wps:spPr bwMode="auto">
                          <a:xfrm>
                            <a:off x="768977" y="-257239"/>
                            <a:ext cx="1477406" cy="371594"/>
                          </a:xfrm>
                          <a:prstGeom prst="rect">
                            <a:avLst/>
                          </a:prstGeom>
                          <a:solidFill>
                            <a:srgbClr val="FFFFFF"/>
                          </a:solidFill>
                          <a:ln w="9525">
                            <a:solidFill>
                              <a:srgbClr val="000000"/>
                            </a:solidFill>
                            <a:miter lim="800000"/>
                            <a:headEnd/>
                            <a:tailEnd/>
                          </a:ln>
                        </wps:spPr>
                        <wps:txbx>
                          <w:txbxContent>
                            <w:p w:rsidR="00964A01" w:rsidRPr="004B3584" w:rsidRDefault="00964A01" w:rsidP="00AF6D47">
                              <w:pPr>
                                <w:jc w:val="center"/>
                                <w:rPr>
                                  <w:sz w:val="16"/>
                                  <w:szCs w:val="16"/>
                                </w:rPr>
                              </w:pPr>
                              <w:r w:rsidRPr="004B3584">
                                <w:rPr>
                                  <w:sz w:val="16"/>
                                  <w:szCs w:val="16"/>
                                </w:rPr>
                                <w:t>Inclusión social de pertenencia a un grupo social</w:t>
                              </w:r>
                            </w:p>
                            <w:p w:rsidR="00964A01" w:rsidRPr="00B64C87" w:rsidRDefault="00964A01" w:rsidP="00AF6D47">
                              <w:pPr>
                                <w:spacing w:line="240" w:lineRule="auto"/>
                                <w:jc w:val="center"/>
                                <w:rPr>
                                  <w:color w:val="FF0000"/>
                                  <w:sz w:val="16"/>
                                  <w:szCs w:val="16"/>
                                </w:rPr>
                              </w:pPr>
                            </w:p>
                          </w:txbxContent>
                        </wps:txbx>
                        <wps:bodyPr rot="0" vert="horz" wrap="square" lIns="91440" tIns="45720" rIns="91440" bIns="45720" anchor="t" anchorCtr="0" upright="1">
                          <a:noAutofit/>
                        </wps:bodyPr>
                      </wps:wsp>
                      <wps:wsp>
                        <wps:cNvPr id="15" name="Conector angular 15"/>
                        <wps:cNvCnPr/>
                        <wps:spPr>
                          <a:xfrm rot="10800000" flipV="1">
                            <a:off x="522174" y="-7682"/>
                            <a:ext cx="246803" cy="288670"/>
                          </a:xfrm>
                          <a:prstGeom prst="bentConnector2">
                            <a:avLst/>
                          </a:prstGeom>
                          <a:noFill/>
                          <a:ln w="6350" cap="flat" cmpd="sng" algn="ctr">
                            <a:solidFill>
                              <a:srgbClr val="5B9BD5"/>
                            </a:solidFill>
                            <a:prstDash val="solid"/>
                            <a:miter lim="800000"/>
                          </a:ln>
                          <a:effectLst/>
                        </wps:spPr>
                        <wps:bodyPr/>
                      </wps:wsp>
                      <wps:wsp>
                        <wps:cNvPr id="17" name="Conector angular 17"/>
                        <wps:cNvCnPr/>
                        <wps:spPr>
                          <a:xfrm>
                            <a:off x="2250492" y="-7682"/>
                            <a:ext cx="227636" cy="293431"/>
                          </a:xfrm>
                          <a:prstGeom prst="bentConnector2">
                            <a:avLst/>
                          </a:prstGeom>
                          <a:noFill/>
                          <a:ln w="6350" cap="flat" cmpd="sng" algn="ctr">
                            <a:solidFill>
                              <a:srgbClr val="5B9BD5"/>
                            </a:solidFill>
                            <a:prstDash val="solid"/>
                            <a:miter lim="800000"/>
                          </a:ln>
                          <a:effectLst/>
                        </wps:spPr>
                        <wps:bodyPr/>
                      </wps:wsp>
                      <wps:wsp>
                        <wps:cNvPr id="9" name="Rectangle 155"/>
                        <wps:cNvSpPr>
                          <a:spLocks noChangeArrowheads="1"/>
                        </wps:cNvSpPr>
                        <wps:spPr bwMode="auto">
                          <a:xfrm>
                            <a:off x="-173226" y="280988"/>
                            <a:ext cx="1581319" cy="365125"/>
                          </a:xfrm>
                          <a:prstGeom prst="rect">
                            <a:avLst/>
                          </a:prstGeom>
                          <a:solidFill>
                            <a:srgbClr val="FFFFFF"/>
                          </a:solidFill>
                          <a:ln w="9525">
                            <a:solidFill>
                              <a:srgbClr val="000000"/>
                            </a:solidFill>
                            <a:miter lim="800000"/>
                            <a:headEnd/>
                            <a:tailEnd/>
                          </a:ln>
                        </wps:spPr>
                        <wps:txbx>
                          <w:txbxContent>
                            <w:p w:rsidR="00964A01" w:rsidRPr="004B3584" w:rsidRDefault="00964A01" w:rsidP="00AF6D47">
                              <w:pPr>
                                <w:jc w:val="both"/>
                                <w:rPr>
                                  <w:sz w:val="16"/>
                                  <w:szCs w:val="16"/>
                                </w:rPr>
                              </w:pPr>
                              <w:r w:rsidRPr="004B3584">
                                <w:rPr>
                                  <w:sz w:val="16"/>
                                  <w:szCs w:val="16"/>
                                </w:rPr>
                                <w:t>Interés para participar en actividades culturales y sociales</w:t>
                              </w:r>
                            </w:p>
                            <w:p w:rsidR="00964A01" w:rsidRPr="007C3536" w:rsidRDefault="00964A01" w:rsidP="00AF6D47">
                              <w:pPr>
                                <w:jc w:val="center"/>
                                <w:rPr>
                                  <w:color w:val="FF0000"/>
                                  <w:sz w:val="16"/>
                                  <w:szCs w:val="16"/>
                                </w:rPr>
                              </w:pPr>
                            </w:p>
                          </w:txbxContent>
                        </wps:txbx>
                        <wps:bodyPr rot="0" vert="horz" wrap="square" lIns="91440" tIns="45720" rIns="91440" bIns="45720" anchor="t" anchorCtr="0" upright="1">
                          <a:noAutofit/>
                        </wps:bodyPr>
                      </wps:wsp>
                      <wps:wsp>
                        <wps:cNvPr id="8" name="Rectangle 154"/>
                        <wps:cNvSpPr>
                          <a:spLocks noChangeArrowheads="1"/>
                        </wps:cNvSpPr>
                        <wps:spPr bwMode="auto">
                          <a:xfrm>
                            <a:off x="1585804" y="285750"/>
                            <a:ext cx="1517920" cy="367665"/>
                          </a:xfrm>
                          <a:prstGeom prst="rect">
                            <a:avLst/>
                          </a:prstGeom>
                          <a:solidFill>
                            <a:srgbClr val="FFFFFF"/>
                          </a:solidFill>
                          <a:ln w="9525">
                            <a:solidFill>
                              <a:srgbClr val="000000"/>
                            </a:solidFill>
                            <a:miter lim="800000"/>
                            <a:headEnd/>
                            <a:tailEnd/>
                          </a:ln>
                        </wps:spPr>
                        <wps:txbx>
                          <w:txbxContent>
                            <w:p w:rsidR="00964A01" w:rsidRPr="004B3584" w:rsidRDefault="00964A01" w:rsidP="00AF6D47">
                              <w:pPr>
                                <w:jc w:val="both"/>
                                <w:rPr>
                                  <w:sz w:val="16"/>
                                  <w:szCs w:val="16"/>
                                </w:rPr>
                              </w:pPr>
                              <w:r w:rsidRPr="004B3584">
                                <w:rPr>
                                  <w:sz w:val="16"/>
                                  <w:szCs w:val="16"/>
                                </w:rPr>
                                <w:t>C</w:t>
                              </w:r>
                              <w:r>
                                <w:rPr>
                                  <w:sz w:val="16"/>
                                  <w:szCs w:val="16"/>
                                </w:rPr>
                                <w:t>ontar con herramientas y satis</w:t>
                              </w:r>
                              <w:r w:rsidRPr="004B3584">
                                <w:rPr>
                                  <w:sz w:val="16"/>
                                  <w:szCs w:val="16"/>
                                </w:rPr>
                                <w:t>factores que permitan elevar su nivel de vida</w:t>
                              </w:r>
                            </w:p>
                            <w:p w:rsidR="00964A01" w:rsidRPr="007C3536" w:rsidRDefault="00964A01" w:rsidP="00AF6D47">
                              <w:pPr>
                                <w:jc w:val="center"/>
                                <w:rPr>
                                  <w:color w:val="FF0000"/>
                                  <w:sz w:val="16"/>
                                  <w:szCs w:val="16"/>
                                </w:rPr>
                              </w:pPr>
                            </w:p>
                          </w:txbxContent>
                        </wps:txbx>
                        <wps:bodyPr rot="0" vert="horz" wrap="square" lIns="91440" tIns="45720" rIns="91440" bIns="45720" anchor="t" anchorCtr="0" upright="1">
                          <a:noAutofit/>
                        </wps:bodyPr>
                      </wps:wsp>
                      <wps:wsp>
                        <wps:cNvPr id="21" name="Conector angular 21"/>
                        <wps:cNvCnPr/>
                        <wps:spPr>
                          <a:xfrm>
                            <a:off x="819150" y="638175"/>
                            <a:ext cx="657384" cy="227448"/>
                          </a:xfrm>
                          <a:prstGeom prst="bentConnector3">
                            <a:avLst>
                              <a:gd name="adj1" fmla="val -1096"/>
                            </a:avLst>
                          </a:prstGeom>
                          <a:noFill/>
                          <a:ln w="6350" cap="flat" cmpd="sng" algn="ctr">
                            <a:solidFill>
                              <a:srgbClr val="5B9BD5"/>
                            </a:solidFill>
                            <a:prstDash val="solid"/>
                            <a:miter lim="800000"/>
                          </a:ln>
                          <a:effectLst/>
                        </wps:spPr>
                        <wps:bodyPr/>
                      </wps:wsp>
                      <wps:wsp>
                        <wps:cNvPr id="23" name="Conector angular 23"/>
                        <wps:cNvCnPr/>
                        <wps:spPr>
                          <a:xfrm flipH="1">
                            <a:off x="1466850" y="647700"/>
                            <a:ext cx="650277" cy="218529"/>
                          </a:xfrm>
                          <a:prstGeom prst="bentConnector3">
                            <a:avLst>
                              <a:gd name="adj1" fmla="val -7423"/>
                            </a:avLst>
                          </a:prstGeom>
                          <a:noFill/>
                          <a:ln w="6350" cap="flat" cmpd="sng" algn="ctr">
                            <a:solidFill>
                              <a:srgbClr val="5B9BD5"/>
                            </a:solidFill>
                            <a:prstDash val="solid"/>
                            <a:miter lim="800000"/>
                          </a:ln>
                          <a:effectLst/>
                        </wps:spPr>
                        <wps:bodyPr/>
                      </wps:wsp>
                      <wps:wsp>
                        <wps:cNvPr id="4" name="Rectangle 153"/>
                        <wps:cNvSpPr>
                          <a:spLocks noChangeArrowheads="1"/>
                        </wps:cNvSpPr>
                        <wps:spPr bwMode="auto">
                          <a:xfrm>
                            <a:off x="388810" y="1033460"/>
                            <a:ext cx="2200509" cy="367039"/>
                          </a:xfrm>
                          <a:prstGeom prst="rect">
                            <a:avLst/>
                          </a:prstGeom>
                          <a:solidFill>
                            <a:srgbClr val="FFFFFF"/>
                          </a:solidFill>
                          <a:ln w="9525">
                            <a:solidFill>
                              <a:srgbClr val="000000"/>
                            </a:solidFill>
                            <a:miter lim="800000"/>
                            <a:headEnd/>
                            <a:tailEnd/>
                          </a:ln>
                        </wps:spPr>
                        <wps:txbx>
                          <w:txbxContent>
                            <w:p w:rsidR="00964A01" w:rsidRPr="004B3584" w:rsidRDefault="00964A01" w:rsidP="00AF6D47">
                              <w:pPr>
                                <w:jc w:val="both"/>
                                <w:rPr>
                                  <w:sz w:val="16"/>
                                  <w:szCs w:val="16"/>
                                </w:rPr>
                              </w:pPr>
                              <w:r>
                                <w:rPr>
                                  <w:sz w:val="16"/>
                                  <w:szCs w:val="16"/>
                                </w:rPr>
                                <w:t xml:space="preserve">Fortalecer su </w:t>
                              </w:r>
                              <w:r w:rsidRPr="004B3584">
                                <w:rPr>
                                  <w:sz w:val="16"/>
                                  <w:szCs w:val="16"/>
                                </w:rPr>
                                <w:t>autoestima logrando un mejor desempeño y valoración social</w:t>
                              </w:r>
                            </w:p>
                            <w:p w:rsidR="00964A01" w:rsidRPr="00BD4743" w:rsidRDefault="00964A01" w:rsidP="00AF6D47">
                              <w:pPr>
                                <w:jc w:val="center"/>
                                <w:rPr>
                                  <w:color w:val="FF0000"/>
                                  <w:sz w:val="16"/>
                                  <w:szCs w:val="16"/>
                                </w:rPr>
                              </w:pPr>
                            </w:p>
                          </w:txbxContent>
                        </wps:txbx>
                        <wps:bodyPr rot="0" vert="horz" wrap="square" lIns="91440" tIns="45720" rIns="91440" bIns="45720" anchor="t" anchorCtr="0" upright="1">
                          <a:noAutofit/>
                        </wps:bodyPr>
                      </wps:wsp>
                      <wps:wsp>
                        <wps:cNvPr id="28" name="Conector recto 28"/>
                        <wps:cNvCnPr/>
                        <wps:spPr>
                          <a:xfrm flipH="1">
                            <a:off x="1481137" y="1400175"/>
                            <a:ext cx="3175" cy="292735"/>
                          </a:xfrm>
                          <a:prstGeom prst="line">
                            <a:avLst/>
                          </a:prstGeom>
                          <a:noFill/>
                          <a:ln w="6350" cap="flat" cmpd="sng" algn="ctr">
                            <a:solidFill>
                              <a:srgbClr val="5B9BD5"/>
                            </a:solidFill>
                            <a:prstDash val="solid"/>
                            <a:miter lim="800000"/>
                          </a:ln>
                          <a:effectLst/>
                        </wps:spPr>
                        <wps:bodyPr/>
                      </wps:wsp>
                      <wps:wsp>
                        <wps:cNvPr id="27" name="Conector angular 27"/>
                        <wps:cNvCnPr/>
                        <wps:spPr>
                          <a:xfrm rot="5400000" flipH="1" flipV="1">
                            <a:off x="672386" y="893068"/>
                            <a:ext cx="157157" cy="1447605"/>
                          </a:xfrm>
                          <a:prstGeom prst="bentConnector2">
                            <a:avLst/>
                          </a:prstGeom>
                          <a:noFill/>
                          <a:ln w="6350" cap="flat" cmpd="sng" algn="ctr">
                            <a:solidFill>
                              <a:srgbClr val="5B9BD5"/>
                            </a:solidFill>
                            <a:prstDash val="solid"/>
                            <a:miter lim="800000"/>
                          </a:ln>
                          <a:effectLst/>
                        </wps:spPr>
                        <wps:bodyPr/>
                      </wps:wsp>
                      <wps:wsp>
                        <wps:cNvPr id="30" name="Conector angular 30"/>
                        <wps:cNvCnPr/>
                        <wps:spPr>
                          <a:xfrm rot="10800000">
                            <a:off x="1476195" y="1538304"/>
                            <a:ext cx="1286887" cy="170248"/>
                          </a:xfrm>
                          <a:prstGeom prst="bentConnector3">
                            <a:avLst>
                              <a:gd name="adj1" fmla="val 344"/>
                            </a:avLst>
                          </a:prstGeom>
                          <a:noFill/>
                          <a:ln w="6350" cap="flat" cmpd="sng" algn="ctr">
                            <a:solidFill>
                              <a:srgbClr val="5B9BD5"/>
                            </a:solidFill>
                            <a:prstDash val="solid"/>
                            <a:miter lim="800000"/>
                          </a:ln>
                          <a:effectLst/>
                        </wps:spPr>
                        <wps:bodyPr/>
                      </wps:wsp>
                      <wps:wsp>
                        <wps:cNvPr id="7" name="Rectangle 162"/>
                        <wps:cNvSpPr>
                          <a:spLocks noChangeArrowheads="1"/>
                        </wps:cNvSpPr>
                        <wps:spPr bwMode="auto">
                          <a:xfrm>
                            <a:off x="-591111" y="1695449"/>
                            <a:ext cx="1245865" cy="547244"/>
                          </a:xfrm>
                          <a:prstGeom prst="rect">
                            <a:avLst/>
                          </a:prstGeom>
                          <a:solidFill>
                            <a:srgbClr val="FFFFFF"/>
                          </a:solidFill>
                          <a:ln w="9525">
                            <a:solidFill>
                              <a:srgbClr val="000000"/>
                            </a:solidFill>
                            <a:miter lim="800000"/>
                            <a:headEnd/>
                            <a:tailEnd/>
                          </a:ln>
                        </wps:spPr>
                        <wps:txbx>
                          <w:txbxContent>
                            <w:p w:rsidR="00964A01" w:rsidRPr="004B3584" w:rsidRDefault="00964A01" w:rsidP="00AF6D47">
                              <w:pPr>
                                <w:jc w:val="both"/>
                                <w:rPr>
                                  <w:sz w:val="16"/>
                                  <w:szCs w:val="16"/>
                                </w:rPr>
                              </w:pPr>
                              <w:r w:rsidRPr="004B3584">
                                <w:rPr>
                                  <w:sz w:val="16"/>
                                  <w:szCs w:val="16"/>
                                </w:rPr>
                                <w:t>Contar con herramientas que les permitan ingresos adicionales</w:t>
                              </w:r>
                            </w:p>
                            <w:p w:rsidR="00964A01" w:rsidRPr="0031526E" w:rsidRDefault="00964A01" w:rsidP="00AF6D47">
                              <w:pPr>
                                <w:jc w:val="center"/>
                                <w:rPr>
                                  <w:color w:val="FF0000"/>
                                  <w:sz w:val="16"/>
                                  <w:szCs w:val="16"/>
                                </w:rPr>
                              </w:pPr>
                            </w:p>
                          </w:txbxContent>
                        </wps:txbx>
                        <wps:bodyPr rot="0" vert="horz" wrap="square" lIns="91440" tIns="45720" rIns="91440" bIns="45720" anchor="t" anchorCtr="0" upright="1">
                          <a:noAutofit/>
                        </wps:bodyPr>
                      </wps:wsp>
                      <wps:wsp>
                        <wps:cNvPr id="2" name="Rectangle 164"/>
                        <wps:cNvSpPr>
                          <a:spLocks noChangeArrowheads="1"/>
                        </wps:cNvSpPr>
                        <wps:spPr bwMode="auto">
                          <a:xfrm>
                            <a:off x="2249821" y="1704347"/>
                            <a:ext cx="1236203" cy="538347"/>
                          </a:xfrm>
                          <a:prstGeom prst="rect">
                            <a:avLst/>
                          </a:prstGeom>
                          <a:solidFill>
                            <a:srgbClr val="FFFFFF"/>
                          </a:solidFill>
                          <a:ln w="9525">
                            <a:solidFill>
                              <a:srgbClr val="000000"/>
                            </a:solidFill>
                            <a:miter lim="800000"/>
                            <a:headEnd/>
                            <a:tailEnd/>
                          </a:ln>
                        </wps:spPr>
                        <wps:txbx>
                          <w:txbxContent>
                            <w:p w:rsidR="00964A01" w:rsidRPr="004B3584" w:rsidRDefault="00964A01" w:rsidP="00AF6D47">
                              <w:pPr>
                                <w:jc w:val="both"/>
                                <w:rPr>
                                  <w:sz w:val="16"/>
                                  <w:szCs w:val="16"/>
                                </w:rPr>
                              </w:pPr>
                              <w:r w:rsidRPr="004B3584">
                                <w:rPr>
                                  <w:sz w:val="16"/>
                                  <w:szCs w:val="16"/>
                                </w:rPr>
                                <w:t>Contar con diagnostico que les permita prevenir enfermedades</w:t>
                              </w:r>
                            </w:p>
                            <w:p w:rsidR="00964A01" w:rsidRPr="0031526E" w:rsidRDefault="00964A01" w:rsidP="00AF6D47">
                              <w:pPr>
                                <w:jc w:val="center"/>
                                <w:rPr>
                                  <w:color w:val="FF0000"/>
                                  <w:sz w:val="16"/>
                                  <w:szCs w:val="16"/>
                                </w:rPr>
                              </w:pPr>
                            </w:p>
                          </w:txbxContent>
                        </wps:txbx>
                        <wps:bodyPr rot="0" vert="horz" wrap="square" lIns="91440" tIns="45720" rIns="91440" bIns="45720" anchor="t" anchorCtr="0" upright="1">
                          <a:noAutofit/>
                        </wps:bodyPr>
                      </wps:wsp>
                      <wps:wsp>
                        <wps:cNvPr id="3" name="Rectangle 163"/>
                        <wps:cNvSpPr>
                          <a:spLocks noChangeArrowheads="1"/>
                        </wps:cNvSpPr>
                        <wps:spPr bwMode="auto">
                          <a:xfrm>
                            <a:off x="864781" y="1695450"/>
                            <a:ext cx="1249813" cy="547243"/>
                          </a:xfrm>
                          <a:prstGeom prst="rect">
                            <a:avLst/>
                          </a:prstGeom>
                          <a:solidFill>
                            <a:srgbClr val="FFFFFF"/>
                          </a:solidFill>
                          <a:ln w="9525">
                            <a:solidFill>
                              <a:srgbClr val="000000"/>
                            </a:solidFill>
                            <a:miter lim="800000"/>
                            <a:headEnd/>
                            <a:tailEnd/>
                          </a:ln>
                        </wps:spPr>
                        <wps:txbx>
                          <w:txbxContent>
                            <w:p w:rsidR="00964A01" w:rsidRPr="004B3584" w:rsidRDefault="00964A01" w:rsidP="00AF6D47">
                              <w:pPr>
                                <w:spacing w:before="120"/>
                                <w:jc w:val="both"/>
                                <w:rPr>
                                  <w:sz w:val="16"/>
                                  <w:szCs w:val="16"/>
                                </w:rPr>
                              </w:pPr>
                              <w:r w:rsidRPr="004B3584">
                                <w:rPr>
                                  <w:sz w:val="16"/>
                                  <w:szCs w:val="16"/>
                                </w:rPr>
                                <w:t>G</w:t>
                              </w:r>
                              <w:r>
                                <w:rPr>
                                  <w:sz w:val="16"/>
                                  <w:szCs w:val="16"/>
                                </w:rPr>
                                <w:t xml:space="preserve">enerar conciencia </w:t>
                              </w:r>
                              <w:r w:rsidRPr="004B3584">
                                <w:rPr>
                                  <w:sz w:val="16"/>
                                  <w:szCs w:val="16"/>
                                </w:rPr>
                                <w:t>social de independencia</w:t>
                              </w:r>
                            </w:p>
                            <w:p w:rsidR="00964A01" w:rsidRPr="0031526E" w:rsidRDefault="00964A01" w:rsidP="00AF6D47">
                              <w:pPr>
                                <w:jc w:val="center"/>
                                <w:rPr>
                                  <w:color w:val="FF0000"/>
                                  <w:sz w:val="16"/>
                                  <w:szCs w:val="16"/>
                                </w:rPr>
                              </w:pPr>
                            </w:p>
                          </w:txbxContent>
                        </wps:txbx>
                        <wps:bodyPr rot="0" vert="horz" wrap="square" lIns="91440" tIns="45720" rIns="91440" bIns="45720" anchor="t" anchorCtr="0" upright="1">
                          <a:noAutofit/>
                        </wps:bodyPr>
                      </wps:wsp>
                      <wps:wsp>
                        <wps:cNvPr id="5" name="Rectangle 165"/>
                        <wps:cNvSpPr>
                          <a:spLocks noChangeArrowheads="1"/>
                        </wps:cNvSpPr>
                        <wps:spPr bwMode="auto">
                          <a:xfrm>
                            <a:off x="-579631" y="2423202"/>
                            <a:ext cx="1234523" cy="530083"/>
                          </a:xfrm>
                          <a:prstGeom prst="rect">
                            <a:avLst/>
                          </a:prstGeom>
                          <a:solidFill>
                            <a:srgbClr val="FFFFFF"/>
                          </a:solidFill>
                          <a:ln w="9525">
                            <a:solidFill>
                              <a:srgbClr val="000000"/>
                            </a:solidFill>
                            <a:miter lim="800000"/>
                            <a:headEnd/>
                            <a:tailEnd/>
                          </a:ln>
                        </wps:spPr>
                        <wps:txbx>
                          <w:txbxContent>
                            <w:p w:rsidR="00964A01" w:rsidRPr="004B3584" w:rsidRDefault="00964A01" w:rsidP="00AF6D47">
                              <w:pPr>
                                <w:jc w:val="both"/>
                                <w:rPr>
                                  <w:sz w:val="16"/>
                                  <w:szCs w:val="16"/>
                                </w:rPr>
                              </w:pPr>
                              <w:r w:rsidRPr="004B3584">
                                <w:rPr>
                                  <w:sz w:val="16"/>
                                  <w:szCs w:val="16"/>
                                </w:rPr>
                                <w:t>Contar con</w:t>
                              </w:r>
                              <w:r>
                                <w:rPr>
                                  <w:sz w:val="16"/>
                                  <w:szCs w:val="16"/>
                                </w:rPr>
                                <w:t xml:space="preserve"> herramientas que les permitan </w:t>
                              </w:r>
                              <w:r w:rsidRPr="004B3584">
                                <w:rPr>
                                  <w:sz w:val="16"/>
                                  <w:szCs w:val="16"/>
                                </w:rPr>
                                <w:t>su inclusión social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2F23936" id="Grupo 56" o:spid="_x0000_s1042" style="position:absolute;margin-left:0;margin-top:0;width:321pt;height:252.7pt;z-index:251661312;mso-width-relative:margin;mso-height-relative:margin" coordorigin="-5911,-2572" coordsize="40771,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">
                <v:rect id="Rectangle 151" o:spid="_x0000_s1043" style="position:absolute;left:7689;top:-2572;width:1477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964A01" w:rsidRPr="004B3584" w:rsidRDefault="00964A01" w:rsidP="00AF6D47">
                        <w:pPr>
                          <w:jc w:val="center"/>
                          <w:rPr>
                            <w:sz w:val="16"/>
                            <w:szCs w:val="16"/>
                          </w:rPr>
                        </w:pPr>
                        <w:r w:rsidRPr="004B3584">
                          <w:rPr>
                            <w:sz w:val="16"/>
                            <w:szCs w:val="16"/>
                          </w:rPr>
                          <w:t>Inclusión social de pertenencia a un grupo social</w:t>
                        </w:r>
                      </w:p>
                      <w:p w:rsidR="00964A01" w:rsidRPr="00B64C87" w:rsidRDefault="00964A01" w:rsidP="00AF6D47">
                        <w:pPr>
                          <w:spacing w:line="240" w:lineRule="auto"/>
                          <w:jc w:val="center"/>
                          <w:rPr>
                            <w:color w:val="FF0000"/>
                            <w:sz w:val="16"/>
                            <w:szCs w:val="16"/>
                          </w:rPr>
                        </w:pPr>
                      </w:p>
                    </w:txbxContent>
                  </v:textbox>
                </v:rect>
                <v:shape id="Conector angular 15" o:spid="_x0000_s1044" type="#_x0000_t33" style="position:absolute;left:5221;top:-76;width:2468;height:288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UyjMQAAADbAAAADwAAAGRycy9kb3ducmV2LnhtbESPQWuDQBCF74H8h2UCvcW1habFukoR&#10;CqGBgLbQ69SdqNGdFXebmH+fDQR6m+G9982bNJ/NIE40uc6ygscoBkFcW91xo+D762P9CsJ5ZI2D&#10;ZVJwIQd5tlykmGh75pJOlW9EgLBLUEHr/ZhI6eqWDLrIjsRBO9jJoA/r1Eg94TnAzSCf4ngjDXYc&#10;LrQ4UtFS3Vd/JlAKKn/3x59tb8tqt3H7l0/X7ZR6WM3vbyA8zf7ffE9vdaj/DLdfwgAy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5TKMxAAAANsAAAAPAAAAAAAAAAAA&#10;AAAAAKECAABkcnMvZG93bnJldi54bWxQSwUGAAAAAAQABAD5AAAAkgMAAAAA&#10;" strokecolor="#5b9bd5" strokeweight=".5pt"/>
                <v:shape id="Conector angular 17" o:spid="_x0000_s1045" type="#_x0000_t33" style="position:absolute;left:22504;top:-76;width:2277;height:293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rmMAAAADbAAAADwAAAGRycy9kb3ducmV2LnhtbERPTWvCQBC9C/6HZYTedGMPraSuQQuB&#10;ejQGe51mp0kwOxt3tzH++64geJvH+5x1NppODOR8a1nBcpGAIK6sbrlWUB7z+QqED8gaO8uk4EYe&#10;ss10ssZU2ysfaChCLWII+xQVNCH0qZS+asigX9ieOHK/1hkMEbpaaofXGG46+Zokb9Jgy7GhwZ4+&#10;G6rOxZ9RsK/t5fuU66DLnf7Zj244u9Wg1Mts3H6ACDSGp/jh/tJx/jvcf4kHyM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1ba5jAAAAA2wAAAA8AAAAAAAAAAAAAAAAA&#10;oQIAAGRycy9kb3ducmV2LnhtbFBLBQYAAAAABAAEAPkAAACOAwAAAAA=&#10;" strokecolor="#5b9bd5" strokeweight=".5pt"/>
                <v:rect id="Rectangle 155" o:spid="_x0000_s1046" style="position:absolute;left:-1732;top:2809;width:15812;height:3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964A01" w:rsidRPr="004B3584" w:rsidRDefault="00964A01" w:rsidP="00AF6D47">
                        <w:pPr>
                          <w:jc w:val="both"/>
                          <w:rPr>
                            <w:sz w:val="16"/>
                            <w:szCs w:val="16"/>
                          </w:rPr>
                        </w:pPr>
                        <w:r w:rsidRPr="004B3584">
                          <w:rPr>
                            <w:sz w:val="16"/>
                            <w:szCs w:val="16"/>
                          </w:rPr>
                          <w:t>Interés para participar en actividades culturales y sociales</w:t>
                        </w:r>
                      </w:p>
                      <w:p w:rsidR="00964A01" w:rsidRPr="007C3536" w:rsidRDefault="00964A01" w:rsidP="00AF6D47">
                        <w:pPr>
                          <w:jc w:val="center"/>
                          <w:rPr>
                            <w:color w:val="FF0000"/>
                            <w:sz w:val="16"/>
                            <w:szCs w:val="16"/>
                          </w:rPr>
                        </w:pPr>
                      </w:p>
                    </w:txbxContent>
                  </v:textbox>
                </v:rect>
                <v:rect id="Rectangle 154" o:spid="_x0000_s1047" style="position:absolute;left:15858;top:2857;width:15179;height:3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964A01" w:rsidRPr="004B3584" w:rsidRDefault="00964A01" w:rsidP="00AF6D47">
                        <w:pPr>
                          <w:jc w:val="both"/>
                          <w:rPr>
                            <w:sz w:val="16"/>
                            <w:szCs w:val="16"/>
                          </w:rPr>
                        </w:pPr>
                        <w:r w:rsidRPr="004B3584">
                          <w:rPr>
                            <w:sz w:val="16"/>
                            <w:szCs w:val="16"/>
                          </w:rPr>
                          <w:t>C</w:t>
                        </w:r>
                        <w:r>
                          <w:rPr>
                            <w:sz w:val="16"/>
                            <w:szCs w:val="16"/>
                          </w:rPr>
                          <w:t>ontar con herramientas y satis</w:t>
                        </w:r>
                        <w:r w:rsidRPr="004B3584">
                          <w:rPr>
                            <w:sz w:val="16"/>
                            <w:szCs w:val="16"/>
                          </w:rPr>
                          <w:t>factores que permitan elevar su nivel de vida</w:t>
                        </w:r>
                      </w:p>
                      <w:p w:rsidR="00964A01" w:rsidRPr="007C3536" w:rsidRDefault="00964A01" w:rsidP="00AF6D47">
                        <w:pPr>
                          <w:jc w:val="center"/>
                          <w:rPr>
                            <w:color w:val="FF0000"/>
                            <w:sz w:val="16"/>
                            <w:szCs w:val="16"/>
                          </w:rPr>
                        </w:pPr>
                      </w:p>
                    </w:txbxContent>
                  </v:textbox>
                </v:rect>
                <v:shape id="Conector angular 21" o:spid="_x0000_s1048" type="#_x0000_t34" style="position:absolute;left:8191;top:6381;width:6574;height:227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K9ssMAAADbAAAADwAAAGRycy9kb3ducmV2LnhtbESP3WrCQBSE7wu+w3IE7+omSotEV4mK&#10;2LvWnwc4ZI9JMHs27K4a8/RuodDLYWa+YRarzjTiTs7XlhWk4wQEcWF1zaWC82n3PgPhA7LGxjIp&#10;eJKH1XLwtsBM2wcf6H4MpYgQ9hkqqEJoMyl9UZFBP7YtcfQu1hkMUbpSaoePCDeNnCTJpzRYc1yo&#10;sKVNRcX1eDMK+vXt/H2Z8j7/6H+eae97J/OtUqNhl89BBOrCf/iv/aUVTFL4/R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ivbLDAAAA2wAAAA8AAAAAAAAAAAAA&#10;AAAAoQIAAGRycy9kb3ducmV2LnhtbFBLBQYAAAAABAAEAPkAAACRAwAAAAA=&#10;" adj="-237" strokecolor="#5b9bd5" strokeweight=".5pt"/>
                <v:shape id="Conector angular 23" o:spid="_x0000_s1049" type="#_x0000_t34" style="position:absolute;left:14668;top:6477;width:6503;height:2185;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2AZMQAAADbAAAADwAAAGRycy9kb3ducmV2LnhtbESPQWvCQBSE70L/w/IKvelGLbFE19AW&#10;LMWDUCs9P7LPbGj2bZJdk/TfdwXB4zAz3zCbfLS16KnzlWMF81kCgrhwuuJSwel7N30B4QOyxtox&#10;KfgjD/n2YbLBTLuBv6g/hlJECPsMFZgQmkxKXxiy6GeuIY7e2XUWQ5RdKXWHQ4TbWi6SJJUWK44L&#10;Bht6N1T8Hi9WQfuzMukyfW7nK/fxFk57OqQFKfX0OL6uQQQawz18a39qBYslXL/EHy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rYBkxAAAANsAAAAPAAAAAAAAAAAA&#10;AAAAAKECAABkcnMvZG93bnJldi54bWxQSwUGAAAAAAQABAD5AAAAkgMAAAAA&#10;" adj="-1603" strokecolor="#5b9bd5" strokeweight=".5pt"/>
                <v:rect id="Rectangle 153" o:spid="_x0000_s1050" style="position:absolute;left:3888;top:10334;width:22005;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964A01" w:rsidRPr="004B3584" w:rsidRDefault="00964A01" w:rsidP="00AF6D47">
                        <w:pPr>
                          <w:jc w:val="both"/>
                          <w:rPr>
                            <w:sz w:val="16"/>
                            <w:szCs w:val="16"/>
                          </w:rPr>
                        </w:pPr>
                        <w:r>
                          <w:rPr>
                            <w:sz w:val="16"/>
                            <w:szCs w:val="16"/>
                          </w:rPr>
                          <w:t xml:space="preserve">Fortalecer su </w:t>
                        </w:r>
                        <w:r w:rsidRPr="004B3584">
                          <w:rPr>
                            <w:sz w:val="16"/>
                            <w:szCs w:val="16"/>
                          </w:rPr>
                          <w:t>autoestima logrando un mejor desempeño y valoración social</w:t>
                        </w:r>
                      </w:p>
                      <w:p w:rsidR="00964A01" w:rsidRPr="00BD4743" w:rsidRDefault="00964A01" w:rsidP="00AF6D47">
                        <w:pPr>
                          <w:jc w:val="center"/>
                          <w:rPr>
                            <w:color w:val="FF0000"/>
                            <w:sz w:val="16"/>
                            <w:szCs w:val="16"/>
                          </w:rPr>
                        </w:pPr>
                      </w:p>
                    </w:txbxContent>
                  </v:textbox>
                </v:rect>
                <v:line id="Conector recto 28" o:spid="_x0000_s1051" style="position:absolute;flip:x;visibility:visible;mso-wrap-style:square" from="14811,14001" to="14843,16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4v1rsAAADbAAAADwAAAGRycy9kb3ducmV2LnhtbERPSwrCMBDdC94hjOBOUwVFqlGkKrj0&#10;h26HZmyLzaQ0sa23NwvB5eP9V5vOlKKh2hWWFUzGEQji1OqCMwW362G0AOE8ssbSMin4kIPNut9b&#10;Yaxty2dqLj4TIYRdjApy76tYSpfmZNCNbUUcuKetDfoA60zqGtsQbko5jaK5NFhwaMixoiSn9HV5&#10;GwV4wma3P8/m7aOTt/Yj70lSGqWGg267BOGp83/xz33UCqZhbPgSfoBcfw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Di/WuwAAANsAAAAPAAAAAAAAAAAAAAAAAKECAABk&#10;cnMvZG93bnJldi54bWxQSwUGAAAAAAQABAD5AAAAiQMAAAAA&#10;" strokecolor="#5b9bd5" strokeweight=".5pt">
                  <v:stroke joinstyle="miter"/>
                </v:line>
                <v:shape id="Conector angular 27" o:spid="_x0000_s1052" type="#_x0000_t33" style="position:absolute;left:6723;top:8930;width:1572;height:14476;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OKvMMAAADbAAAADwAAAGRycy9kb3ducmV2LnhtbESPzWrDMBCE74G8g9hAbrHcHNrYtRLc&#10;QqGQU5NAe1ystWVirVxLie23rwqFHof5+ZjiMNlO3GnwrWMFD0kKgrhyuuVGweX8ttmB8AFZY+eY&#10;FMzk4bBfLgrMtRv5g+6n0Ig4wj5HBSaEPpfSV4Ys+sT1xNGr3WAxRDk0Ug84xnHbyW2aPkqLLUeC&#10;wZ5eDVXX081GSO2+so7r72k2tzJ7+Qzl8aqVWq+m8hlEoCn8h//a71rB9gl+v8QfIP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zirzDAAAA2wAAAA8AAAAAAAAAAAAA&#10;AAAAoQIAAGRycy9kb3ducmV2LnhtbFBLBQYAAAAABAAEAPkAAACRAwAAAAA=&#10;" strokecolor="#5b9bd5" strokeweight=".5pt"/>
                <v:shape id="Conector angular 30" o:spid="_x0000_s1053" type="#_x0000_t34" style="position:absolute;left:14761;top:15383;width:12869;height:1702;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583b4AAADbAAAADwAAAGRycy9kb3ducmV2LnhtbERPy4rCMBTdC/MP4Q6401SFKtUoIgi6&#10;9IFuL83tY6a5qU2q1a83C8Hl4bwXq85U4k6NKy0rGA0jEMSp1SXnCs6n7WAGwnlkjZVlUvAkB6vl&#10;T2+BibYPPtD96HMRQtglqKDwvk6kdGlBBt3Q1sSBy2xj0AfY5FI3+AjhppLjKIqlwZJDQ4E1bQpK&#10;/4+tUZDtu3YWt3H2OuFtWk4O179LzUr1f7v1HISnzn/FH/dOK5iE9eFL+AFy+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nzdvgAAANsAAAAPAAAAAAAAAAAAAAAAAKEC&#10;AABkcnMvZG93bnJldi54bWxQSwUGAAAAAAQABAD5AAAAjAMAAAAA&#10;" adj="74" strokecolor="#5b9bd5" strokeweight=".5pt"/>
                <v:rect id="Rectangle 162" o:spid="_x0000_s1054" style="position:absolute;left:-5911;top:16954;width:12458;height:5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964A01" w:rsidRPr="004B3584" w:rsidRDefault="00964A01" w:rsidP="00AF6D47">
                        <w:pPr>
                          <w:jc w:val="both"/>
                          <w:rPr>
                            <w:sz w:val="16"/>
                            <w:szCs w:val="16"/>
                          </w:rPr>
                        </w:pPr>
                        <w:r w:rsidRPr="004B3584">
                          <w:rPr>
                            <w:sz w:val="16"/>
                            <w:szCs w:val="16"/>
                          </w:rPr>
                          <w:t>Contar con herramientas que les permitan ingresos adicionales</w:t>
                        </w:r>
                      </w:p>
                      <w:p w:rsidR="00964A01" w:rsidRPr="0031526E" w:rsidRDefault="00964A01" w:rsidP="00AF6D47">
                        <w:pPr>
                          <w:jc w:val="center"/>
                          <w:rPr>
                            <w:color w:val="FF0000"/>
                            <w:sz w:val="16"/>
                            <w:szCs w:val="16"/>
                          </w:rPr>
                        </w:pPr>
                      </w:p>
                    </w:txbxContent>
                  </v:textbox>
                </v:rect>
                <v:rect id="Rectangle 164" o:spid="_x0000_s1055" style="position:absolute;left:22498;top:17043;width:12362;height:5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964A01" w:rsidRPr="004B3584" w:rsidRDefault="00964A01" w:rsidP="00AF6D47">
                        <w:pPr>
                          <w:jc w:val="both"/>
                          <w:rPr>
                            <w:sz w:val="16"/>
                            <w:szCs w:val="16"/>
                          </w:rPr>
                        </w:pPr>
                        <w:r w:rsidRPr="004B3584">
                          <w:rPr>
                            <w:sz w:val="16"/>
                            <w:szCs w:val="16"/>
                          </w:rPr>
                          <w:t>Contar con diagnostico que les permita prevenir enfermedades</w:t>
                        </w:r>
                      </w:p>
                      <w:p w:rsidR="00964A01" w:rsidRPr="0031526E" w:rsidRDefault="00964A01" w:rsidP="00AF6D47">
                        <w:pPr>
                          <w:jc w:val="center"/>
                          <w:rPr>
                            <w:color w:val="FF0000"/>
                            <w:sz w:val="16"/>
                            <w:szCs w:val="16"/>
                          </w:rPr>
                        </w:pPr>
                      </w:p>
                    </w:txbxContent>
                  </v:textbox>
                </v:rect>
                <v:rect id="Rectangle 163" o:spid="_x0000_s1056" style="position:absolute;left:8647;top:16954;width:12498;height:5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964A01" w:rsidRPr="004B3584" w:rsidRDefault="00964A01" w:rsidP="00AF6D47">
                        <w:pPr>
                          <w:spacing w:before="120"/>
                          <w:jc w:val="both"/>
                          <w:rPr>
                            <w:sz w:val="16"/>
                            <w:szCs w:val="16"/>
                          </w:rPr>
                        </w:pPr>
                        <w:r w:rsidRPr="004B3584">
                          <w:rPr>
                            <w:sz w:val="16"/>
                            <w:szCs w:val="16"/>
                          </w:rPr>
                          <w:t>G</w:t>
                        </w:r>
                        <w:r>
                          <w:rPr>
                            <w:sz w:val="16"/>
                            <w:szCs w:val="16"/>
                          </w:rPr>
                          <w:t xml:space="preserve">enerar conciencia </w:t>
                        </w:r>
                        <w:r w:rsidRPr="004B3584">
                          <w:rPr>
                            <w:sz w:val="16"/>
                            <w:szCs w:val="16"/>
                          </w:rPr>
                          <w:t>social de independencia</w:t>
                        </w:r>
                      </w:p>
                      <w:p w:rsidR="00964A01" w:rsidRPr="0031526E" w:rsidRDefault="00964A01" w:rsidP="00AF6D47">
                        <w:pPr>
                          <w:jc w:val="center"/>
                          <w:rPr>
                            <w:color w:val="FF0000"/>
                            <w:sz w:val="16"/>
                            <w:szCs w:val="16"/>
                          </w:rPr>
                        </w:pPr>
                      </w:p>
                    </w:txbxContent>
                  </v:textbox>
                </v:rect>
                <v:rect id="Rectangle 165" o:spid="_x0000_s1057" style="position:absolute;left:-5796;top:24232;width:12344;height:5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64A01" w:rsidRPr="004B3584" w:rsidRDefault="00964A01" w:rsidP="00AF6D47">
                        <w:pPr>
                          <w:jc w:val="both"/>
                          <w:rPr>
                            <w:sz w:val="16"/>
                            <w:szCs w:val="16"/>
                          </w:rPr>
                        </w:pPr>
                        <w:r w:rsidRPr="004B3584">
                          <w:rPr>
                            <w:sz w:val="16"/>
                            <w:szCs w:val="16"/>
                          </w:rPr>
                          <w:t>Contar con</w:t>
                        </w:r>
                        <w:r>
                          <w:rPr>
                            <w:sz w:val="16"/>
                            <w:szCs w:val="16"/>
                          </w:rPr>
                          <w:t xml:space="preserve"> herramientas que les permitan </w:t>
                        </w:r>
                        <w:r w:rsidRPr="004B3584">
                          <w:rPr>
                            <w:sz w:val="16"/>
                            <w:szCs w:val="16"/>
                          </w:rPr>
                          <w:t>su inclusión social</w:t>
                        </w:r>
                      </w:p>
                    </w:txbxContent>
                  </v:textbox>
                </v:rect>
              </v:group>
            </w:pict>
          </mc:Fallback>
        </mc:AlternateContent>
      </w: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964A01" w:rsidP="005D6450">
      <w:pPr>
        <w:spacing w:after="0" w:line="240" w:lineRule="auto"/>
        <w:rPr>
          <w:rFonts w:ascii="Times New Roman" w:hAnsi="Times New Roman" w:cs="Times New Roman"/>
          <w:b/>
          <w:sz w:val="20"/>
          <w:szCs w:val="20"/>
        </w:rPr>
      </w:pPr>
      <w:r>
        <w:rPr>
          <w:rFonts w:ascii="Times New Roman" w:hAnsi="Times New Roman" w:cs="Times New Roman"/>
          <w:b/>
          <w:noProof/>
          <w:sz w:val="20"/>
          <w:szCs w:val="20"/>
          <w:lang w:eastAsia="es-MX"/>
        </w:rPr>
        <mc:AlternateContent>
          <mc:Choice Requires="wps">
            <w:drawing>
              <wp:anchor distT="0" distB="0" distL="114300" distR="114300" simplePos="0" relativeHeight="251668480" behindDoc="0" locked="0" layoutInCell="1" allowOverlap="1">
                <wp:simplePos x="0" y="0"/>
                <wp:positionH relativeFrom="column">
                  <wp:posOffset>610397</wp:posOffset>
                </wp:positionH>
                <wp:positionV relativeFrom="paragraph">
                  <wp:posOffset>21590</wp:posOffset>
                </wp:positionV>
                <wp:extent cx="0" cy="180439"/>
                <wp:effectExtent l="0" t="0" r="19050" b="29210"/>
                <wp:wrapNone/>
                <wp:docPr id="16" name="Conector recto 16"/>
                <wp:cNvGraphicFramePr/>
                <a:graphic xmlns:a="http://schemas.openxmlformats.org/drawingml/2006/main">
                  <a:graphicData uri="http://schemas.microsoft.com/office/word/2010/wordprocessingShape">
                    <wps:wsp>
                      <wps:cNvCnPr/>
                      <wps:spPr>
                        <a:xfrm>
                          <a:off x="0" y="0"/>
                          <a:ext cx="0" cy="1804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8B19F9" id="Conector recto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8.05pt,1.7pt" to="48.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" strokecolor="#5b9bd5 [3204]" strokeweight=".5pt">
                <v:stroke joinstyle="miter"/>
              </v:line>
            </w:pict>
          </mc:Fallback>
        </mc:AlternateContent>
      </w: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3C04EC" w:rsidRDefault="003C04EC" w:rsidP="005D6450">
      <w:pPr>
        <w:spacing w:after="0" w:line="240" w:lineRule="auto"/>
        <w:rPr>
          <w:rFonts w:ascii="Times New Roman" w:hAnsi="Times New Roman" w:cs="Times New Roman"/>
          <w:b/>
          <w:sz w:val="20"/>
          <w:szCs w:val="20"/>
        </w:rPr>
      </w:pPr>
    </w:p>
    <w:p w:rsidR="00543028" w:rsidRDefault="00543028" w:rsidP="00AF6D47">
      <w:pPr>
        <w:tabs>
          <w:tab w:val="left" w:pos="3168"/>
        </w:tabs>
        <w:spacing w:after="0" w:line="240" w:lineRule="auto"/>
        <w:rPr>
          <w:rFonts w:ascii="Times New Roman" w:hAnsi="Times New Roman" w:cs="Times New Roman"/>
          <w:b/>
          <w:sz w:val="20"/>
          <w:szCs w:val="20"/>
        </w:rPr>
      </w:pPr>
    </w:p>
    <w:p w:rsidR="00AF6D47" w:rsidRDefault="00AF6D47" w:rsidP="00AF6D47">
      <w:pPr>
        <w:tabs>
          <w:tab w:val="left" w:pos="3168"/>
        </w:tabs>
        <w:spacing w:after="0" w:line="240" w:lineRule="auto"/>
        <w:rPr>
          <w:rFonts w:ascii="Times New Roman" w:hAnsi="Times New Roman" w:cs="Times New Roman"/>
          <w:b/>
          <w:sz w:val="20"/>
          <w:szCs w:val="20"/>
        </w:rPr>
      </w:pPr>
      <w:r>
        <w:rPr>
          <w:rFonts w:ascii="Times New Roman" w:hAnsi="Times New Roman" w:cs="Times New Roman"/>
          <w:b/>
          <w:sz w:val="20"/>
          <w:szCs w:val="20"/>
        </w:rPr>
        <w:t>III.4.2</w:t>
      </w:r>
      <w:r w:rsidRPr="00E20B7E">
        <w:rPr>
          <w:rFonts w:ascii="Times New Roman" w:hAnsi="Times New Roman" w:cs="Times New Roman"/>
          <w:b/>
          <w:sz w:val="20"/>
          <w:szCs w:val="20"/>
        </w:rPr>
        <w:t xml:space="preserve"> Á</w:t>
      </w:r>
      <w:r>
        <w:rPr>
          <w:rFonts w:ascii="Times New Roman" w:hAnsi="Times New Roman" w:cs="Times New Roman"/>
          <w:b/>
          <w:sz w:val="20"/>
          <w:szCs w:val="20"/>
        </w:rPr>
        <w:t>rbol de Acciones</w:t>
      </w:r>
    </w:p>
    <w:p w:rsidR="00AF6D47" w:rsidRDefault="007E6FD4" w:rsidP="005D6450">
      <w:pPr>
        <w:spacing w:after="0" w:line="240" w:lineRule="auto"/>
        <w:rPr>
          <w:rFonts w:ascii="Times New Roman" w:hAnsi="Times New Roman" w:cs="Times New Roman"/>
          <w:b/>
          <w:sz w:val="20"/>
          <w:szCs w:val="20"/>
        </w:rPr>
      </w:pPr>
      <w:r>
        <w:rPr>
          <w:rFonts w:ascii="Times New Roman" w:hAnsi="Times New Roman" w:cs="Times New Roman"/>
          <w:noProof/>
          <w:sz w:val="20"/>
          <w:szCs w:val="20"/>
          <w:lang w:eastAsia="es-MX"/>
        </w:rPr>
        <mc:AlternateContent>
          <mc:Choice Requires="wpg">
            <w:drawing>
              <wp:anchor distT="0" distB="0" distL="114300" distR="114300" simplePos="0" relativeHeight="251663360" behindDoc="0" locked="0" layoutInCell="1" allowOverlap="1" wp14:anchorId="11E736F9" wp14:editId="6E34A839">
                <wp:simplePos x="0" y="0"/>
                <wp:positionH relativeFrom="column">
                  <wp:posOffset>2924</wp:posOffset>
                </wp:positionH>
                <wp:positionV relativeFrom="paragraph">
                  <wp:posOffset>145415</wp:posOffset>
                </wp:positionV>
                <wp:extent cx="4827181" cy="3668233"/>
                <wp:effectExtent l="0" t="0" r="12065" b="27940"/>
                <wp:wrapNone/>
                <wp:docPr id="105" name="Grupo 105"/>
                <wp:cNvGraphicFramePr/>
                <a:graphic xmlns:a="http://schemas.openxmlformats.org/drawingml/2006/main">
                  <a:graphicData uri="http://schemas.microsoft.com/office/word/2010/wordprocessingGroup">
                    <wpg:wgp>
                      <wpg:cNvGrpSpPr/>
                      <wpg:grpSpPr>
                        <a:xfrm>
                          <a:off x="0" y="0"/>
                          <a:ext cx="4827181" cy="3668233"/>
                          <a:chOff x="0" y="0"/>
                          <a:chExt cx="4733925" cy="3997325"/>
                        </a:xfrm>
                      </wpg:grpSpPr>
                      <wps:wsp>
                        <wps:cNvPr id="1" name="Rectangle 161"/>
                        <wps:cNvSpPr>
                          <a:spLocks noChangeArrowheads="1"/>
                        </wps:cNvSpPr>
                        <wps:spPr bwMode="auto">
                          <a:xfrm>
                            <a:off x="3067050" y="3371850"/>
                            <a:ext cx="1666875" cy="539750"/>
                          </a:xfrm>
                          <a:prstGeom prst="rect">
                            <a:avLst/>
                          </a:prstGeom>
                          <a:solidFill>
                            <a:srgbClr val="FFFFFF"/>
                          </a:solidFill>
                          <a:ln w="9525">
                            <a:solidFill>
                              <a:srgbClr val="000000"/>
                            </a:solidFill>
                            <a:miter lim="800000"/>
                            <a:headEnd/>
                            <a:tailEnd/>
                          </a:ln>
                        </wps:spPr>
                        <wps:txbx>
                          <w:txbxContent>
                            <w:p w:rsidR="00964A01" w:rsidRPr="004B3584" w:rsidRDefault="00964A01" w:rsidP="00AF6D47">
                              <w:pPr>
                                <w:spacing w:before="120"/>
                                <w:jc w:val="both"/>
                                <w:rPr>
                                  <w:sz w:val="16"/>
                                  <w:szCs w:val="16"/>
                                </w:rPr>
                              </w:pPr>
                              <w:r w:rsidRPr="004B3584">
                                <w:rPr>
                                  <w:sz w:val="16"/>
                                  <w:szCs w:val="16"/>
                                </w:rPr>
                                <w:t>Elevar la calidad de vida de los derechohabientes con prótesis</w:t>
                              </w:r>
                            </w:p>
                          </w:txbxContent>
                        </wps:txbx>
                        <wps:bodyPr rot="0" vert="horz" wrap="square" lIns="91440" tIns="45720" rIns="91440" bIns="45720" anchor="t" anchorCtr="0" upright="1">
                          <a:noAutofit/>
                        </wps:bodyPr>
                      </wps:wsp>
                      <wps:wsp>
                        <wps:cNvPr id="84" name="Rectangle 151"/>
                        <wps:cNvSpPr>
                          <a:spLocks noChangeArrowheads="1"/>
                        </wps:cNvSpPr>
                        <wps:spPr bwMode="auto">
                          <a:xfrm>
                            <a:off x="1365250" y="0"/>
                            <a:ext cx="1477248" cy="377813"/>
                          </a:xfrm>
                          <a:prstGeom prst="rect">
                            <a:avLst/>
                          </a:prstGeom>
                          <a:solidFill>
                            <a:srgbClr val="FFFFFF"/>
                          </a:solidFill>
                          <a:ln w="9525">
                            <a:solidFill>
                              <a:srgbClr val="000000"/>
                            </a:solidFill>
                            <a:miter lim="800000"/>
                            <a:headEnd/>
                            <a:tailEnd/>
                          </a:ln>
                        </wps:spPr>
                        <wps:txbx>
                          <w:txbxContent>
                            <w:p w:rsidR="00964A01" w:rsidRPr="004B3584" w:rsidRDefault="00964A01" w:rsidP="00AF6D47">
                              <w:pPr>
                                <w:jc w:val="center"/>
                                <w:rPr>
                                  <w:sz w:val="16"/>
                                  <w:szCs w:val="16"/>
                                </w:rPr>
                              </w:pPr>
                              <w:r w:rsidRPr="004B3584">
                                <w:rPr>
                                  <w:sz w:val="16"/>
                                  <w:szCs w:val="16"/>
                                </w:rPr>
                                <w:t>Inclusión social de pertenencia a un grupo social</w:t>
                              </w:r>
                            </w:p>
                            <w:p w:rsidR="00964A01" w:rsidRPr="00B64C87" w:rsidRDefault="00964A01" w:rsidP="00AF6D47">
                              <w:pPr>
                                <w:spacing w:line="240" w:lineRule="auto"/>
                                <w:jc w:val="center"/>
                                <w:rPr>
                                  <w:color w:val="FF0000"/>
                                  <w:sz w:val="16"/>
                                  <w:szCs w:val="16"/>
                                </w:rPr>
                              </w:pPr>
                            </w:p>
                          </w:txbxContent>
                        </wps:txbx>
                        <wps:bodyPr rot="0" vert="horz" wrap="square" lIns="91440" tIns="45720" rIns="91440" bIns="45720" anchor="t" anchorCtr="0" upright="1">
                          <a:noAutofit/>
                        </wps:bodyPr>
                      </wps:wsp>
                      <wps:wsp>
                        <wps:cNvPr id="85" name="Conector angular 85"/>
                        <wps:cNvCnPr/>
                        <wps:spPr>
                          <a:xfrm rot="10800000" flipV="1">
                            <a:off x="1117600" y="254000"/>
                            <a:ext cx="246777" cy="288559"/>
                          </a:xfrm>
                          <a:prstGeom prst="bentConnector2">
                            <a:avLst/>
                          </a:prstGeom>
                          <a:noFill/>
                          <a:ln w="6350" cap="flat" cmpd="sng" algn="ctr">
                            <a:solidFill>
                              <a:srgbClr val="5B9BD5"/>
                            </a:solidFill>
                            <a:prstDash val="solid"/>
                            <a:miter lim="800000"/>
                          </a:ln>
                          <a:effectLst/>
                        </wps:spPr>
                        <wps:bodyPr/>
                      </wps:wsp>
                      <wps:wsp>
                        <wps:cNvPr id="86" name="Conector angular 86"/>
                        <wps:cNvCnPr/>
                        <wps:spPr>
                          <a:xfrm>
                            <a:off x="2838450" y="254000"/>
                            <a:ext cx="227612" cy="293318"/>
                          </a:xfrm>
                          <a:prstGeom prst="bentConnector2">
                            <a:avLst/>
                          </a:prstGeom>
                          <a:noFill/>
                          <a:ln w="6350" cap="flat" cmpd="sng" algn="ctr">
                            <a:solidFill>
                              <a:srgbClr val="5B9BD5"/>
                            </a:solidFill>
                            <a:prstDash val="solid"/>
                            <a:miter lim="800000"/>
                          </a:ln>
                          <a:effectLst/>
                        </wps:spPr>
                        <wps:bodyPr/>
                      </wps:wsp>
                      <wps:wsp>
                        <wps:cNvPr id="87" name="Rectangle 155"/>
                        <wps:cNvSpPr>
                          <a:spLocks noChangeArrowheads="1"/>
                        </wps:cNvSpPr>
                        <wps:spPr bwMode="auto">
                          <a:xfrm>
                            <a:off x="419100" y="539750"/>
                            <a:ext cx="1581150" cy="364984"/>
                          </a:xfrm>
                          <a:prstGeom prst="rect">
                            <a:avLst/>
                          </a:prstGeom>
                          <a:solidFill>
                            <a:srgbClr val="FFFFFF"/>
                          </a:solidFill>
                          <a:ln w="9525">
                            <a:solidFill>
                              <a:srgbClr val="000000"/>
                            </a:solidFill>
                            <a:miter lim="800000"/>
                            <a:headEnd/>
                            <a:tailEnd/>
                          </a:ln>
                        </wps:spPr>
                        <wps:txbx>
                          <w:txbxContent>
                            <w:p w:rsidR="00964A01" w:rsidRPr="004B3584" w:rsidRDefault="00964A01" w:rsidP="00AF6D47">
                              <w:pPr>
                                <w:jc w:val="both"/>
                                <w:rPr>
                                  <w:sz w:val="16"/>
                                  <w:szCs w:val="16"/>
                                </w:rPr>
                              </w:pPr>
                              <w:r w:rsidRPr="004B3584">
                                <w:rPr>
                                  <w:sz w:val="16"/>
                                  <w:szCs w:val="16"/>
                                </w:rPr>
                                <w:t>Interés para participar en actividades culturales y sociales</w:t>
                              </w:r>
                            </w:p>
                            <w:p w:rsidR="00964A01" w:rsidRPr="007C3536" w:rsidRDefault="00964A01" w:rsidP="00AF6D47">
                              <w:pPr>
                                <w:jc w:val="center"/>
                                <w:rPr>
                                  <w:color w:val="FF0000"/>
                                  <w:sz w:val="16"/>
                                  <w:szCs w:val="16"/>
                                </w:rPr>
                              </w:pPr>
                            </w:p>
                          </w:txbxContent>
                        </wps:txbx>
                        <wps:bodyPr rot="0" vert="horz" wrap="square" lIns="91440" tIns="45720" rIns="91440" bIns="45720" anchor="t" anchorCtr="0" upright="1">
                          <a:noAutofit/>
                        </wps:bodyPr>
                      </wps:wsp>
                      <wps:wsp>
                        <wps:cNvPr id="88" name="Rectangle 154"/>
                        <wps:cNvSpPr>
                          <a:spLocks noChangeArrowheads="1"/>
                        </wps:cNvSpPr>
                        <wps:spPr bwMode="auto">
                          <a:xfrm>
                            <a:off x="2171700" y="546100"/>
                            <a:ext cx="1517758" cy="367523"/>
                          </a:xfrm>
                          <a:prstGeom prst="rect">
                            <a:avLst/>
                          </a:prstGeom>
                          <a:solidFill>
                            <a:srgbClr val="FFFFFF"/>
                          </a:solidFill>
                          <a:ln w="9525">
                            <a:solidFill>
                              <a:srgbClr val="000000"/>
                            </a:solidFill>
                            <a:miter lim="800000"/>
                            <a:headEnd/>
                            <a:tailEnd/>
                          </a:ln>
                        </wps:spPr>
                        <wps:txbx>
                          <w:txbxContent>
                            <w:p w:rsidR="00964A01" w:rsidRPr="004B3584" w:rsidRDefault="00964A01" w:rsidP="00AF6D47">
                              <w:pPr>
                                <w:jc w:val="both"/>
                                <w:rPr>
                                  <w:sz w:val="16"/>
                                  <w:szCs w:val="16"/>
                                </w:rPr>
                              </w:pPr>
                              <w:r w:rsidRPr="004B3584">
                                <w:rPr>
                                  <w:sz w:val="16"/>
                                  <w:szCs w:val="16"/>
                                </w:rPr>
                                <w:t>Contar con herramientas y satisfactores que permitan elevar su nivel de vida</w:t>
                              </w:r>
                            </w:p>
                            <w:p w:rsidR="00964A01" w:rsidRPr="007C3536" w:rsidRDefault="00964A01" w:rsidP="00AF6D47">
                              <w:pPr>
                                <w:jc w:val="center"/>
                                <w:rPr>
                                  <w:color w:val="FF0000"/>
                                  <w:sz w:val="16"/>
                                  <w:szCs w:val="16"/>
                                </w:rPr>
                              </w:pPr>
                            </w:p>
                          </w:txbxContent>
                        </wps:txbx>
                        <wps:bodyPr rot="0" vert="horz" wrap="square" lIns="91440" tIns="45720" rIns="91440" bIns="45720" anchor="t" anchorCtr="0" upright="1">
                          <a:noAutofit/>
                        </wps:bodyPr>
                      </wps:wsp>
                      <wps:wsp>
                        <wps:cNvPr id="89" name="Conector angular 89"/>
                        <wps:cNvCnPr/>
                        <wps:spPr>
                          <a:xfrm>
                            <a:off x="1409700" y="901700"/>
                            <a:ext cx="657314" cy="227360"/>
                          </a:xfrm>
                          <a:prstGeom prst="bentConnector3">
                            <a:avLst>
                              <a:gd name="adj1" fmla="val -1096"/>
                            </a:avLst>
                          </a:prstGeom>
                          <a:noFill/>
                          <a:ln w="6350" cap="flat" cmpd="sng" algn="ctr">
                            <a:solidFill>
                              <a:srgbClr val="5B9BD5"/>
                            </a:solidFill>
                            <a:prstDash val="solid"/>
                            <a:miter lim="800000"/>
                          </a:ln>
                          <a:effectLst/>
                        </wps:spPr>
                        <wps:bodyPr/>
                      </wps:wsp>
                      <wps:wsp>
                        <wps:cNvPr id="90" name="Conector angular 90"/>
                        <wps:cNvCnPr/>
                        <wps:spPr>
                          <a:xfrm flipH="1">
                            <a:off x="2057400" y="918683"/>
                            <a:ext cx="650208" cy="218445"/>
                          </a:xfrm>
                          <a:prstGeom prst="bentConnector3">
                            <a:avLst>
                              <a:gd name="adj1" fmla="val -7423"/>
                            </a:avLst>
                          </a:prstGeom>
                          <a:noFill/>
                          <a:ln w="6350" cap="flat" cmpd="sng" algn="ctr">
                            <a:solidFill>
                              <a:srgbClr val="5B9BD5"/>
                            </a:solidFill>
                            <a:prstDash val="solid"/>
                            <a:miter lim="800000"/>
                          </a:ln>
                          <a:effectLst/>
                        </wps:spPr>
                        <wps:bodyPr/>
                      </wps:wsp>
                      <wps:wsp>
                        <wps:cNvPr id="93" name="Conector angular 93"/>
                        <wps:cNvCnPr/>
                        <wps:spPr>
                          <a:xfrm rot="5400000" flipH="1" flipV="1">
                            <a:off x="1263650" y="1149350"/>
                            <a:ext cx="157096" cy="1447451"/>
                          </a:xfrm>
                          <a:prstGeom prst="bentConnector2">
                            <a:avLst/>
                          </a:prstGeom>
                          <a:noFill/>
                          <a:ln w="6350" cap="flat" cmpd="sng" algn="ctr">
                            <a:solidFill>
                              <a:srgbClr val="5B9BD5"/>
                            </a:solidFill>
                            <a:prstDash val="solid"/>
                            <a:miter lim="800000"/>
                          </a:ln>
                          <a:effectLst/>
                        </wps:spPr>
                        <wps:bodyPr/>
                      </wps:wsp>
                      <wps:wsp>
                        <wps:cNvPr id="91" name="Rectangle 153"/>
                        <wps:cNvSpPr>
                          <a:spLocks noChangeArrowheads="1"/>
                        </wps:cNvSpPr>
                        <wps:spPr bwMode="auto">
                          <a:xfrm>
                            <a:off x="984250" y="1289050"/>
                            <a:ext cx="2200274" cy="366898"/>
                          </a:xfrm>
                          <a:prstGeom prst="rect">
                            <a:avLst/>
                          </a:prstGeom>
                          <a:solidFill>
                            <a:srgbClr val="FFFFFF"/>
                          </a:solidFill>
                          <a:ln w="9525">
                            <a:solidFill>
                              <a:srgbClr val="000000"/>
                            </a:solidFill>
                            <a:miter lim="800000"/>
                            <a:headEnd/>
                            <a:tailEnd/>
                          </a:ln>
                        </wps:spPr>
                        <wps:txbx>
                          <w:txbxContent>
                            <w:p w:rsidR="00964A01" w:rsidRPr="004B3584" w:rsidRDefault="00964A01" w:rsidP="00AF6D47">
                              <w:pPr>
                                <w:jc w:val="both"/>
                                <w:rPr>
                                  <w:sz w:val="16"/>
                                  <w:szCs w:val="16"/>
                                </w:rPr>
                              </w:pPr>
                              <w:r>
                                <w:rPr>
                                  <w:sz w:val="16"/>
                                  <w:szCs w:val="16"/>
                                </w:rPr>
                                <w:t xml:space="preserve">Fortalecer su </w:t>
                              </w:r>
                              <w:r w:rsidRPr="004B3584">
                                <w:rPr>
                                  <w:sz w:val="16"/>
                                  <w:szCs w:val="16"/>
                                </w:rPr>
                                <w:t>autoestima logrando un mejor desempeño y valoración social</w:t>
                              </w:r>
                            </w:p>
                            <w:p w:rsidR="00964A01" w:rsidRPr="00BD4743" w:rsidRDefault="00964A01" w:rsidP="00AF6D47">
                              <w:pPr>
                                <w:jc w:val="center"/>
                                <w:rPr>
                                  <w:color w:val="FF0000"/>
                                  <w:sz w:val="16"/>
                                  <w:szCs w:val="16"/>
                                </w:rPr>
                              </w:pPr>
                            </w:p>
                          </w:txbxContent>
                        </wps:txbx>
                        <wps:bodyPr rot="0" vert="horz" wrap="square" lIns="91440" tIns="45720" rIns="91440" bIns="45720" anchor="t" anchorCtr="0" upright="1">
                          <a:noAutofit/>
                        </wps:bodyPr>
                      </wps:wsp>
                      <wps:wsp>
                        <wps:cNvPr id="92" name="Conector recto 92"/>
                        <wps:cNvCnPr/>
                        <wps:spPr>
                          <a:xfrm flipH="1">
                            <a:off x="2076450" y="1663700"/>
                            <a:ext cx="3175" cy="292622"/>
                          </a:xfrm>
                          <a:prstGeom prst="line">
                            <a:avLst/>
                          </a:prstGeom>
                          <a:noFill/>
                          <a:ln w="6350" cap="flat" cmpd="sng" algn="ctr">
                            <a:solidFill>
                              <a:srgbClr val="5B9BD5"/>
                            </a:solidFill>
                            <a:prstDash val="solid"/>
                            <a:miter lim="800000"/>
                          </a:ln>
                          <a:effectLst/>
                        </wps:spPr>
                        <wps:bodyPr/>
                      </wps:wsp>
                      <wps:wsp>
                        <wps:cNvPr id="94" name="Conector angular 94"/>
                        <wps:cNvCnPr/>
                        <wps:spPr>
                          <a:xfrm rot="10800000">
                            <a:off x="2070100" y="1797050"/>
                            <a:ext cx="1286750" cy="170182"/>
                          </a:xfrm>
                          <a:prstGeom prst="bentConnector3">
                            <a:avLst>
                              <a:gd name="adj1" fmla="val -9279"/>
                            </a:avLst>
                          </a:prstGeom>
                          <a:noFill/>
                          <a:ln w="6350" cap="flat" cmpd="sng" algn="ctr">
                            <a:solidFill>
                              <a:srgbClr val="5B9BD5"/>
                            </a:solidFill>
                            <a:prstDash val="solid"/>
                            <a:miter lim="800000"/>
                          </a:ln>
                          <a:effectLst/>
                        </wps:spPr>
                        <wps:bodyPr/>
                      </wps:wsp>
                      <wps:wsp>
                        <wps:cNvPr id="95" name="Rectangle 162"/>
                        <wps:cNvSpPr>
                          <a:spLocks noChangeArrowheads="1"/>
                        </wps:cNvSpPr>
                        <wps:spPr bwMode="auto">
                          <a:xfrm>
                            <a:off x="0" y="1955800"/>
                            <a:ext cx="1245732" cy="547033"/>
                          </a:xfrm>
                          <a:prstGeom prst="rect">
                            <a:avLst/>
                          </a:prstGeom>
                          <a:solidFill>
                            <a:srgbClr val="FFFFFF"/>
                          </a:solidFill>
                          <a:ln w="9525">
                            <a:solidFill>
                              <a:srgbClr val="000000"/>
                            </a:solidFill>
                            <a:miter lim="800000"/>
                            <a:headEnd/>
                            <a:tailEnd/>
                          </a:ln>
                        </wps:spPr>
                        <wps:txbx>
                          <w:txbxContent>
                            <w:p w:rsidR="00964A01" w:rsidRPr="004B3584" w:rsidRDefault="00964A01" w:rsidP="00AF6D47">
                              <w:pPr>
                                <w:jc w:val="both"/>
                                <w:rPr>
                                  <w:sz w:val="16"/>
                                  <w:szCs w:val="16"/>
                                </w:rPr>
                              </w:pPr>
                              <w:r w:rsidRPr="004B3584">
                                <w:rPr>
                                  <w:sz w:val="16"/>
                                  <w:szCs w:val="16"/>
                                </w:rPr>
                                <w:t>Contar con herramientas que les permitan ingresos adicionales</w:t>
                              </w:r>
                            </w:p>
                            <w:p w:rsidR="00964A01" w:rsidRPr="0031526E" w:rsidRDefault="00964A01" w:rsidP="00AF6D47">
                              <w:pPr>
                                <w:jc w:val="center"/>
                                <w:rPr>
                                  <w:color w:val="FF0000"/>
                                  <w:sz w:val="16"/>
                                  <w:szCs w:val="16"/>
                                </w:rPr>
                              </w:pPr>
                            </w:p>
                          </w:txbxContent>
                        </wps:txbx>
                        <wps:bodyPr rot="0" vert="horz" wrap="square" lIns="91440" tIns="45720" rIns="91440" bIns="45720" anchor="t" anchorCtr="0" upright="1">
                          <a:noAutofit/>
                        </wps:bodyPr>
                      </wps:wsp>
                      <wps:wsp>
                        <wps:cNvPr id="96" name="Rectangle 164"/>
                        <wps:cNvSpPr>
                          <a:spLocks noChangeArrowheads="1"/>
                        </wps:cNvSpPr>
                        <wps:spPr bwMode="auto">
                          <a:xfrm>
                            <a:off x="2870200" y="1968500"/>
                            <a:ext cx="1236071" cy="538140"/>
                          </a:xfrm>
                          <a:prstGeom prst="rect">
                            <a:avLst/>
                          </a:prstGeom>
                          <a:solidFill>
                            <a:srgbClr val="FFFFFF"/>
                          </a:solidFill>
                          <a:ln w="9525">
                            <a:solidFill>
                              <a:srgbClr val="000000"/>
                            </a:solidFill>
                            <a:miter lim="800000"/>
                            <a:headEnd/>
                            <a:tailEnd/>
                          </a:ln>
                        </wps:spPr>
                        <wps:txbx>
                          <w:txbxContent>
                            <w:p w:rsidR="00964A01" w:rsidRPr="004B3584" w:rsidRDefault="00964A01" w:rsidP="00AF6D47">
                              <w:pPr>
                                <w:jc w:val="both"/>
                                <w:rPr>
                                  <w:sz w:val="16"/>
                                  <w:szCs w:val="16"/>
                                </w:rPr>
                              </w:pPr>
                              <w:r w:rsidRPr="004B3584">
                                <w:rPr>
                                  <w:sz w:val="16"/>
                                  <w:szCs w:val="16"/>
                                </w:rPr>
                                <w:t>Contar con diagnostico que les permita prevenir enfermedades</w:t>
                              </w:r>
                            </w:p>
                            <w:p w:rsidR="00964A01" w:rsidRPr="0031526E" w:rsidRDefault="00964A01" w:rsidP="00AF6D47">
                              <w:pPr>
                                <w:jc w:val="center"/>
                                <w:rPr>
                                  <w:color w:val="FF0000"/>
                                  <w:sz w:val="16"/>
                                  <w:szCs w:val="16"/>
                                </w:rPr>
                              </w:pPr>
                            </w:p>
                          </w:txbxContent>
                        </wps:txbx>
                        <wps:bodyPr rot="0" vert="horz" wrap="square" lIns="91440" tIns="45720" rIns="91440" bIns="45720" anchor="t" anchorCtr="0" upright="1">
                          <a:noAutofit/>
                        </wps:bodyPr>
                      </wps:wsp>
                      <wps:wsp>
                        <wps:cNvPr id="97" name="Rectangle 163"/>
                        <wps:cNvSpPr>
                          <a:spLocks noChangeArrowheads="1"/>
                        </wps:cNvSpPr>
                        <wps:spPr bwMode="auto">
                          <a:xfrm>
                            <a:off x="1460500" y="1955800"/>
                            <a:ext cx="1249680" cy="547032"/>
                          </a:xfrm>
                          <a:prstGeom prst="rect">
                            <a:avLst/>
                          </a:prstGeom>
                          <a:solidFill>
                            <a:srgbClr val="FFFFFF"/>
                          </a:solidFill>
                          <a:ln w="9525">
                            <a:solidFill>
                              <a:srgbClr val="000000"/>
                            </a:solidFill>
                            <a:miter lim="800000"/>
                            <a:headEnd/>
                            <a:tailEnd/>
                          </a:ln>
                        </wps:spPr>
                        <wps:txbx>
                          <w:txbxContent>
                            <w:p w:rsidR="00964A01" w:rsidRPr="004B3584" w:rsidRDefault="00964A01" w:rsidP="00AF6D47">
                              <w:pPr>
                                <w:spacing w:before="120"/>
                                <w:jc w:val="both"/>
                                <w:rPr>
                                  <w:sz w:val="16"/>
                                  <w:szCs w:val="16"/>
                                </w:rPr>
                              </w:pPr>
                              <w:r w:rsidRPr="004B3584">
                                <w:rPr>
                                  <w:sz w:val="16"/>
                                  <w:szCs w:val="16"/>
                                </w:rPr>
                                <w:t>G</w:t>
                              </w:r>
                              <w:r>
                                <w:rPr>
                                  <w:sz w:val="16"/>
                                  <w:szCs w:val="16"/>
                                </w:rPr>
                                <w:t xml:space="preserve">enerar conciencia  </w:t>
                              </w:r>
                              <w:r w:rsidRPr="004B3584">
                                <w:rPr>
                                  <w:sz w:val="16"/>
                                  <w:szCs w:val="16"/>
                                </w:rPr>
                                <w:t>social de independencia</w:t>
                              </w:r>
                            </w:p>
                            <w:p w:rsidR="00964A01" w:rsidRPr="0031526E" w:rsidRDefault="00964A01" w:rsidP="00AF6D47">
                              <w:pPr>
                                <w:jc w:val="center"/>
                                <w:rPr>
                                  <w:color w:val="FF0000"/>
                                  <w:sz w:val="16"/>
                                  <w:szCs w:val="16"/>
                                </w:rPr>
                              </w:pPr>
                            </w:p>
                          </w:txbxContent>
                        </wps:txbx>
                        <wps:bodyPr rot="0" vert="horz" wrap="square" lIns="91440" tIns="45720" rIns="91440" bIns="45720" anchor="t" anchorCtr="0" upright="1">
                          <a:noAutofit/>
                        </wps:bodyPr>
                      </wps:wsp>
                      <wps:wsp>
                        <wps:cNvPr id="98" name="Rectangle 165"/>
                        <wps:cNvSpPr>
                          <a:spLocks noChangeArrowheads="1"/>
                        </wps:cNvSpPr>
                        <wps:spPr bwMode="auto">
                          <a:xfrm>
                            <a:off x="12700" y="2679700"/>
                            <a:ext cx="1234391" cy="529879"/>
                          </a:xfrm>
                          <a:prstGeom prst="rect">
                            <a:avLst/>
                          </a:prstGeom>
                          <a:solidFill>
                            <a:srgbClr val="FFFFFF"/>
                          </a:solidFill>
                          <a:ln w="9525">
                            <a:solidFill>
                              <a:srgbClr val="000000"/>
                            </a:solidFill>
                            <a:miter lim="800000"/>
                            <a:headEnd/>
                            <a:tailEnd/>
                          </a:ln>
                        </wps:spPr>
                        <wps:txbx>
                          <w:txbxContent>
                            <w:p w:rsidR="00964A01" w:rsidRPr="004B3584" w:rsidRDefault="00964A01" w:rsidP="00AF6D47">
                              <w:pPr>
                                <w:jc w:val="both"/>
                                <w:rPr>
                                  <w:sz w:val="16"/>
                                  <w:szCs w:val="16"/>
                                </w:rPr>
                              </w:pPr>
                              <w:r w:rsidRPr="004B3584">
                                <w:rPr>
                                  <w:sz w:val="16"/>
                                  <w:szCs w:val="16"/>
                                </w:rPr>
                                <w:t>Contar con</w:t>
                              </w:r>
                              <w:r>
                                <w:rPr>
                                  <w:sz w:val="16"/>
                                  <w:szCs w:val="16"/>
                                </w:rPr>
                                <w:t xml:space="preserve"> herramientas que les permitan </w:t>
                              </w:r>
                              <w:r w:rsidRPr="004B3584">
                                <w:rPr>
                                  <w:sz w:val="16"/>
                                  <w:szCs w:val="16"/>
                                </w:rPr>
                                <w:t>su inclusión social</w:t>
                              </w:r>
                            </w:p>
                          </w:txbxContent>
                        </wps:txbx>
                        <wps:bodyPr rot="0" vert="horz" wrap="square" lIns="91440" tIns="45720" rIns="91440" bIns="45720" anchor="t" anchorCtr="0" upright="1">
                          <a:noAutofit/>
                        </wps:bodyPr>
                      </wps:wsp>
                      <wps:wsp>
                        <wps:cNvPr id="6" name="Rectangle 160"/>
                        <wps:cNvSpPr>
                          <a:spLocks noChangeArrowheads="1"/>
                        </wps:cNvSpPr>
                        <wps:spPr bwMode="auto">
                          <a:xfrm>
                            <a:off x="1181100" y="3378200"/>
                            <a:ext cx="1704975" cy="619125"/>
                          </a:xfrm>
                          <a:prstGeom prst="rect">
                            <a:avLst/>
                          </a:prstGeom>
                          <a:solidFill>
                            <a:srgbClr val="FFFFFF"/>
                          </a:solidFill>
                          <a:ln w="9525">
                            <a:solidFill>
                              <a:srgbClr val="000000"/>
                            </a:solidFill>
                            <a:miter lim="800000"/>
                            <a:headEnd/>
                            <a:tailEnd/>
                          </a:ln>
                        </wps:spPr>
                        <wps:txbx>
                          <w:txbxContent>
                            <w:p w:rsidR="00964A01" w:rsidRPr="004B3584" w:rsidRDefault="00964A01" w:rsidP="00AF6D47">
                              <w:pPr>
                                <w:jc w:val="both"/>
                                <w:rPr>
                                  <w:sz w:val="16"/>
                                  <w:szCs w:val="16"/>
                                </w:rPr>
                              </w:pPr>
                              <w:r>
                                <w:rPr>
                                  <w:sz w:val="16"/>
                                  <w:szCs w:val="16"/>
                                </w:rPr>
                                <w:t xml:space="preserve">Proporcionar a </w:t>
                              </w:r>
                              <w:r w:rsidRPr="004B3584">
                                <w:rPr>
                                  <w:sz w:val="16"/>
                                  <w:szCs w:val="16"/>
                                </w:rPr>
                                <w:t>los derechohabientes actividades culturales de interés que permitan una reinserción en la sociedad</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E736F9" id="Grupo 105" o:spid="_x0000_s1058" style="position:absolute;margin-left:.25pt;margin-top:11.45pt;width:380.1pt;height:288.85pt;z-index:251663360;mso-width-relative:margin;mso-height-relative:margin" coordsize="47339,3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">
                <v:rect id="Rectangle 161" o:spid="_x0000_s1059" style="position:absolute;left:30670;top:33718;width:16669;height:5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964A01" w:rsidRPr="004B3584" w:rsidRDefault="00964A01" w:rsidP="00AF6D47">
                        <w:pPr>
                          <w:spacing w:before="120"/>
                          <w:jc w:val="both"/>
                          <w:rPr>
                            <w:sz w:val="16"/>
                            <w:szCs w:val="16"/>
                          </w:rPr>
                        </w:pPr>
                        <w:r w:rsidRPr="004B3584">
                          <w:rPr>
                            <w:sz w:val="16"/>
                            <w:szCs w:val="16"/>
                          </w:rPr>
                          <w:t>Elevar la calidad de vida de los derechohabientes con prótesis</w:t>
                        </w:r>
                      </w:p>
                    </w:txbxContent>
                  </v:textbox>
                </v:rect>
                <v:rect id="Rectangle 151" o:spid="_x0000_s1060" style="position:absolute;left:13652;width:14772;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964A01" w:rsidRPr="004B3584" w:rsidRDefault="00964A01" w:rsidP="00AF6D47">
                        <w:pPr>
                          <w:jc w:val="center"/>
                          <w:rPr>
                            <w:sz w:val="16"/>
                            <w:szCs w:val="16"/>
                          </w:rPr>
                        </w:pPr>
                        <w:r w:rsidRPr="004B3584">
                          <w:rPr>
                            <w:sz w:val="16"/>
                            <w:szCs w:val="16"/>
                          </w:rPr>
                          <w:t>Inclusión social de pertenencia a un grupo social</w:t>
                        </w:r>
                      </w:p>
                      <w:p w:rsidR="00964A01" w:rsidRPr="00B64C87" w:rsidRDefault="00964A01" w:rsidP="00AF6D47">
                        <w:pPr>
                          <w:spacing w:line="240" w:lineRule="auto"/>
                          <w:jc w:val="center"/>
                          <w:rPr>
                            <w:color w:val="FF0000"/>
                            <w:sz w:val="16"/>
                            <w:szCs w:val="16"/>
                          </w:rPr>
                        </w:pPr>
                      </w:p>
                    </w:txbxContent>
                  </v:textbox>
                </v:rect>
                <v:shape id="Conector angular 85" o:spid="_x0000_s1061" type="#_x0000_t33" style="position:absolute;left:11176;top:2540;width:2467;height:288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nC8MAAADbAAAADwAAAGRycy9kb3ducmV2LnhtbESPQWvCQBSE74L/YXlCb7ppoVFSVymB&#10;QjAgJBZ6fc2+JqnZtyG7avz3riB4HGbmG2a9HU0nzjS41rKC10UEgriyuuVawffha74C4Tyyxs4y&#10;KbiSg+1mOlljou2FCzqXvhYBwi5BBY33fSKlqxoy6Ba2Jw7enx0M+iCHWuoBLwFuOvkWRbE02HJY&#10;aLCntKHqWJ5MoKRU/O7/f7KjLco8dvvlzrW5Ui+z8fMDhKfRP8OPdqYVrN7h/iX8AL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vpwvDAAAA2wAAAA8AAAAAAAAAAAAA&#10;AAAAoQIAAGRycy9kb3ducmV2LnhtbFBLBQYAAAAABAAEAPkAAACRAwAAAAA=&#10;" strokecolor="#5b9bd5" strokeweight=".5pt"/>
                <v:shape id="Conector angular 86" o:spid="_x0000_s1062" type="#_x0000_t33" style="position:absolute;left:28384;top:2540;width:2276;height:293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1bhMEAAADbAAAADwAAAGRycy9kb3ducmV2LnhtbESPQYvCMBSE78L+h/CEvWmqByld06KC&#10;oMdV0evb5tkWm5dukq3df28EweMwM98wy2IwrejJ+caygtk0AUFcWt1wpeB03E5SED4ga2wtk4J/&#10;8lDkH6MlZtre+Zv6Q6hEhLDPUEEdQpdJ6cuaDPqp7Yijd7XOYIjSVVI7vEe4aeU8SRbSYMNxocaO&#10;NjWVt8OfUbCv7O/lvNVBn9b6Zz+4/ubSXqnP8bD6AhFoCO/wq73TCtIFPL/EHy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HVuEwQAAANsAAAAPAAAAAAAAAAAAAAAA&#10;AKECAABkcnMvZG93bnJldi54bWxQSwUGAAAAAAQABAD5AAAAjwMAAAAA&#10;" strokecolor="#5b9bd5" strokeweight=".5pt"/>
                <v:rect id="Rectangle 155" o:spid="_x0000_s1063" style="position:absolute;left:4191;top:5397;width:15811;height:3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textbox>
                    <w:txbxContent>
                      <w:p w:rsidR="00964A01" w:rsidRPr="004B3584" w:rsidRDefault="00964A01" w:rsidP="00AF6D47">
                        <w:pPr>
                          <w:jc w:val="both"/>
                          <w:rPr>
                            <w:sz w:val="16"/>
                            <w:szCs w:val="16"/>
                          </w:rPr>
                        </w:pPr>
                        <w:r w:rsidRPr="004B3584">
                          <w:rPr>
                            <w:sz w:val="16"/>
                            <w:szCs w:val="16"/>
                          </w:rPr>
                          <w:t>Interés para participar en actividades culturales y sociales</w:t>
                        </w:r>
                      </w:p>
                      <w:p w:rsidR="00964A01" w:rsidRPr="007C3536" w:rsidRDefault="00964A01" w:rsidP="00AF6D47">
                        <w:pPr>
                          <w:jc w:val="center"/>
                          <w:rPr>
                            <w:color w:val="FF0000"/>
                            <w:sz w:val="16"/>
                            <w:szCs w:val="16"/>
                          </w:rPr>
                        </w:pPr>
                      </w:p>
                    </w:txbxContent>
                  </v:textbox>
                </v:rect>
                <v:rect id="Rectangle 154" o:spid="_x0000_s1064" style="position:absolute;left:21717;top:5461;width:15177;height:3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textbox>
                    <w:txbxContent>
                      <w:p w:rsidR="00964A01" w:rsidRPr="004B3584" w:rsidRDefault="00964A01" w:rsidP="00AF6D47">
                        <w:pPr>
                          <w:jc w:val="both"/>
                          <w:rPr>
                            <w:sz w:val="16"/>
                            <w:szCs w:val="16"/>
                          </w:rPr>
                        </w:pPr>
                        <w:r w:rsidRPr="004B3584">
                          <w:rPr>
                            <w:sz w:val="16"/>
                            <w:szCs w:val="16"/>
                          </w:rPr>
                          <w:t>Contar con herramientas y satisfactores que permitan elevar su nivel de vida</w:t>
                        </w:r>
                      </w:p>
                      <w:p w:rsidR="00964A01" w:rsidRPr="007C3536" w:rsidRDefault="00964A01" w:rsidP="00AF6D47">
                        <w:pPr>
                          <w:jc w:val="center"/>
                          <w:rPr>
                            <w:color w:val="FF0000"/>
                            <w:sz w:val="16"/>
                            <w:szCs w:val="16"/>
                          </w:rPr>
                        </w:pPr>
                      </w:p>
                    </w:txbxContent>
                  </v:textbox>
                </v:rect>
                <v:shape id="Conector angular 89" o:spid="_x0000_s1065" type="#_x0000_t34" style="position:absolute;left:14097;top:9017;width:6573;height:227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LujsMAAADbAAAADwAAAGRycy9kb3ducmV2LnhtbESP0WrCQBRE3wX/YblC33Rji2Kjq6RK&#10;qW+21g+4ZK9JMHs37K4a8/WuIPg4zMwZZrFqTS0u5HxlWcF4lIAgzq2uuFBw+P8ezkD4gKyxtkwK&#10;buRhtez3Fphqe+U/uuxDISKEfYoKyhCaVEqfl2TQj2xDHL2jdQZDlK6Q2uE1wk0t35NkKg1WHBdK&#10;bGhdUn7an42C7ut82B0/+CebdL+3cec7J7ONUm+DNpuDCNSGV/jZ3moFs094fIk/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y7o7DAAAA2wAAAA8AAAAAAAAAAAAA&#10;AAAAoQIAAGRycy9kb3ducmV2LnhtbFBLBQYAAAAABAAEAPkAAACRAwAAAAA=&#10;" adj="-237" strokecolor="#5b9bd5" strokeweight=".5pt"/>
                <v:shape id="Conector angular 90" o:spid="_x0000_s1066" type="#_x0000_t34" style="position:absolute;left:20574;top:9186;width:6502;height:2185;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DX9MEAAADbAAAADwAAAGRycy9kb3ducmV2LnhtbERPz2vCMBS+D/wfwhO8rak62q0zihts&#10;jB0Ea9n50TybYvNSm0zrf28Ogx0/vt+rzWg7caHBt44VzJMUBHHtdMuNgurw8fgMwgdkjZ1jUnAj&#10;D5v15GGFhXZX3tOlDI2IIewLVGBC6AspfW3Iok9cTxy5oxsshgiHRuoBrzHcdnKRppm02HJsMNjT&#10;u6H6VP5aBeef3GTL7Ok8z93nW6i+aZfVpNRsOm5fQQQaw7/4z/2lFbzE9fFL/AFyf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wNf0wQAAANsAAAAPAAAAAAAAAAAAAAAA&#10;AKECAABkcnMvZG93bnJldi54bWxQSwUGAAAAAAQABAD5AAAAjwMAAAAA&#10;" adj="-1603" strokecolor="#5b9bd5" strokeweight=".5pt"/>
                <v:shape id="Conector angular 93" o:spid="_x0000_s1067" type="#_x0000_t33" style="position:absolute;left:12636;top:11493;width:1571;height:14475;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dFWMIAAADbAAAADwAAAGRycy9kb3ducmV2LnhtbESPy2rDMBBF94X8g5hAd42cFErtRAlu&#10;IVDoKm6hWQ7W2DKxRo6l+PH3UaHQ5eU+Dnd3mGwrBup941jBepWAIC6dbrhW8P11fHoF4QOyxtYx&#10;KZjJw2G/eNhhpt3IJxqKUIs4wj5DBSaELpPSl4Ys+pXriKNXud5iiLKvpe5xjOO2lZskeZEWG44E&#10;gx29Gyovxc1GSOXOacvVdZrNLU/ffkL+edFKPS6nfAsi0BT+w3/tD60gfYbfL/EHy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dFWMIAAADbAAAADwAAAAAAAAAAAAAA&#10;AAChAgAAZHJzL2Rvd25yZXYueG1sUEsFBgAAAAAEAAQA+QAAAJADAAAAAA==&#10;" strokecolor="#5b9bd5" strokeweight=".5pt"/>
                <v:rect id="Rectangle 153" o:spid="_x0000_s1068" style="position:absolute;left:9842;top:12890;width:22003;height:3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textbox>
                    <w:txbxContent>
                      <w:p w:rsidR="00964A01" w:rsidRPr="004B3584" w:rsidRDefault="00964A01" w:rsidP="00AF6D47">
                        <w:pPr>
                          <w:jc w:val="both"/>
                          <w:rPr>
                            <w:sz w:val="16"/>
                            <w:szCs w:val="16"/>
                          </w:rPr>
                        </w:pPr>
                        <w:r>
                          <w:rPr>
                            <w:sz w:val="16"/>
                            <w:szCs w:val="16"/>
                          </w:rPr>
                          <w:t xml:space="preserve">Fortalecer su </w:t>
                        </w:r>
                        <w:r w:rsidRPr="004B3584">
                          <w:rPr>
                            <w:sz w:val="16"/>
                            <w:szCs w:val="16"/>
                          </w:rPr>
                          <w:t>autoestima logrando un mejor desempeño y valoración social</w:t>
                        </w:r>
                      </w:p>
                      <w:p w:rsidR="00964A01" w:rsidRPr="00BD4743" w:rsidRDefault="00964A01" w:rsidP="00AF6D47">
                        <w:pPr>
                          <w:jc w:val="center"/>
                          <w:rPr>
                            <w:color w:val="FF0000"/>
                            <w:sz w:val="16"/>
                            <w:szCs w:val="16"/>
                          </w:rPr>
                        </w:pPr>
                      </w:p>
                    </w:txbxContent>
                  </v:textbox>
                </v:rect>
                <v:line id="Conector recto 92" o:spid="_x0000_s1069" style="position:absolute;flip:x;visibility:visible;mso-wrap-style:square" from="20764,16637" to="20796,19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nR28AAAADbAAAADwAAAGRycy9kb3ducmV2LnhtbESPzarCMBSE94LvEI5wd5oqKFqNIlXh&#10;Lq8/6PbQHNtic1Ka2Na3vxEEl8PMfMOsNp0pRUO1KywrGI8iEMSp1QVnCi7nw3AOwnlkjaVlUvAi&#10;B5t1v7fCWNuWj9ScfCYChF2MCnLvq1hKl+Zk0I1sRRy8u60N+iDrTOoa2wA3pZxE0UwaLDgs5FhR&#10;klP6OD2NAvzDZrc/TmftrZOX9iWvSVIapX4G3XYJwlPnv+FP+1crWEzg/SX8AL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Z0dvAAAAA2wAAAA8AAAAAAAAAAAAAAAAA&#10;oQIAAGRycy9kb3ducmV2LnhtbFBLBQYAAAAABAAEAPkAAACOAwAAAAA=&#10;" strokecolor="#5b9bd5" strokeweight=".5pt">
                  <v:stroke joinstyle="miter"/>
                </v:line>
                <v:shape id="Conector angular 94" o:spid="_x0000_s1070" type="#_x0000_t34" style="position:absolute;left:20701;top:17970;width:12867;height:1702;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JJ4sUAAADbAAAADwAAAGRycy9kb3ducmV2LnhtbESPQWvCQBSE70L/w/IK3nRTKyWmrmIt&#10;hap4MAp6fGRfk2D2bciuGv31rlDwOMzMN8x42ppKnKlxpWUFb/0IBHFmdcm5gt32pxeDcB5ZY2WZ&#10;FFzJwXTy0hljou2FN3ROfS4ChF2CCgrv60RKlxVk0PVtTRy8P9sY9EE2udQNXgLcVHIQRR/SYMlh&#10;ocCa5gVlx/RkFOhVvXw/Lig+cBqvZvvt1/r23SrVfW1nnyA8tf4Z/m//agWjITy+hB8gJ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JJ4sUAAADbAAAADwAAAAAAAAAA&#10;AAAAAAChAgAAZHJzL2Rvd25yZXYueG1sUEsFBgAAAAAEAAQA+QAAAJMDAAAAAA==&#10;" adj="-2004" strokecolor="#5b9bd5" strokeweight=".5pt"/>
                <v:rect id="Rectangle 162" o:spid="_x0000_s1071" style="position:absolute;top:19558;width:12457;height:5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textbox>
                    <w:txbxContent>
                      <w:p w:rsidR="00964A01" w:rsidRPr="004B3584" w:rsidRDefault="00964A01" w:rsidP="00AF6D47">
                        <w:pPr>
                          <w:jc w:val="both"/>
                          <w:rPr>
                            <w:sz w:val="16"/>
                            <w:szCs w:val="16"/>
                          </w:rPr>
                        </w:pPr>
                        <w:r w:rsidRPr="004B3584">
                          <w:rPr>
                            <w:sz w:val="16"/>
                            <w:szCs w:val="16"/>
                          </w:rPr>
                          <w:t>Contar con herramientas que les permitan ingresos adicionales</w:t>
                        </w:r>
                      </w:p>
                      <w:p w:rsidR="00964A01" w:rsidRPr="0031526E" w:rsidRDefault="00964A01" w:rsidP="00AF6D47">
                        <w:pPr>
                          <w:jc w:val="center"/>
                          <w:rPr>
                            <w:color w:val="FF0000"/>
                            <w:sz w:val="16"/>
                            <w:szCs w:val="16"/>
                          </w:rPr>
                        </w:pPr>
                      </w:p>
                    </w:txbxContent>
                  </v:textbox>
                </v:rect>
                <v:rect id="Rectangle 164" o:spid="_x0000_s1072" style="position:absolute;left:28702;top:19685;width:12360;height:5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textbox>
                    <w:txbxContent>
                      <w:p w:rsidR="00964A01" w:rsidRPr="004B3584" w:rsidRDefault="00964A01" w:rsidP="00AF6D47">
                        <w:pPr>
                          <w:jc w:val="both"/>
                          <w:rPr>
                            <w:sz w:val="16"/>
                            <w:szCs w:val="16"/>
                          </w:rPr>
                        </w:pPr>
                        <w:r w:rsidRPr="004B3584">
                          <w:rPr>
                            <w:sz w:val="16"/>
                            <w:szCs w:val="16"/>
                          </w:rPr>
                          <w:t>Contar con diagnostico que les permita prevenir enfermedades</w:t>
                        </w:r>
                      </w:p>
                      <w:p w:rsidR="00964A01" w:rsidRPr="0031526E" w:rsidRDefault="00964A01" w:rsidP="00AF6D47">
                        <w:pPr>
                          <w:jc w:val="center"/>
                          <w:rPr>
                            <w:color w:val="FF0000"/>
                            <w:sz w:val="16"/>
                            <w:szCs w:val="16"/>
                          </w:rPr>
                        </w:pPr>
                      </w:p>
                    </w:txbxContent>
                  </v:textbox>
                </v:rect>
                <v:rect id="Rectangle 163" o:spid="_x0000_s1073" style="position:absolute;left:14605;top:19558;width:12496;height:5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textbox>
                    <w:txbxContent>
                      <w:p w:rsidR="00964A01" w:rsidRPr="004B3584" w:rsidRDefault="00964A01" w:rsidP="00AF6D47">
                        <w:pPr>
                          <w:spacing w:before="120"/>
                          <w:jc w:val="both"/>
                          <w:rPr>
                            <w:sz w:val="16"/>
                            <w:szCs w:val="16"/>
                          </w:rPr>
                        </w:pPr>
                        <w:r w:rsidRPr="004B3584">
                          <w:rPr>
                            <w:sz w:val="16"/>
                            <w:szCs w:val="16"/>
                          </w:rPr>
                          <w:t>G</w:t>
                        </w:r>
                        <w:r>
                          <w:rPr>
                            <w:sz w:val="16"/>
                            <w:szCs w:val="16"/>
                          </w:rPr>
                          <w:t xml:space="preserve">enerar conciencia  </w:t>
                        </w:r>
                        <w:r w:rsidRPr="004B3584">
                          <w:rPr>
                            <w:sz w:val="16"/>
                            <w:szCs w:val="16"/>
                          </w:rPr>
                          <w:t>social de independencia</w:t>
                        </w:r>
                      </w:p>
                      <w:p w:rsidR="00964A01" w:rsidRPr="0031526E" w:rsidRDefault="00964A01" w:rsidP="00AF6D47">
                        <w:pPr>
                          <w:jc w:val="center"/>
                          <w:rPr>
                            <w:color w:val="FF0000"/>
                            <w:sz w:val="16"/>
                            <w:szCs w:val="16"/>
                          </w:rPr>
                        </w:pPr>
                      </w:p>
                    </w:txbxContent>
                  </v:textbox>
                </v:rect>
                <v:rect id="Rectangle 165" o:spid="_x0000_s1074" style="position:absolute;left:127;top:26797;width:12343;height:5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textbox>
                    <w:txbxContent>
                      <w:p w:rsidR="00964A01" w:rsidRPr="004B3584" w:rsidRDefault="00964A01" w:rsidP="00AF6D47">
                        <w:pPr>
                          <w:jc w:val="both"/>
                          <w:rPr>
                            <w:sz w:val="16"/>
                            <w:szCs w:val="16"/>
                          </w:rPr>
                        </w:pPr>
                        <w:r w:rsidRPr="004B3584">
                          <w:rPr>
                            <w:sz w:val="16"/>
                            <w:szCs w:val="16"/>
                          </w:rPr>
                          <w:t>Contar con</w:t>
                        </w:r>
                        <w:r>
                          <w:rPr>
                            <w:sz w:val="16"/>
                            <w:szCs w:val="16"/>
                          </w:rPr>
                          <w:t xml:space="preserve"> herramientas que les permitan </w:t>
                        </w:r>
                        <w:r w:rsidRPr="004B3584">
                          <w:rPr>
                            <w:sz w:val="16"/>
                            <w:szCs w:val="16"/>
                          </w:rPr>
                          <w:t>su inclusión social</w:t>
                        </w:r>
                      </w:p>
                    </w:txbxContent>
                  </v:textbox>
                </v:rect>
                <v:rect id="Rectangle 160" o:spid="_x0000_s1075" style="position:absolute;left:11811;top:33782;width:17049;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964A01" w:rsidRPr="004B3584" w:rsidRDefault="00964A01" w:rsidP="00AF6D47">
                        <w:pPr>
                          <w:jc w:val="both"/>
                          <w:rPr>
                            <w:sz w:val="16"/>
                            <w:szCs w:val="16"/>
                          </w:rPr>
                        </w:pPr>
                        <w:r>
                          <w:rPr>
                            <w:sz w:val="16"/>
                            <w:szCs w:val="16"/>
                          </w:rPr>
                          <w:t xml:space="preserve">Proporcionar a </w:t>
                        </w:r>
                        <w:r w:rsidRPr="004B3584">
                          <w:rPr>
                            <w:sz w:val="16"/>
                            <w:szCs w:val="16"/>
                          </w:rPr>
                          <w:t>los derechohabientes actividades culturales de interés que permitan una reinserción en la sociedad</w:t>
                        </w:r>
                      </w:p>
                    </w:txbxContent>
                  </v:textbox>
                </v:rect>
              </v:group>
            </w:pict>
          </mc:Fallback>
        </mc:AlternateContent>
      </w: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7E6FD4" w:rsidP="005D6450">
      <w:pPr>
        <w:spacing w:after="0" w:line="240" w:lineRule="auto"/>
        <w:rPr>
          <w:rFonts w:ascii="Times New Roman" w:hAnsi="Times New Roman" w:cs="Times New Roman"/>
          <w:b/>
          <w:sz w:val="20"/>
          <w:szCs w:val="20"/>
        </w:rPr>
      </w:pPr>
      <w:r>
        <w:rPr>
          <w:rFonts w:ascii="Times New Roman" w:hAnsi="Times New Roman" w:cs="Times New Roman"/>
          <w:b/>
          <w:noProof/>
          <w:sz w:val="20"/>
          <w:szCs w:val="20"/>
          <w:lang w:eastAsia="es-MX"/>
        </w:rPr>
        <mc:AlternateContent>
          <mc:Choice Requires="wps">
            <w:drawing>
              <wp:anchor distT="0" distB="0" distL="114300" distR="114300" simplePos="0" relativeHeight="251664384" behindDoc="0" locked="0" layoutInCell="1" allowOverlap="1">
                <wp:simplePos x="0" y="0"/>
                <wp:positionH relativeFrom="column">
                  <wp:posOffset>2082165</wp:posOffset>
                </wp:positionH>
                <wp:positionV relativeFrom="paragraph">
                  <wp:posOffset>6512</wp:posOffset>
                </wp:positionV>
                <wp:extent cx="0" cy="162555"/>
                <wp:effectExtent l="0" t="0" r="19050" b="28575"/>
                <wp:wrapNone/>
                <wp:docPr id="11" name="Conector recto 11"/>
                <wp:cNvGraphicFramePr/>
                <a:graphic xmlns:a="http://schemas.openxmlformats.org/drawingml/2006/main">
                  <a:graphicData uri="http://schemas.microsoft.com/office/word/2010/wordprocessingShape">
                    <wps:wsp>
                      <wps:cNvCnPr/>
                      <wps:spPr>
                        <a:xfrm>
                          <a:off x="0" y="0"/>
                          <a:ext cx="0" cy="1625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20F3EF" id="Conector recto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3.95pt,.5pt" to="163.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" strokecolor="#5b9bd5 [3204]" strokeweight=".5pt">
                <v:stroke joinstyle="miter"/>
              </v:line>
            </w:pict>
          </mc:Fallback>
        </mc:AlternateContent>
      </w: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3C04EC" w:rsidP="005D6450">
      <w:pPr>
        <w:spacing w:after="0" w:line="240" w:lineRule="auto"/>
        <w:rPr>
          <w:rFonts w:ascii="Times New Roman" w:hAnsi="Times New Roman" w:cs="Times New Roman"/>
          <w:b/>
          <w:sz w:val="20"/>
          <w:szCs w:val="20"/>
        </w:rPr>
      </w:pPr>
      <w:r>
        <w:rPr>
          <w:rFonts w:ascii="Times New Roman" w:hAnsi="Times New Roman" w:cs="Times New Roman"/>
          <w:b/>
          <w:noProof/>
          <w:sz w:val="20"/>
          <w:szCs w:val="20"/>
          <w:lang w:eastAsia="es-MX"/>
        </w:rPr>
        <mc:AlternateContent>
          <mc:Choice Requires="wps">
            <w:drawing>
              <wp:anchor distT="0" distB="0" distL="114300" distR="114300" simplePos="0" relativeHeight="251665408" behindDoc="0" locked="0" layoutInCell="1" allowOverlap="1" wp14:anchorId="23E23343" wp14:editId="37D54F9B">
                <wp:simplePos x="0" y="0"/>
                <wp:positionH relativeFrom="column">
                  <wp:posOffset>630245</wp:posOffset>
                </wp:positionH>
                <wp:positionV relativeFrom="paragraph">
                  <wp:posOffset>108590</wp:posOffset>
                </wp:positionV>
                <wp:extent cx="0" cy="148111"/>
                <wp:effectExtent l="0" t="0" r="19050" b="23495"/>
                <wp:wrapNone/>
                <wp:docPr id="12" name="Conector recto 12"/>
                <wp:cNvGraphicFramePr/>
                <a:graphic xmlns:a="http://schemas.openxmlformats.org/drawingml/2006/main">
                  <a:graphicData uri="http://schemas.microsoft.com/office/word/2010/wordprocessingShape">
                    <wps:wsp>
                      <wps:cNvCnPr/>
                      <wps:spPr>
                        <a:xfrm>
                          <a:off x="0" y="0"/>
                          <a:ext cx="0" cy="1481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CCDB78" id="Conector recto 12"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65pt,8.55pt" to="49.6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" strokecolor="#5b9bd5 [3204]" strokeweight=".5pt">
                <v:stroke joinstyle="miter"/>
              </v:line>
            </w:pict>
          </mc:Fallback>
        </mc:AlternateContent>
      </w:r>
      <w:r>
        <w:rPr>
          <w:rFonts w:ascii="Times New Roman" w:hAnsi="Times New Roman" w:cs="Times New Roman"/>
          <w:b/>
          <w:noProof/>
          <w:sz w:val="20"/>
          <w:szCs w:val="20"/>
          <w:lang w:eastAsia="es-MX"/>
        </w:rPr>
        <mc:AlternateContent>
          <mc:Choice Requires="wps">
            <w:drawing>
              <wp:anchor distT="0" distB="0" distL="114300" distR="114300" simplePos="0" relativeHeight="251670528" behindDoc="0" locked="0" layoutInCell="1" allowOverlap="1" wp14:anchorId="25E9D962" wp14:editId="17453AC7">
                <wp:simplePos x="0" y="0"/>
                <wp:positionH relativeFrom="column">
                  <wp:posOffset>3543566</wp:posOffset>
                </wp:positionH>
                <wp:positionV relativeFrom="paragraph">
                  <wp:posOffset>94615</wp:posOffset>
                </wp:positionV>
                <wp:extent cx="10160" cy="807853"/>
                <wp:effectExtent l="0" t="0" r="27940" b="30480"/>
                <wp:wrapNone/>
                <wp:docPr id="19" name="Conector recto 19"/>
                <wp:cNvGraphicFramePr/>
                <a:graphic xmlns:a="http://schemas.openxmlformats.org/drawingml/2006/main">
                  <a:graphicData uri="http://schemas.microsoft.com/office/word/2010/wordprocessingShape">
                    <wps:wsp>
                      <wps:cNvCnPr/>
                      <wps:spPr>
                        <a:xfrm>
                          <a:off x="0" y="0"/>
                          <a:ext cx="10160" cy="8078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3AA04" id="Conector recto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7.45pt" to="279.8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" strokecolor="#5b9bd5 [3204]" strokeweight=".5pt">
                <v:stroke joinstyle="miter"/>
              </v:line>
            </w:pict>
          </mc:Fallback>
        </mc:AlternateContent>
      </w:r>
      <w:r>
        <w:rPr>
          <w:rFonts w:ascii="Times New Roman" w:hAnsi="Times New Roman" w:cs="Times New Roman"/>
          <w:b/>
          <w:noProof/>
          <w:sz w:val="20"/>
          <w:szCs w:val="20"/>
          <w:lang w:eastAsia="es-MX"/>
        </w:rPr>
        <mc:AlternateContent>
          <mc:Choice Requires="wps">
            <w:drawing>
              <wp:anchor distT="0" distB="0" distL="114300" distR="114300" simplePos="0" relativeHeight="251669504" behindDoc="0" locked="0" layoutInCell="1" allowOverlap="1" wp14:anchorId="567D99BC" wp14:editId="2B7FA8C6">
                <wp:simplePos x="0" y="0"/>
                <wp:positionH relativeFrom="column">
                  <wp:posOffset>2086610</wp:posOffset>
                </wp:positionH>
                <wp:positionV relativeFrom="paragraph">
                  <wp:posOffset>97952</wp:posOffset>
                </wp:positionV>
                <wp:extent cx="6727" cy="829939"/>
                <wp:effectExtent l="0" t="0" r="31750" b="27940"/>
                <wp:wrapNone/>
                <wp:docPr id="18" name="Conector recto 18"/>
                <wp:cNvGraphicFramePr/>
                <a:graphic xmlns:a="http://schemas.openxmlformats.org/drawingml/2006/main">
                  <a:graphicData uri="http://schemas.microsoft.com/office/word/2010/wordprocessingShape">
                    <wps:wsp>
                      <wps:cNvCnPr/>
                      <wps:spPr>
                        <a:xfrm>
                          <a:off x="0" y="0"/>
                          <a:ext cx="6727" cy="8299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4745DD" id="Conector recto 18"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3pt,7.7pt" to="164.8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" strokecolor="#5b9bd5 [3204]" strokeweight=".5pt">
                <v:stroke joinstyle="miter"/>
              </v:line>
            </w:pict>
          </mc:Fallback>
        </mc:AlternateContent>
      </w: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964A01" w:rsidP="005D6450">
      <w:pPr>
        <w:spacing w:after="0" w:line="240" w:lineRule="auto"/>
        <w:rPr>
          <w:rFonts w:ascii="Times New Roman" w:hAnsi="Times New Roman" w:cs="Times New Roman"/>
          <w:b/>
          <w:sz w:val="20"/>
          <w:szCs w:val="20"/>
        </w:rPr>
      </w:pPr>
      <w:r>
        <w:rPr>
          <w:rFonts w:ascii="Times New Roman" w:hAnsi="Times New Roman" w:cs="Times New Roman"/>
          <w:b/>
          <w:noProof/>
          <w:sz w:val="20"/>
          <w:szCs w:val="20"/>
          <w:lang w:eastAsia="es-MX"/>
        </w:rPr>
        <mc:AlternateContent>
          <mc:Choice Requires="wps">
            <w:drawing>
              <wp:anchor distT="0" distB="0" distL="114300" distR="114300" simplePos="0" relativeHeight="251671552" behindDoc="0" locked="0" layoutInCell="1" allowOverlap="1" wp14:anchorId="025D6F58" wp14:editId="55852177">
                <wp:simplePos x="0" y="0"/>
                <wp:positionH relativeFrom="column">
                  <wp:posOffset>629758</wp:posOffset>
                </wp:positionH>
                <wp:positionV relativeFrom="paragraph">
                  <wp:posOffset>20955</wp:posOffset>
                </wp:positionV>
                <wp:extent cx="564412" cy="511816"/>
                <wp:effectExtent l="0" t="0" r="26670" b="21590"/>
                <wp:wrapNone/>
                <wp:docPr id="20" name="Conector angular 20"/>
                <wp:cNvGraphicFramePr/>
                <a:graphic xmlns:a="http://schemas.openxmlformats.org/drawingml/2006/main">
                  <a:graphicData uri="http://schemas.microsoft.com/office/word/2010/wordprocessingShape">
                    <wps:wsp>
                      <wps:cNvCnPr/>
                      <wps:spPr>
                        <a:xfrm>
                          <a:off x="0" y="0"/>
                          <a:ext cx="564412" cy="511816"/>
                        </a:xfrm>
                        <a:prstGeom prst="bentConnector3">
                          <a:avLst>
                            <a:gd name="adj1" fmla="val 2857"/>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F04EB1" id="Conector angular 20" o:spid="_x0000_s1026" type="#_x0000_t34" style="position:absolute;margin-left:49.6pt;margin-top:1.65pt;width:44.45pt;height:40.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" adj="617" strokecolor="#5b9bd5 [3204]" strokeweight=".5pt"/>
            </w:pict>
          </mc:Fallback>
        </mc:AlternateContent>
      </w: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AF6D47" w:rsidRDefault="00AF6D47" w:rsidP="005D6450">
      <w:pPr>
        <w:spacing w:after="0" w:line="240" w:lineRule="auto"/>
        <w:rPr>
          <w:rFonts w:ascii="Times New Roman" w:hAnsi="Times New Roman" w:cs="Times New Roman"/>
          <w:b/>
          <w:sz w:val="20"/>
          <w:szCs w:val="20"/>
        </w:rPr>
      </w:pPr>
    </w:p>
    <w:p w:rsidR="00CF34FD" w:rsidRDefault="00906E0C" w:rsidP="005D6450">
      <w:pPr>
        <w:spacing w:after="0" w:line="240" w:lineRule="auto"/>
        <w:rPr>
          <w:rFonts w:ascii="Times New Roman" w:hAnsi="Times New Roman" w:cs="Times New Roman"/>
          <w:b/>
          <w:sz w:val="20"/>
          <w:szCs w:val="20"/>
        </w:rPr>
      </w:pPr>
      <w:r w:rsidRPr="00F77A90">
        <w:rPr>
          <w:rFonts w:ascii="Times New Roman" w:hAnsi="Times New Roman" w:cs="Times New Roman"/>
          <w:b/>
          <w:sz w:val="20"/>
          <w:szCs w:val="20"/>
        </w:rPr>
        <w:t xml:space="preserve">III. </w:t>
      </w:r>
      <w:r w:rsidR="00CF34FD" w:rsidRPr="00F77A90">
        <w:rPr>
          <w:rFonts w:ascii="Times New Roman" w:hAnsi="Times New Roman" w:cs="Times New Roman"/>
          <w:b/>
          <w:sz w:val="20"/>
          <w:szCs w:val="20"/>
        </w:rPr>
        <w:t>4.4 Resumen</w:t>
      </w:r>
      <w:r w:rsidR="00C1281C" w:rsidRPr="00F77A90">
        <w:rPr>
          <w:rFonts w:ascii="Times New Roman" w:hAnsi="Times New Roman" w:cs="Times New Roman"/>
          <w:b/>
          <w:sz w:val="20"/>
          <w:szCs w:val="20"/>
        </w:rPr>
        <w:t xml:space="preserve"> Narrativo</w:t>
      </w:r>
    </w:p>
    <w:p w:rsidR="00C413CA" w:rsidRDefault="00C413CA" w:rsidP="005D6450">
      <w:pPr>
        <w:spacing w:after="0" w:line="240" w:lineRule="auto"/>
        <w:rPr>
          <w:rFonts w:ascii="Times New Roman" w:hAnsi="Times New Roman" w:cs="Times New Roman"/>
          <w:b/>
          <w:sz w:val="20"/>
          <w:szCs w:val="20"/>
        </w:rPr>
      </w:pPr>
    </w:p>
    <w:tbl>
      <w:tblPr>
        <w:tblStyle w:val="Tablaconcuadrcula"/>
        <w:tblW w:w="9738" w:type="dxa"/>
        <w:jc w:val="center"/>
        <w:tblLook w:val="04A0" w:firstRow="1" w:lastRow="0" w:firstColumn="1" w:lastColumn="0" w:noHBand="0" w:noVBand="1"/>
      </w:tblPr>
      <w:tblGrid>
        <w:gridCol w:w="1666"/>
        <w:gridCol w:w="8072"/>
      </w:tblGrid>
      <w:tr w:rsidR="00906E0C" w:rsidRPr="005D6450" w:rsidTr="00964A01">
        <w:trPr>
          <w:trHeight w:val="319"/>
          <w:jc w:val="center"/>
        </w:trPr>
        <w:tc>
          <w:tcPr>
            <w:tcW w:w="1666" w:type="dxa"/>
            <w:shd w:val="clear" w:color="auto" w:fill="AEAAAA" w:themeFill="background2" w:themeFillShade="BF"/>
          </w:tcPr>
          <w:p w:rsidR="00906E0C" w:rsidRPr="00DA5A18" w:rsidRDefault="00906E0C" w:rsidP="00D37F92">
            <w:pPr>
              <w:jc w:val="center"/>
              <w:rPr>
                <w:rFonts w:ascii="Times New Roman" w:hAnsi="Times New Roman" w:cs="Times New Roman"/>
                <w:b/>
                <w:sz w:val="20"/>
                <w:szCs w:val="20"/>
              </w:rPr>
            </w:pPr>
            <w:r w:rsidRPr="00DA5A18">
              <w:rPr>
                <w:rFonts w:ascii="Times New Roman" w:hAnsi="Times New Roman" w:cs="Times New Roman"/>
                <w:b/>
                <w:sz w:val="20"/>
                <w:szCs w:val="20"/>
              </w:rPr>
              <w:t>Nivel</w:t>
            </w:r>
          </w:p>
        </w:tc>
        <w:tc>
          <w:tcPr>
            <w:tcW w:w="8072" w:type="dxa"/>
            <w:shd w:val="clear" w:color="auto" w:fill="AEAAAA" w:themeFill="background2" w:themeFillShade="BF"/>
          </w:tcPr>
          <w:p w:rsidR="00906E0C" w:rsidRPr="00DA5A18" w:rsidRDefault="00906E0C" w:rsidP="00D37F92">
            <w:pPr>
              <w:jc w:val="center"/>
              <w:rPr>
                <w:rFonts w:ascii="Times New Roman" w:hAnsi="Times New Roman" w:cs="Times New Roman"/>
                <w:b/>
                <w:sz w:val="20"/>
                <w:szCs w:val="20"/>
              </w:rPr>
            </w:pPr>
            <w:r w:rsidRPr="00DA5A18">
              <w:rPr>
                <w:rFonts w:ascii="Times New Roman" w:hAnsi="Times New Roman" w:cs="Times New Roman"/>
                <w:b/>
                <w:sz w:val="20"/>
                <w:szCs w:val="20"/>
              </w:rPr>
              <w:t>Objetivo</w:t>
            </w:r>
          </w:p>
        </w:tc>
      </w:tr>
      <w:tr w:rsidR="00906E0C" w:rsidRPr="005D6450" w:rsidTr="00964A01">
        <w:trPr>
          <w:trHeight w:val="487"/>
          <w:jc w:val="center"/>
        </w:trPr>
        <w:tc>
          <w:tcPr>
            <w:tcW w:w="1666" w:type="dxa"/>
          </w:tcPr>
          <w:p w:rsidR="00906E0C" w:rsidRPr="005D6450" w:rsidRDefault="00906E0C" w:rsidP="005D6450">
            <w:pPr>
              <w:rPr>
                <w:rFonts w:ascii="Times New Roman" w:hAnsi="Times New Roman" w:cs="Times New Roman"/>
                <w:sz w:val="20"/>
                <w:szCs w:val="20"/>
              </w:rPr>
            </w:pPr>
            <w:r w:rsidRPr="005D6450">
              <w:rPr>
                <w:rFonts w:ascii="Times New Roman" w:hAnsi="Times New Roman" w:cs="Times New Roman"/>
                <w:sz w:val="20"/>
                <w:szCs w:val="20"/>
              </w:rPr>
              <w:t>Fin</w:t>
            </w:r>
          </w:p>
        </w:tc>
        <w:tc>
          <w:tcPr>
            <w:tcW w:w="8072" w:type="dxa"/>
          </w:tcPr>
          <w:p w:rsidR="00906E0C" w:rsidRPr="005D6450" w:rsidRDefault="00906E0C" w:rsidP="00C413CA">
            <w:pPr>
              <w:jc w:val="both"/>
              <w:rPr>
                <w:rFonts w:ascii="Times New Roman" w:hAnsi="Times New Roman" w:cs="Times New Roman"/>
                <w:sz w:val="20"/>
                <w:szCs w:val="20"/>
              </w:rPr>
            </w:pPr>
            <w:r w:rsidRPr="005D6450">
              <w:rPr>
                <w:rFonts w:ascii="Times New Roman" w:hAnsi="Times New Roman" w:cs="Times New Roman"/>
                <w:sz w:val="20"/>
                <w:szCs w:val="20"/>
              </w:rPr>
              <w:t>Contribuir a mejorar las condiciones de vida de los derechohabientes, jubilados y pensionados de la nómina 5 del Gobierno de la Ciudad de México.</w:t>
            </w:r>
          </w:p>
        </w:tc>
      </w:tr>
      <w:tr w:rsidR="00906E0C" w:rsidRPr="005D6450" w:rsidTr="00964A01">
        <w:trPr>
          <w:trHeight w:val="319"/>
          <w:jc w:val="center"/>
        </w:trPr>
        <w:tc>
          <w:tcPr>
            <w:tcW w:w="1666" w:type="dxa"/>
          </w:tcPr>
          <w:p w:rsidR="00906E0C" w:rsidRPr="005D6450" w:rsidRDefault="00906E0C" w:rsidP="005D6450">
            <w:pPr>
              <w:rPr>
                <w:rFonts w:ascii="Times New Roman" w:hAnsi="Times New Roman" w:cs="Times New Roman"/>
                <w:sz w:val="20"/>
                <w:szCs w:val="20"/>
              </w:rPr>
            </w:pPr>
            <w:r w:rsidRPr="005D6450">
              <w:rPr>
                <w:rFonts w:ascii="Times New Roman" w:hAnsi="Times New Roman" w:cs="Times New Roman"/>
                <w:sz w:val="20"/>
                <w:szCs w:val="20"/>
              </w:rPr>
              <w:t>Propósito</w:t>
            </w:r>
          </w:p>
        </w:tc>
        <w:tc>
          <w:tcPr>
            <w:tcW w:w="8072" w:type="dxa"/>
          </w:tcPr>
          <w:p w:rsidR="00906E0C" w:rsidRPr="005D6450" w:rsidRDefault="00906E0C" w:rsidP="00C413CA">
            <w:pPr>
              <w:jc w:val="both"/>
              <w:rPr>
                <w:rFonts w:ascii="Times New Roman" w:hAnsi="Times New Roman" w:cs="Times New Roman"/>
                <w:sz w:val="20"/>
                <w:szCs w:val="20"/>
              </w:rPr>
            </w:pPr>
            <w:r w:rsidRPr="005D6450">
              <w:rPr>
                <w:rFonts w:ascii="Times New Roman" w:hAnsi="Times New Roman" w:cs="Times New Roman"/>
                <w:sz w:val="20"/>
                <w:szCs w:val="20"/>
              </w:rPr>
              <w:t>2500 derechohabientes pensionados y jubilados han elevado su autoestima</w:t>
            </w:r>
          </w:p>
        </w:tc>
      </w:tr>
      <w:tr w:rsidR="00906E0C" w:rsidRPr="005D6450" w:rsidTr="00964A01">
        <w:trPr>
          <w:trHeight w:val="473"/>
          <w:jc w:val="center"/>
        </w:trPr>
        <w:tc>
          <w:tcPr>
            <w:tcW w:w="1666" w:type="dxa"/>
          </w:tcPr>
          <w:p w:rsidR="00906E0C" w:rsidRPr="005D6450" w:rsidRDefault="00906E0C" w:rsidP="005D6450">
            <w:pPr>
              <w:rPr>
                <w:rFonts w:ascii="Times New Roman" w:hAnsi="Times New Roman" w:cs="Times New Roman"/>
                <w:sz w:val="20"/>
                <w:szCs w:val="20"/>
              </w:rPr>
            </w:pPr>
            <w:r w:rsidRPr="005D6450">
              <w:rPr>
                <w:rFonts w:ascii="Times New Roman" w:hAnsi="Times New Roman" w:cs="Times New Roman"/>
                <w:sz w:val="20"/>
                <w:szCs w:val="20"/>
              </w:rPr>
              <w:t>Componentes</w:t>
            </w:r>
          </w:p>
        </w:tc>
        <w:tc>
          <w:tcPr>
            <w:tcW w:w="8072" w:type="dxa"/>
          </w:tcPr>
          <w:p w:rsidR="00906E0C" w:rsidRPr="005D6450" w:rsidRDefault="00906E0C" w:rsidP="00C413CA">
            <w:pPr>
              <w:jc w:val="both"/>
              <w:rPr>
                <w:rFonts w:ascii="Times New Roman" w:hAnsi="Times New Roman" w:cs="Times New Roman"/>
                <w:sz w:val="20"/>
                <w:szCs w:val="20"/>
              </w:rPr>
            </w:pPr>
            <w:r w:rsidRPr="005D6450">
              <w:rPr>
                <w:rFonts w:ascii="Times New Roman" w:hAnsi="Times New Roman" w:cs="Times New Roman"/>
                <w:sz w:val="20"/>
                <w:szCs w:val="20"/>
              </w:rPr>
              <w:t>Otorgamiento de apoyos directos o indirectos entregados a petición del derechohabiente pensionado y jubilado</w:t>
            </w:r>
          </w:p>
        </w:tc>
      </w:tr>
      <w:tr w:rsidR="00906E0C" w:rsidRPr="00DA5A18" w:rsidTr="00964A01">
        <w:trPr>
          <w:trHeight w:val="699"/>
          <w:jc w:val="center"/>
        </w:trPr>
        <w:tc>
          <w:tcPr>
            <w:tcW w:w="1666" w:type="dxa"/>
          </w:tcPr>
          <w:p w:rsidR="00906E0C" w:rsidRPr="00DA5A18" w:rsidRDefault="00906E0C" w:rsidP="005D6450">
            <w:pPr>
              <w:rPr>
                <w:rFonts w:ascii="Times New Roman" w:hAnsi="Times New Roman" w:cs="Times New Roman"/>
                <w:color w:val="000000" w:themeColor="text1"/>
                <w:sz w:val="20"/>
                <w:szCs w:val="20"/>
              </w:rPr>
            </w:pPr>
            <w:r w:rsidRPr="00DA5A18">
              <w:rPr>
                <w:rFonts w:ascii="Times New Roman" w:hAnsi="Times New Roman" w:cs="Times New Roman"/>
                <w:color w:val="000000" w:themeColor="text1"/>
                <w:sz w:val="20"/>
                <w:szCs w:val="20"/>
              </w:rPr>
              <w:t>Actividades</w:t>
            </w:r>
          </w:p>
        </w:tc>
        <w:tc>
          <w:tcPr>
            <w:tcW w:w="8072" w:type="dxa"/>
          </w:tcPr>
          <w:p w:rsidR="00906E0C" w:rsidRPr="00C413CA" w:rsidRDefault="00906E0C" w:rsidP="00C413CA">
            <w:pPr>
              <w:rPr>
                <w:rFonts w:ascii="Times New Roman" w:hAnsi="Times New Roman" w:cs="Times New Roman"/>
                <w:color w:val="000000" w:themeColor="text1"/>
                <w:sz w:val="20"/>
                <w:szCs w:val="20"/>
              </w:rPr>
            </w:pPr>
            <w:r w:rsidRPr="00C413CA">
              <w:rPr>
                <w:rFonts w:ascii="Times New Roman" w:hAnsi="Times New Roman" w:cs="Times New Roman"/>
                <w:color w:val="000000" w:themeColor="text1"/>
                <w:sz w:val="20"/>
                <w:szCs w:val="20"/>
              </w:rPr>
              <w:t>Cursos de computación.</w:t>
            </w:r>
          </w:p>
          <w:p w:rsidR="00906E0C" w:rsidRPr="00C413CA" w:rsidRDefault="00906E0C" w:rsidP="00C413CA">
            <w:pPr>
              <w:rPr>
                <w:rFonts w:ascii="Times New Roman" w:hAnsi="Times New Roman" w:cs="Times New Roman"/>
                <w:color w:val="000000" w:themeColor="text1"/>
                <w:sz w:val="20"/>
                <w:szCs w:val="20"/>
              </w:rPr>
            </w:pPr>
            <w:r w:rsidRPr="00C413CA">
              <w:rPr>
                <w:rFonts w:ascii="Times New Roman" w:hAnsi="Times New Roman" w:cs="Times New Roman"/>
                <w:color w:val="000000" w:themeColor="text1"/>
                <w:sz w:val="20"/>
                <w:szCs w:val="20"/>
              </w:rPr>
              <w:t>Talleres recreativos</w:t>
            </w:r>
            <w:r w:rsidR="00D616FA" w:rsidRPr="00C413CA">
              <w:rPr>
                <w:rFonts w:ascii="Times New Roman" w:hAnsi="Times New Roman" w:cs="Times New Roman"/>
                <w:color w:val="000000" w:themeColor="text1"/>
                <w:sz w:val="20"/>
                <w:szCs w:val="20"/>
              </w:rPr>
              <w:t>, culturales y de activación física</w:t>
            </w:r>
          </w:p>
          <w:p w:rsidR="00906E0C" w:rsidRPr="00C413CA" w:rsidRDefault="00D616FA" w:rsidP="00C413CA">
            <w:pPr>
              <w:rPr>
                <w:rFonts w:ascii="Times New Roman" w:hAnsi="Times New Roman" w:cs="Times New Roman"/>
                <w:color w:val="000000" w:themeColor="text1"/>
                <w:sz w:val="20"/>
                <w:szCs w:val="20"/>
              </w:rPr>
            </w:pPr>
            <w:r w:rsidRPr="00C413CA">
              <w:rPr>
                <w:rFonts w:ascii="Times New Roman" w:hAnsi="Times New Roman" w:cs="Times New Roman"/>
                <w:color w:val="000000" w:themeColor="text1"/>
                <w:sz w:val="20"/>
                <w:szCs w:val="20"/>
              </w:rPr>
              <w:t>Diagnóstico Médico y entrega de Prótesis</w:t>
            </w:r>
            <w:r w:rsidR="00906E0C" w:rsidRPr="00C413CA">
              <w:rPr>
                <w:rFonts w:ascii="Times New Roman" w:hAnsi="Times New Roman" w:cs="Times New Roman"/>
                <w:color w:val="000000" w:themeColor="text1"/>
                <w:sz w:val="20"/>
                <w:szCs w:val="20"/>
              </w:rPr>
              <w:t>.</w:t>
            </w:r>
          </w:p>
        </w:tc>
      </w:tr>
    </w:tbl>
    <w:p w:rsidR="003C04EC" w:rsidRDefault="003C04EC" w:rsidP="005D6450">
      <w:pPr>
        <w:spacing w:after="0" w:line="240" w:lineRule="auto"/>
        <w:rPr>
          <w:rFonts w:ascii="Times New Roman" w:hAnsi="Times New Roman" w:cs="Times New Roman"/>
          <w:b/>
          <w:sz w:val="20"/>
          <w:szCs w:val="20"/>
        </w:rPr>
      </w:pPr>
    </w:p>
    <w:p w:rsidR="00F831EB" w:rsidRDefault="00F831EB" w:rsidP="005D6450">
      <w:pPr>
        <w:spacing w:after="0" w:line="240" w:lineRule="auto"/>
        <w:rPr>
          <w:rFonts w:ascii="Times New Roman" w:hAnsi="Times New Roman" w:cs="Times New Roman"/>
          <w:b/>
          <w:sz w:val="20"/>
          <w:szCs w:val="20"/>
        </w:rPr>
      </w:pPr>
      <w:r w:rsidRPr="00C413CA">
        <w:rPr>
          <w:rFonts w:ascii="Times New Roman" w:hAnsi="Times New Roman" w:cs="Times New Roman"/>
          <w:b/>
          <w:sz w:val="20"/>
          <w:szCs w:val="20"/>
        </w:rPr>
        <w:t xml:space="preserve">III.4.5 </w:t>
      </w:r>
      <w:r w:rsidR="00B910EB">
        <w:rPr>
          <w:rFonts w:ascii="Times New Roman" w:hAnsi="Times New Roman" w:cs="Times New Roman"/>
          <w:b/>
          <w:sz w:val="20"/>
          <w:szCs w:val="20"/>
        </w:rPr>
        <w:t>Matriz de Indicadores d</w:t>
      </w:r>
      <w:r w:rsidR="00B910EB" w:rsidRPr="00C413CA">
        <w:rPr>
          <w:rFonts w:ascii="Times New Roman" w:hAnsi="Times New Roman" w:cs="Times New Roman"/>
          <w:b/>
          <w:sz w:val="20"/>
          <w:szCs w:val="20"/>
        </w:rPr>
        <w:t>el Programa Social</w:t>
      </w:r>
    </w:p>
    <w:p w:rsidR="00B910EB" w:rsidRPr="00C413CA" w:rsidRDefault="00B910EB" w:rsidP="005D6450">
      <w:pPr>
        <w:spacing w:after="0" w:line="240" w:lineRule="auto"/>
        <w:rPr>
          <w:rFonts w:ascii="Times New Roman" w:hAnsi="Times New Roman" w:cs="Times New Roman"/>
          <w:b/>
          <w:sz w:val="20"/>
          <w:szCs w:val="20"/>
        </w:rPr>
      </w:pPr>
    </w:p>
    <w:tbl>
      <w:tblPr>
        <w:tblStyle w:val="Tablaconcuadrcula"/>
        <w:tblW w:w="9735" w:type="dxa"/>
        <w:jc w:val="center"/>
        <w:tblLayout w:type="fixed"/>
        <w:tblLook w:val="04A0" w:firstRow="1" w:lastRow="0" w:firstColumn="1" w:lastColumn="0" w:noHBand="0" w:noVBand="1"/>
      </w:tblPr>
      <w:tblGrid>
        <w:gridCol w:w="988"/>
        <w:gridCol w:w="992"/>
        <w:gridCol w:w="1276"/>
        <w:gridCol w:w="1701"/>
        <w:gridCol w:w="992"/>
        <w:gridCol w:w="992"/>
        <w:gridCol w:w="1134"/>
        <w:gridCol w:w="1660"/>
      </w:tblGrid>
      <w:tr w:rsidR="00C413CA" w:rsidRPr="005D6450" w:rsidTr="0007533C">
        <w:trPr>
          <w:trHeight w:val="20"/>
          <w:jc w:val="center"/>
        </w:trPr>
        <w:tc>
          <w:tcPr>
            <w:tcW w:w="988" w:type="dxa"/>
            <w:shd w:val="clear" w:color="auto" w:fill="AEAAAA" w:themeFill="background2" w:themeFillShade="BF"/>
          </w:tcPr>
          <w:p w:rsidR="00F831EB" w:rsidRPr="005D6450" w:rsidRDefault="00D37F92" w:rsidP="005D6450">
            <w:pPr>
              <w:jc w:val="center"/>
              <w:rPr>
                <w:rFonts w:ascii="Times New Roman" w:hAnsi="Times New Roman" w:cs="Times New Roman"/>
                <w:b/>
                <w:sz w:val="20"/>
                <w:szCs w:val="20"/>
              </w:rPr>
            </w:pPr>
            <w:r>
              <w:rPr>
                <w:rFonts w:ascii="Times New Roman" w:hAnsi="Times New Roman" w:cs="Times New Roman"/>
                <w:b/>
                <w:sz w:val="20"/>
                <w:szCs w:val="20"/>
              </w:rPr>
              <w:t>Nivel de o</w:t>
            </w:r>
            <w:r w:rsidRPr="005D6450">
              <w:rPr>
                <w:rFonts w:ascii="Times New Roman" w:hAnsi="Times New Roman" w:cs="Times New Roman"/>
                <w:b/>
                <w:sz w:val="20"/>
                <w:szCs w:val="20"/>
              </w:rPr>
              <w:t>bjetivo</w:t>
            </w:r>
          </w:p>
        </w:tc>
        <w:tc>
          <w:tcPr>
            <w:tcW w:w="992" w:type="dxa"/>
            <w:shd w:val="clear" w:color="auto" w:fill="AEAAAA" w:themeFill="background2" w:themeFillShade="BF"/>
          </w:tcPr>
          <w:p w:rsidR="00F831EB" w:rsidRPr="005D6450" w:rsidRDefault="00D37F92" w:rsidP="005D6450">
            <w:pPr>
              <w:jc w:val="center"/>
              <w:rPr>
                <w:rFonts w:ascii="Times New Roman" w:hAnsi="Times New Roman" w:cs="Times New Roman"/>
                <w:b/>
                <w:sz w:val="20"/>
                <w:szCs w:val="20"/>
              </w:rPr>
            </w:pPr>
            <w:r w:rsidRPr="005D6450">
              <w:rPr>
                <w:rFonts w:ascii="Times New Roman" w:hAnsi="Times New Roman" w:cs="Times New Roman"/>
                <w:b/>
                <w:sz w:val="20"/>
                <w:szCs w:val="20"/>
              </w:rPr>
              <w:t>Objetivo</w:t>
            </w:r>
          </w:p>
        </w:tc>
        <w:tc>
          <w:tcPr>
            <w:tcW w:w="1276" w:type="dxa"/>
            <w:shd w:val="clear" w:color="auto" w:fill="AEAAAA" w:themeFill="background2" w:themeFillShade="BF"/>
          </w:tcPr>
          <w:p w:rsidR="00F831EB" w:rsidRPr="005D6450" w:rsidRDefault="00D37F92" w:rsidP="005D6450">
            <w:pPr>
              <w:jc w:val="center"/>
              <w:rPr>
                <w:rFonts w:ascii="Times New Roman" w:hAnsi="Times New Roman" w:cs="Times New Roman"/>
                <w:b/>
                <w:sz w:val="20"/>
                <w:szCs w:val="20"/>
              </w:rPr>
            </w:pPr>
            <w:r w:rsidRPr="005D6450">
              <w:rPr>
                <w:rFonts w:ascii="Times New Roman" w:hAnsi="Times New Roman" w:cs="Times New Roman"/>
                <w:b/>
                <w:sz w:val="20"/>
                <w:szCs w:val="20"/>
              </w:rPr>
              <w:t>Indicador</w:t>
            </w:r>
          </w:p>
        </w:tc>
        <w:tc>
          <w:tcPr>
            <w:tcW w:w="1701" w:type="dxa"/>
            <w:shd w:val="clear" w:color="auto" w:fill="AEAAAA" w:themeFill="background2" w:themeFillShade="BF"/>
          </w:tcPr>
          <w:p w:rsidR="00F831EB" w:rsidRPr="005D6450" w:rsidRDefault="00D37F92" w:rsidP="005D6450">
            <w:pPr>
              <w:jc w:val="center"/>
              <w:rPr>
                <w:rFonts w:ascii="Times New Roman" w:hAnsi="Times New Roman" w:cs="Times New Roman"/>
                <w:b/>
                <w:sz w:val="20"/>
                <w:szCs w:val="20"/>
              </w:rPr>
            </w:pPr>
            <w:r>
              <w:rPr>
                <w:rFonts w:ascii="Times New Roman" w:hAnsi="Times New Roman" w:cs="Times New Roman"/>
                <w:b/>
                <w:sz w:val="20"/>
                <w:szCs w:val="20"/>
              </w:rPr>
              <w:t>Fórmula d</w:t>
            </w:r>
            <w:r w:rsidRPr="005D6450">
              <w:rPr>
                <w:rFonts w:ascii="Times New Roman" w:hAnsi="Times New Roman" w:cs="Times New Roman"/>
                <w:b/>
                <w:sz w:val="20"/>
                <w:szCs w:val="20"/>
              </w:rPr>
              <w:t>e Cálculo</w:t>
            </w:r>
          </w:p>
        </w:tc>
        <w:tc>
          <w:tcPr>
            <w:tcW w:w="992" w:type="dxa"/>
            <w:shd w:val="clear" w:color="auto" w:fill="AEAAAA" w:themeFill="background2" w:themeFillShade="BF"/>
          </w:tcPr>
          <w:p w:rsidR="00F831EB" w:rsidRPr="005D6450" w:rsidRDefault="00D37F92" w:rsidP="005D6450">
            <w:pPr>
              <w:jc w:val="center"/>
              <w:rPr>
                <w:rFonts w:ascii="Times New Roman" w:hAnsi="Times New Roman" w:cs="Times New Roman"/>
                <w:b/>
                <w:sz w:val="20"/>
                <w:szCs w:val="20"/>
              </w:rPr>
            </w:pPr>
            <w:r>
              <w:rPr>
                <w:rFonts w:ascii="Times New Roman" w:hAnsi="Times New Roman" w:cs="Times New Roman"/>
                <w:b/>
                <w:sz w:val="20"/>
                <w:szCs w:val="20"/>
              </w:rPr>
              <w:t>Tipo d</w:t>
            </w:r>
            <w:r w:rsidRPr="005D6450">
              <w:rPr>
                <w:rFonts w:ascii="Times New Roman" w:hAnsi="Times New Roman" w:cs="Times New Roman"/>
                <w:b/>
                <w:sz w:val="20"/>
                <w:szCs w:val="20"/>
              </w:rPr>
              <w:t>e Indicador</w:t>
            </w:r>
          </w:p>
        </w:tc>
        <w:tc>
          <w:tcPr>
            <w:tcW w:w="992" w:type="dxa"/>
            <w:shd w:val="clear" w:color="auto" w:fill="AEAAAA" w:themeFill="background2" w:themeFillShade="BF"/>
          </w:tcPr>
          <w:p w:rsidR="00F831EB" w:rsidRPr="005D6450" w:rsidRDefault="00D37F92" w:rsidP="005D6450">
            <w:pPr>
              <w:jc w:val="center"/>
              <w:rPr>
                <w:rFonts w:ascii="Times New Roman" w:hAnsi="Times New Roman" w:cs="Times New Roman"/>
                <w:b/>
                <w:sz w:val="20"/>
                <w:szCs w:val="20"/>
              </w:rPr>
            </w:pPr>
            <w:r>
              <w:rPr>
                <w:rFonts w:ascii="Times New Roman" w:hAnsi="Times New Roman" w:cs="Times New Roman"/>
                <w:b/>
                <w:sz w:val="20"/>
                <w:szCs w:val="20"/>
              </w:rPr>
              <w:t>Unidad de m</w:t>
            </w:r>
            <w:r w:rsidRPr="005D6450">
              <w:rPr>
                <w:rFonts w:ascii="Times New Roman" w:hAnsi="Times New Roman" w:cs="Times New Roman"/>
                <w:b/>
                <w:sz w:val="20"/>
                <w:szCs w:val="20"/>
              </w:rPr>
              <w:t>edida</w:t>
            </w:r>
          </w:p>
        </w:tc>
        <w:tc>
          <w:tcPr>
            <w:tcW w:w="1134" w:type="dxa"/>
            <w:shd w:val="clear" w:color="auto" w:fill="AEAAAA" w:themeFill="background2" w:themeFillShade="BF"/>
          </w:tcPr>
          <w:p w:rsidR="00F831EB" w:rsidRPr="005D6450" w:rsidRDefault="00D37F92" w:rsidP="00D37F92">
            <w:pPr>
              <w:jc w:val="center"/>
              <w:rPr>
                <w:rFonts w:ascii="Times New Roman" w:hAnsi="Times New Roman" w:cs="Times New Roman"/>
                <w:b/>
                <w:sz w:val="20"/>
                <w:szCs w:val="20"/>
              </w:rPr>
            </w:pPr>
            <w:r>
              <w:rPr>
                <w:rFonts w:ascii="Times New Roman" w:hAnsi="Times New Roman" w:cs="Times New Roman"/>
                <w:b/>
                <w:sz w:val="20"/>
                <w:szCs w:val="20"/>
              </w:rPr>
              <w:t>Medios d</w:t>
            </w:r>
            <w:r w:rsidRPr="005D6450">
              <w:rPr>
                <w:rFonts w:ascii="Times New Roman" w:hAnsi="Times New Roman" w:cs="Times New Roman"/>
                <w:b/>
                <w:sz w:val="20"/>
                <w:szCs w:val="20"/>
              </w:rPr>
              <w:t xml:space="preserve">e </w:t>
            </w:r>
            <w:r>
              <w:rPr>
                <w:rFonts w:ascii="Times New Roman" w:hAnsi="Times New Roman" w:cs="Times New Roman"/>
                <w:b/>
                <w:sz w:val="20"/>
                <w:szCs w:val="20"/>
              </w:rPr>
              <w:t>v</w:t>
            </w:r>
            <w:r w:rsidRPr="005D6450">
              <w:rPr>
                <w:rFonts w:ascii="Times New Roman" w:hAnsi="Times New Roman" w:cs="Times New Roman"/>
                <w:b/>
                <w:sz w:val="20"/>
                <w:szCs w:val="20"/>
              </w:rPr>
              <w:t>erificación</w:t>
            </w:r>
          </w:p>
        </w:tc>
        <w:tc>
          <w:tcPr>
            <w:tcW w:w="1660" w:type="dxa"/>
            <w:shd w:val="clear" w:color="auto" w:fill="AEAAAA" w:themeFill="background2" w:themeFillShade="BF"/>
          </w:tcPr>
          <w:p w:rsidR="00F831EB" w:rsidRPr="005D6450" w:rsidRDefault="00D37F92" w:rsidP="005D6450">
            <w:pPr>
              <w:jc w:val="center"/>
              <w:rPr>
                <w:rFonts w:ascii="Times New Roman" w:hAnsi="Times New Roman" w:cs="Times New Roman"/>
                <w:b/>
                <w:sz w:val="20"/>
                <w:szCs w:val="20"/>
              </w:rPr>
            </w:pPr>
            <w:r w:rsidRPr="005D6450">
              <w:rPr>
                <w:rFonts w:ascii="Times New Roman" w:hAnsi="Times New Roman" w:cs="Times New Roman"/>
                <w:b/>
                <w:sz w:val="20"/>
                <w:szCs w:val="20"/>
              </w:rPr>
              <w:t>Supuestos</w:t>
            </w:r>
          </w:p>
        </w:tc>
      </w:tr>
      <w:tr w:rsidR="00C413CA" w:rsidRPr="005D6450" w:rsidTr="0007533C">
        <w:trPr>
          <w:trHeight w:val="20"/>
          <w:jc w:val="center"/>
        </w:trPr>
        <w:tc>
          <w:tcPr>
            <w:tcW w:w="988" w:type="dxa"/>
          </w:tcPr>
          <w:p w:rsidR="00C413CA" w:rsidRDefault="00F831EB" w:rsidP="00964A01">
            <w:pPr>
              <w:jc w:val="center"/>
              <w:rPr>
                <w:rFonts w:ascii="Times New Roman" w:hAnsi="Times New Roman" w:cs="Times New Roman"/>
                <w:sz w:val="20"/>
                <w:szCs w:val="20"/>
              </w:rPr>
            </w:pPr>
            <w:r w:rsidRPr="005D6450">
              <w:rPr>
                <w:rFonts w:ascii="Times New Roman" w:hAnsi="Times New Roman" w:cs="Times New Roman"/>
                <w:sz w:val="20"/>
                <w:szCs w:val="20"/>
              </w:rPr>
              <w:t>FIN</w:t>
            </w:r>
          </w:p>
          <w:p w:rsidR="00C413CA" w:rsidRPr="005D6450" w:rsidRDefault="00C413CA" w:rsidP="00964A01">
            <w:pPr>
              <w:rPr>
                <w:rFonts w:ascii="Times New Roman" w:hAnsi="Times New Roman" w:cs="Times New Roman"/>
                <w:sz w:val="20"/>
                <w:szCs w:val="20"/>
              </w:rPr>
            </w:pPr>
          </w:p>
        </w:tc>
        <w:tc>
          <w:tcPr>
            <w:tcW w:w="992" w:type="dxa"/>
          </w:tcPr>
          <w:p w:rsidR="00C413CA" w:rsidRDefault="00F831EB" w:rsidP="00964A01">
            <w:pPr>
              <w:jc w:val="center"/>
              <w:rPr>
                <w:rFonts w:ascii="Times New Roman" w:hAnsi="Times New Roman" w:cs="Times New Roman"/>
                <w:sz w:val="20"/>
                <w:szCs w:val="20"/>
              </w:rPr>
            </w:pPr>
            <w:r w:rsidRPr="005D6450">
              <w:rPr>
                <w:rFonts w:ascii="Times New Roman" w:hAnsi="Times New Roman" w:cs="Times New Roman"/>
                <w:sz w:val="20"/>
                <w:szCs w:val="20"/>
              </w:rPr>
              <w:t>Contribuir a mejorar las condiciones de vida de los derechohabientes, jubilados y pensionados</w:t>
            </w:r>
          </w:p>
          <w:p w:rsidR="00C413CA" w:rsidRPr="005D6450" w:rsidRDefault="00C413CA" w:rsidP="00964A01">
            <w:pPr>
              <w:rPr>
                <w:rFonts w:ascii="Times New Roman" w:hAnsi="Times New Roman" w:cs="Times New Roman"/>
                <w:sz w:val="20"/>
                <w:szCs w:val="20"/>
              </w:rPr>
            </w:pPr>
          </w:p>
        </w:tc>
        <w:tc>
          <w:tcPr>
            <w:tcW w:w="1276" w:type="dxa"/>
          </w:tcPr>
          <w:p w:rsidR="00F831EB" w:rsidRPr="005D6450" w:rsidRDefault="00F831EB" w:rsidP="00964A01">
            <w:pPr>
              <w:jc w:val="center"/>
              <w:rPr>
                <w:rFonts w:ascii="Times New Roman" w:hAnsi="Times New Roman" w:cs="Times New Roman"/>
                <w:sz w:val="20"/>
                <w:szCs w:val="20"/>
              </w:rPr>
            </w:pPr>
            <w:r w:rsidRPr="005D6450">
              <w:rPr>
                <w:rFonts w:ascii="Times New Roman" w:hAnsi="Times New Roman" w:cs="Times New Roman"/>
                <w:sz w:val="20"/>
                <w:szCs w:val="20"/>
              </w:rPr>
              <w:t xml:space="preserve">Porcentaje de </w:t>
            </w:r>
            <w:r w:rsidR="0031526E">
              <w:rPr>
                <w:rFonts w:ascii="Times New Roman" w:hAnsi="Times New Roman" w:cs="Times New Roman"/>
                <w:sz w:val="20"/>
                <w:szCs w:val="20"/>
              </w:rPr>
              <w:t>derechohabientes</w:t>
            </w:r>
            <w:r w:rsidR="00F77A90">
              <w:rPr>
                <w:rFonts w:ascii="Times New Roman" w:hAnsi="Times New Roman" w:cs="Times New Roman"/>
                <w:sz w:val="20"/>
                <w:szCs w:val="20"/>
              </w:rPr>
              <w:t xml:space="preserve"> jubilados y pensionados que requieren algún apo</w:t>
            </w:r>
            <w:r w:rsidR="00C413CA">
              <w:rPr>
                <w:rFonts w:ascii="Times New Roman" w:hAnsi="Times New Roman" w:cs="Times New Roman"/>
                <w:sz w:val="20"/>
                <w:szCs w:val="20"/>
              </w:rPr>
              <w:t>yo</w:t>
            </w:r>
          </w:p>
        </w:tc>
        <w:tc>
          <w:tcPr>
            <w:tcW w:w="1701" w:type="dxa"/>
          </w:tcPr>
          <w:p w:rsidR="00C413CA" w:rsidRPr="005D6450" w:rsidRDefault="00F831EB" w:rsidP="00964A01">
            <w:pPr>
              <w:jc w:val="center"/>
              <w:rPr>
                <w:rFonts w:ascii="Times New Roman" w:hAnsi="Times New Roman" w:cs="Times New Roman"/>
                <w:sz w:val="20"/>
                <w:szCs w:val="20"/>
              </w:rPr>
            </w:pPr>
            <w:r w:rsidRPr="005D6450">
              <w:rPr>
                <w:rFonts w:ascii="Times New Roman" w:hAnsi="Times New Roman" w:cs="Times New Roman"/>
                <w:sz w:val="20"/>
                <w:szCs w:val="20"/>
              </w:rPr>
              <w:t xml:space="preserve">Número </w:t>
            </w:r>
            <w:r w:rsidR="00B52949">
              <w:rPr>
                <w:rFonts w:ascii="Times New Roman" w:hAnsi="Times New Roman" w:cs="Times New Roman"/>
                <w:sz w:val="20"/>
                <w:szCs w:val="20"/>
              </w:rPr>
              <w:t>total de j</w:t>
            </w:r>
            <w:r w:rsidR="00F77A90">
              <w:rPr>
                <w:rFonts w:ascii="Times New Roman" w:hAnsi="Times New Roman" w:cs="Times New Roman"/>
                <w:sz w:val="20"/>
                <w:szCs w:val="20"/>
              </w:rPr>
              <w:t>ubilados y pensionados</w:t>
            </w:r>
            <w:r w:rsidR="00B52949">
              <w:rPr>
                <w:rFonts w:ascii="Times New Roman" w:hAnsi="Times New Roman" w:cs="Times New Roman"/>
                <w:sz w:val="20"/>
                <w:szCs w:val="20"/>
              </w:rPr>
              <w:t xml:space="preserve"> registrados por el programa X 100</w:t>
            </w:r>
            <w:r w:rsidR="00F77A90">
              <w:rPr>
                <w:rFonts w:ascii="Times New Roman" w:hAnsi="Times New Roman" w:cs="Times New Roman"/>
                <w:sz w:val="20"/>
                <w:szCs w:val="20"/>
              </w:rPr>
              <w:t>/</w:t>
            </w:r>
            <w:r w:rsidR="00B52949">
              <w:rPr>
                <w:rFonts w:ascii="Times New Roman" w:hAnsi="Times New Roman" w:cs="Times New Roman"/>
                <w:sz w:val="20"/>
                <w:szCs w:val="20"/>
              </w:rPr>
              <w:t xml:space="preserve"> la meta establecida originalmente</w:t>
            </w:r>
          </w:p>
        </w:tc>
        <w:tc>
          <w:tcPr>
            <w:tcW w:w="992" w:type="dxa"/>
          </w:tcPr>
          <w:p w:rsidR="00F831EB" w:rsidRDefault="00F831EB" w:rsidP="00C413CA">
            <w:pPr>
              <w:jc w:val="center"/>
              <w:rPr>
                <w:rFonts w:ascii="Times New Roman" w:hAnsi="Times New Roman" w:cs="Times New Roman"/>
                <w:sz w:val="20"/>
                <w:szCs w:val="20"/>
              </w:rPr>
            </w:pPr>
            <w:r w:rsidRPr="005D6450">
              <w:rPr>
                <w:rFonts w:ascii="Times New Roman" w:hAnsi="Times New Roman" w:cs="Times New Roman"/>
                <w:sz w:val="20"/>
                <w:szCs w:val="20"/>
              </w:rPr>
              <w:t>Eficacia</w:t>
            </w:r>
          </w:p>
          <w:p w:rsidR="00C413CA" w:rsidRPr="005D6450" w:rsidRDefault="00C413CA" w:rsidP="00964A01">
            <w:pPr>
              <w:rPr>
                <w:rFonts w:ascii="Times New Roman" w:hAnsi="Times New Roman" w:cs="Times New Roman"/>
                <w:sz w:val="20"/>
                <w:szCs w:val="20"/>
              </w:rPr>
            </w:pPr>
          </w:p>
        </w:tc>
        <w:tc>
          <w:tcPr>
            <w:tcW w:w="992" w:type="dxa"/>
          </w:tcPr>
          <w:p w:rsidR="00F831EB" w:rsidRDefault="00F831EB" w:rsidP="00C413CA">
            <w:pPr>
              <w:jc w:val="center"/>
              <w:rPr>
                <w:rFonts w:ascii="Times New Roman" w:hAnsi="Times New Roman" w:cs="Times New Roman"/>
                <w:sz w:val="20"/>
                <w:szCs w:val="20"/>
              </w:rPr>
            </w:pPr>
            <w:r w:rsidRPr="005D6450">
              <w:rPr>
                <w:rFonts w:ascii="Times New Roman" w:hAnsi="Times New Roman" w:cs="Times New Roman"/>
                <w:sz w:val="20"/>
                <w:szCs w:val="20"/>
              </w:rPr>
              <w:t>Porcentaje</w:t>
            </w:r>
          </w:p>
          <w:p w:rsidR="00C413CA" w:rsidRPr="005D6450" w:rsidRDefault="00C413CA" w:rsidP="00964A01">
            <w:pPr>
              <w:rPr>
                <w:rFonts w:ascii="Times New Roman" w:hAnsi="Times New Roman" w:cs="Times New Roman"/>
                <w:sz w:val="20"/>
                <w:szCs w:val="20"/>
              </w:rPr>
            </w:pPr>
          </w:p>
        </w:tc>
        <w:tc>
          <w:tcPr>
            <w:tcW w:w="1134" w:type="dxa"/>
          </w:tcPr>
          <w:p w:rsidR="00C413CA" w:rsidRDefault="00B52949" w:rsidP="00964A01">
            <w:pPr>
              <w:jc w:val="center"/>
              <w:rPr>
                <w:rFonts w:ascii="Times New Roman" w:hAnsi="Times New Roman" w:cs="Times New Roman"/>
                <w:sz w:val="20"/>
                <w:szCs w:val="20"/>
              </w:rPr>
            </w:pPr>
            <w:r>
              <w:rPr>
                <w:rFonts w:ascii="Times New Roman" w:hAnsi="Times New Roman" w:cs="Times New Roman"/>
                <w:sz w:val="20"/>
                <w:szCs w:val="20"/>
              </w:rPr>
              <w:t>Las cédulas en donde se indica el número de apoyos entregados</w:t>
            </w:r>
          </w:p>
          <w:p w:rsidR="00C413CA" w:rsidRPr="005D6450" w:rsidRDefault="00C413CA" w:rsidP="00C413CA">
            <w:pPr>
              <w:jc w:val="center"/>
              <w:rPr>
                <w:rFonts w:ascii="Times New Roman" w:hAnsi="Times New Roman" w:cs="Times New Roman"/>
                <w:sz w:val="20"/>
                <w:szCs w:val="20"/>
              </w:rPr>
            </w:pPr>
          </w:p>
        </w:tc>
        <w:tc>
          <w:tcPr>
            <w:tcW w:w="1660" w:type="dxa"/>
          </w:tcPr>
          <w:p w:rsidR="00F831EB" w:rsidRPr="005D6450" w:rsidRDefault="00F831EB" w:rsidP="00C413CA">
            <w:pPr>
              <w:jc w:val="center"/>
              <w:rPr>
                <w:rFonts w:ascii="Times New Roman" w:hAnsi="Times New Roman" w:cs="Times New Roman"/>
                <w:sz w:val="20"/>
                <w:szCs w:val="20"/>
              </w:rPr>
            </w:pPr>
            <w:r w:rsidRPr="005D6450">
              <w:rPr>
                <w:rFonts w:ascii="Times New Roman" w:hAnsi="Times New Roman" w:cs="Times New Roman"/>
                <w:sz w:val="20"/>
                <w:szCs w:val="20"/>
              </w:rPr>
              <w:t xml:space="preserve">La </w:t>
            </w:r>
            <w:r w:rsidR="00C413CA">
              <w:rPr>
                <w:rFonts w:ascii="Times New Roman" w:hAnsi="Times New Roman" w:cs="Times New Roman"/>
                <w:sz w:val="20"/>
                <w:szCs w:val="20"/>
              </w:rPr>
              <w:t>CAPTRALIR</w:t>
            </w:r>
            <w:r w:rsidR="0031526E">
              <w:rPr>
                <w:rFonts w:ascii="Times New Roman" w:hAnsi="Times New Roman" w:cs="Times New Roman"/>
                <w:sz w:val="20"/>
                <w:szCs w:val="20"/>
              </w:rPr>
              <w:t xml:space="preserve"> no</w:t>
            </w:r>
            <w:r w:rsidR="00C7244E">
              <w:rPr>
                <w:rFonts w:ascii="Times New Roman" w:hAnsi="Times New Roman" w:cs="Times New Roman"/>
                <w:sz w:val="20"/>
                <w:szCs w:val="20"/>
              </w:rPr>
              <w:t xml:space="preserve"> continuará con el desarrollo del programa VIDA/AMIGO CAPTRALIR en el ejercicio 2016.</w:t>
            </w:r>
          </w:p>
        </w:tc>
      </w:tr>
      <w:tr w:rsidR="00C413CA" w:rsidRPr="005D6450" w:rsidTr="0007533C">
        <w:trPr>
          <w:trHeight w:val="20"/>
          <w:jc w:val="center"/>
        </w:trPr>
        <w:tc>
          <w:tcPr>
            <w:tcW w:w="988" w:type="dxa"/>
          </w:tcPr>
          <w:p w:rsidR="00F831EB" w:rsidRDefault="00F831EB" w:rsidP="005D6450">
            <w:pPr>
              <w:rPr>
                <w:rFonts w:ascii="Times New Roman" w:hAnsi="Times New Roman" w:cs="Times New Roman"/>
                <w:sz w:val="20"/>
                <w:szCs w:val="20"/>
              </w:rPr>
            </w:pPr>
            <w:r w:rsidRPr="005D6450">
              <w:rPr>
                <w:rFonts w:ascii="Times New Roman" w:hAnsi="Times New Roman" w:cs="Times New Roman"/>
                <w:sz w:val="20"/>
                <w:szCs w:val="20"/>
              </w:rPr>
              <w:t>PROPÓSITO</w:t>
            </w:r>
          </w:p>
          <w:p w:rsidR="00C413CA" w:rsidRDefault="00C413CA" w:rsidP="005D6450">
            <w:pPr>
              <w:rPr>
                <w:rFonts w:ascii="Times New Roman" w:hAnsi="Times New Roman" w:cs="Times New Roman"/>
                <w:sz w:val="20"/>
                <w:szCs w:val="20"/>
              </w:rPr>
            </w:pPr>
          </w:p>
          <w:p w:rsidR="00C413CA" w:rsidRDefault="00C413CA" w:rsidP="005D6450">
            <w:pPr>
              <w:rPr>
                <w:rFonts w:ascii="Times New Roman" w:hAnsi="Times New Roman" w:cs="Times New Roman"/>
                <w:sz w:val="20"/>
                <w:szCs w:val="20"/>
              </w:rPr>
            </w:pPr>
          </w:p>
          <w:p w:rsidR="00C413CA" w:rsidRDefault="00C413CA" w:rsidP="005D6450">
            <w:pPr>
              <w:rPr>
                <w:rFonts w:ascii="Times New Roman" w:hAnsi="Times New Roman" w:cs="Times New Roman"/>
                <w:sz w:val="20"/>
                <w:szCs w:val="20"/>
              </w:rPr>
            </w:pPr>
          </w:p>
          <w:p w:rsidR="00C413CA" w:rsidRDefault="00C413CA" w:rsidP="005D6450">
            <w:pPr>
              <w:rPr>
                <w:rFonts w:ascii="Times New Roman" w:hAnsi="Times New Roman" w:cs="Times New Roman"/>
                <w:sz w:val="20"/>
                <w:szCs w:val="20"/>
              </w:rPr>
            </w:pPr>
          </w:p>
          <w:p w:rsidR="00C413CA" w:rsidRDefault="00C413CA" w:rsidP="005D6450">
            <w:pPr>
              <w:rPr>
                <w:rFonts w:ascii="Times New Roman" w:hAnsi="Times New Roman" w:cs="Times New Roman"/>
                <w:sz w:val="20"/>
                <w:szCs w:val="20"/>
              </w:rPr>
            </w:pPr>
          </w:p>
          <w:p w:rsidR="00C413CA" w:rsidRDefault="00C413CA" w:rsidP="005D6450">
            <w:pPr>
              <w:rPr>
                <w:rFonts w:ascii="Times New Roman" w:hAnsi="Times New Roman" w:cs="Times New Roman"/>
                <w:sz w:val="20"/>
                <w:szCs w:val="20"/>
              </w:rPr>
            </w:pPr>
          </w:p>
          <w:p w:rsidR="00C413CA" w:rsidRDefault="00C413CA" w:rsidP="005D6450">
            <w:pPr>
              <w:rPr>
                <w:rFonts w:ascii="Times New Roman" w:hAnsi="Times New Roman" w:cs="Times New Roman"/>
                <w:sz w:val="20"/>
                <w:szCs w:val="20"/>
              </w:rPr>
            </w:pPr>
          </w:p>
          <w:p w:rsidR="00C413CA" w:rsidRPr="005D6450" w:rsidRDefault="00C413CA" w:rsidP="005D6450">
            <w:pPr>
              <w:rPr>
                <w:rFonts w:ascii="Times New Roman" w:hAnsi="Times New Roman" w:cs="Times New Roman"/>
                <w:sz w:val="20"/>
                <w:szCs w:val="20"/>
              </w:rPr>
            </w:pPr>
          </w:p>
        </w:tc>
        <w:tc>
          <w:tcPr>
            <w:tcW w:w="992" w:type="dxa"/>
          </w:tcPr>
          <w:p w:rsidR="00F831EB" w:rsidRDefault="00F831EB" w:rsidP="005D6450">
            <w:pPr>
              <w:rPr>
                <w:rFonts w:ascii="Times New Roman" w:hAnsi="Times New Roman" w:cs="Times New Roman"/>
                <w:sz w:val="20"/>
                <w:szCs w:val="20"/>
              </w:rPr>
            </w:pPr>
            <w:r w:rsidRPr="005D6450">
              <w:rPr>
                <w:rFonts w:ascii="Times New Roman" w:hAnsi="Times New Roman" w:cs="Times New Roman"/>
                <w:sz w:val="20"/>
                <w:szCs w:val="20"/>
              </w:rPr>
              <w:t>2500 derechohabientes pensionados y jubilados han elevado su autoestima</w:t>
            </w:r>
          </w:p>
          <w:p w:rsidR="00C413CA" w:rsidRDefault="00C413CA" w:rsidP="005D6450">
            <w:pPr>
              <w:rPr>
                <w:rFonts w:ascii="Times New Roman" w:hAnsi="Times New Roman" w:cs="Times New Roman"/>
                <w:sz w:val="20"/>
                <w:szCs w:val="20"/>
              </w:rPr>
            </w:pPr>
          </w:p>
          <w:p w:rsidR="00C413CA" w:rsidRDefault="00C413CA" w:rsidP="005D6450">
            <w:pPr>
              <w:rPr>
                <w:rFonts w:ascii="Times New Roman" w:hAnsi="Times New Roman" w:cs="Times New Roman"/>
                <w:sz w:val="20"/>
                <w:szCs w:val="20"/>
              </w:rPr>
            </w:pPr>
          </w:p>
          <w:p w:rsidR="00C413CA" w:rsidRPr="005D6450" w:rsidRDefault="00C413CA" w:rsidP="005D6450">
            <w:pPr>
              <w:rPr>
                <w:rFonts w:ascii="Times New Roman" w:hAnsi="Times New Roman" w:cs="Times New Roman"/>
                <w:sz w:val="20"/>
                <w:szCs w:val="20"/>
              </w:rPr>
            </w:pPr>
          </w:p>
        </w:tc>
        <w:tc>
          <w:tcPr>
            <w:tcW w:w="1276" w:type="dxa"/>
          </w:tcPr>
          <w:p w:rsidR="00C413CA" w:rsidRDefault="00745473" w:rsidP="00D616FA">
            <w:pPr>
              <w:jc w:val="both"/>
              <w:rPr>
                <w:rFonts w:ascii="Times New Roman" w:hAnsi="Times New Roman" w:cs="Times New Roman"/>
                <w:sz w:val="20"/>
                <w:szCs w:val="20"/>
              </w:rPr>
            </w:pPr>
            <w:r>
              <w:rPr>
                <w:rFonts w:ascii="Times New Roman" w:hAnsi="Times New Roman" w:cs="Times New Roman"/>
                <w:sz w:val="20"/>
                <w:szCs w:val="20"/>
              </w:rPr>
              <w:t>Total de jubilados y pensionados por acción</w:t>
            </w:r>
            <w:r w:rsidR="00D616FA">
              <w:rPr>
                <w:rFonts w:ascii="Times New Roman" w:hAnsi="Times New Roman" w:cs="Times New Roman"/>
                <w:sz w:val="20"/>
                <w:szCs w:val="20"/>
              </w:rPr>
              <w:t xml:space="preserve"> y/o apoyo recibido</w:t>
            </w:r>
          </w:p>
          <w:p w:rsidR="00C413CA" w:rsidRDefault="00C413CA" w:rsidP="00D616FA">
            <w:pPr>
              <w:jc w:val="both"/>
              <w:rPr>
                <w:rFonts w:ascii="Times New Roman" w:hAnsi="Times New Roman" w:cs="Times New Roman"/>
                <w:sz w:val="20"/>
                <w:szCs w:val="20"/>
              </w:rPr>
            </w:pPr>
          </w:p>
          <w:p w:rsidR="00C413CA" w:rsidRDefault="00C413CA" w:rsidP="00D616FA">
            <w:pPr>
              <w:jc w:val="both"/>
              <w:rPr>
                <w:rFonts w:ascii="Times New Roman" w:hAnsi="Times New Roman" w:cs="Times New Roman"/>
                <w:sz w:val="20"/>
                <w:szCs w:val="20"/>
              </w:rPr>
            </w:pPr>
          </w:p>
          <w:p w:rsidR="00C413CA" w:rsidRDefault="00C413CA" w:rsidP="00D616FA">
            <w:pPr>
              <w:jc w:val="both"/>
              <w:rPr>
                <w:rFonts w:ascii="Times New Roman" w:hAnsi="Times New Roman" w:cs="Times New Roman"/>
                <w:sz w:val="20"/>
                <w:szCs w:val="20"/>
              </w:rPr>
            </w:pPr>
          </w:p>
          <w:p w:rsidR="00C413CA" w:rsidRDefault="00C413CA" w:rsidP="00D616FA">
            <w:pPr>
              <w:jc w:val="both"/>
              <w:rPr>
                <w:rFonts w:ascii="Times New Roman" w:hAnsi="Times New Roman" w:cs="Times New Roman"/>
                <w:sz w:val="20"/>
                <w:szCs w:val="20"/>
              </w:rPr>
            </w:pPr>
          </w:p>
          <w:p w:rsidR="00F831EB" w:rsidRPr="005D6450" w:rsidRDefault="00F831EB" w:rsidP="00D616FA">
            <w:pPr>
              <w:jc w:val="both"/>
              <w:rPr>
                <w:rFonts w:ascii="Times New Roman" w:hAnsi="Times New Roman" w:cs="Times New Roman"/>
                <w:sz w:val="20"/>
                <w:szCs w:val="20"/>
              </w:rPr>
            </w:pPr>
          </w:p>
        </w:tc>
        <w:tc>
          <w:tcPr>
            <w:tcW w:w="1701" w:type="dxa"/>
          </w:tcPr>
          <w:p w:rsidR="00C413CA" w:rsidRPr="005D6450" w:rsidRDefault="00745473" w:rsidP="00D616FA">
            <w:pPr>
              <w:jc w:val="both"/>
              <w:rPr>
                <w:rFonts w:ascii="Times New Roman" w:hAnsi="Times New Roman" w:cs="Times New Roman"/>
                <w:sz w:val="20"/>
                <w:szCs w:val="20"/>
              </w:rPr>
            </w:pPr>
            <w:r>
              <w:rPr>
                <w:rFonts w:ascii="Times New Roman" w:hAnsi="Times New Roman" w:cs="Times New Roman"/>
                <w:sz w:val="20"/>
                <w:szCs w:val="20"/>
              </w:rPr>
              <w:t>Total de jubilados y pensionados por acción</w:t>
            </w:r>
            <w:r w:rsidR="00D616FA">
              <w:rPr>
                <w:rFonts w:ascii="Times New Roman" w:hAnsi="Times New Roman" w:cs="Times New Roman"/>
                <w:sz w:val="20"/>
                <w:szCs w:val="20"/>
              </w:rPr>
              <w:t xml:space="preserve"> y/o apoyo recibido</w:t>
            </w:r>
            <w:r>
              <w:rPr>
                <w:rFonts w:ascii="Times New Roman" w:hAnsi="Times New Roman" w:cs="Times New Roman"/>
                <w:sz w:val="20"/>
                <w:szCs w:val="20"/>
              </w:rPr>
              <w:t xml:space="preserve"> X 100/</w:t>
            </w:r>
            <w:r w:rsidRPr="005D6450">
              <w:rPr>
                <w:rFonts w:ascii="Times New Roman" w:hAnsi="Times New Roman" w:cs="Times New Roman"/>
                <w:sz w:val="20"/>
                <w:szCs w:val="20"/>
              </w:rPr>
              <w:t xml:space="preserve"> Número </w:t>
            </w:r>
            <w:r>
              <w:rPr>
                <w:rFonts w:ascii="Times New Roman" w:hAnsi="Times New Roman" w:cs="Times New Roman"/>
                <w:sz w:val="20"/>
                <w:szCs w:val="20"/>
              </w:rPr>
              <w:t xml:space="preserve">total de jubilados y pensionados registrados en el programa registrados </w:t>
            </w:r>
          </w:p>
        </w:tc>
        <w:tc>
          <w:tcPr>
            <w:tcW w:w="992" w:type="dxa"/>
          </w:tcPr>
          <w:p w:rsidR="00F831EB" w:rsidRDefault="00F831EB" w:rsidP="005D6450">
            <w:pPr>
              <w:jc w:val="both"/>
              <w:rPr>
                <w:rFonts w:ascii="Times New Roman" w:hAnsi="Times New Roman" w:cs="Times New Roman"/>
                <w:sz w:val="20"/>
                <w:szCs w:val="20"/>
              </w:rPr>
            </w:pPr>
            <w:r w:rsidRPr="005D6450">
              <w:rPr>
                <w:rFonts w:ascii="Times New Roman" w:hAnsi="Times New Roman" w:cs="Times New Roman"/>
                <w:sz w:val="20"/>
                <w:szCs w:val="20"/>
              </w:rPr>
              <w:t>Eficacia</w:t>
            </w:r>
          </w:p>
          <w:p w:rsidR="00C413CA" w:rsidRDefault="00C413CA" w:rsidP="005D6450">
            <w:pPr>
              <w:jc w:val="both"/>
              <w:rPr>
                <w:rFonts w:ascii="Times New Roman" w:hAnsi="Times New Roman" w:cs="Times New Roman"/>
                <w:sz w:val="20"/>
                <w:szCs w:val="20"/>
              </w:rPr>
            </w:pPr>
          </w:p>
          <w:p w:rsidR="00C413CA" w:rsidRDefault="00C413CA" w:rsidP="005D6450">
            <w:pPr>
              <w:jc w:val="both"/>
              <w:rPr>
                <w:rFonts w:ascii="Times New Roman" w:hAnsi="Times New Roman" w:cs="Times New Roman"/>
                <w:sz w:val="20"/>
                <w:szCs w:val="20"/>
              </w:rPr>
            </w:pPr>
          </w:p>
          <w:p w:rsidR="00C413CA" w:rsidRDefault="00C413CA" w:rsidP="005D6450">
            <w:pPr>
              <w:jc w:val="both"/>
              <w:rPr>
                <w:rFonts w:ascii="Times New Roman" w:hAnsi="Times New Roman" w:cs="Times New Roman"/>
                <w:sz w:val="20"/>
                <w:szCs w:val="20"/>
              </w:rPr>
            </w:pPr>
          </w:p>
          <w:p w:rsidR="00C413CA" w:rsidRDefault="00C413CA" w:rsidP="005D6450">
            <w:pPr>
              <w:jc w:val="both"/>
              <w:rPr>
                <w:rFonts w:ascii="Times New Roman" w:hAnsi="Times New Roman" w:cs="Times New Roman"/>
                <w:sz w:val="20"/>
                <w:szCs w:val="20"/>
              </w:rPr>
            </w:pPr>
          </w:p>
          <w:p w:rsidR="00C413CA" w:rsidRDefault="00C413CA" w:rsidP="005D6450">
            <w:pPr>
              <w:jc w:val="both"/>
              <w:rPr>
                <w:rFonts w:ascii="Times New Roman" w:hAnsi="Times New Roman" w:cs="Times New Roman"/>
                <w:sz w:val="20"/>
                <w:szCs w:val="20"/>
              </w:rPr>
            </w:pPr>
          </w:p>
          <w:p w:rsidR="00C413CA" w:rsidRDefault="00C413CA" w:rsidP="005D6450">
            <w:pPr>
              <w:jc w:val="both"/>
              <w:rPr>
                <w:rFonts w:ascii="Times New Roman" w:hAnsi="Times New Roman" w:cs="Times New Roman"/>
                <w:sz w:val="20"/>
                <w:szCs w:val="20"/>
              </w:rPr>
            </w:pPr>
          </w:p>
          <w:p w:rsidR="00C413CA" w:rsidRDefault="00C413CA" w:rsidP="005D6450">
            <w:pPr>
              <w:jc w:val="both"/>
              <w:rPr>
                <w:rFonts w:ascii="Times New Roman" w:hAnsi="Times New Roman" w:cs="Times New Roman"/>
                <w:sz w:val="20"/>
                <w:szCs w:val="20"/>
              </w:rPr>
            </w:pPr>
          </w:p>
          <w:p w:rsidR="00C413CA" w:rsidRDefault="00C413CA" w:rsidP="005D6450">
            <w:pPr>
              <w:jc w:val="both"/>
              <w:rPr>
                <w:rFonts w:ascii="Times New Roman" w:hAnsi="Times New Roman" w:cs="Times New Roman"/>
                <w:sz w:val="20"/>
                <w:szCs w:val="20"/>
              </w:rPr>
            </w:pPr>
          </w:p>
          <w:p w:rsidR="00C413CA" w:rsidRDefault="00C413CA" w:rsidP="005D6450">
            <w:pPr>
              <w:jc w:val="both"/>
              <w:rPr>
                <w:rFonts w:ascii="Times New Roman" w:hAnsi="Times New Roman" w:cs="Times New Roman"/>
                <w:sz w:val="20"/>
                <w:szCs w:val="20"/>
              </w:rPr>
            </w:pPr>
          </w:p>
          <w:p w:rsidR="00C413CA" w:rsidRPr="005D6450" w:rsidRDefault="00C413CA" w:rsidP="005D6450">
            <w:pPr>
              <w:jc w:val="both"/>
              <w:rPr>
                <w:rFonts w:ascii="Times New Roman" w:hAnsi="Times New Roman" w:cs="Times New Roman"/>
                <w:sz w:val="20"/>
                <w:szCs w:val="20"/>
              </w:rPr>
            </w:pPr>
          </w:p>
        </w:tc>
        <w:tc>
          <w:tcPr>
            <w:tcW w:w="992" w:type="dxa"/>
          </w:tcPr>
          <w:p w:rsidR="00F831EB" w:rsidRDefault="00F831EB" w:rsidP="005D6450">
            <w:pPr>
              <w:jc w:val="both"/>
              <w:rPr>
                <w:rFonts w:ascii="Times New Roman" w:hAnsi="Times New Roman" w:cs="Times New Roman"/>
                <w:sz w:val="20"/>
                <w:szCs w:val="20"/>
              </w:rPr>
            </w:pPr>
            <w:r w:rsidRPr="005D6450">
              <w:rPr>
                <w:rFonts w:ascii="Times New Roman" w:hAnsi="Times New Roman" w:cs="Times New Roman"/>
                <w:sz w:val="20"/>
                <w:szCs w:val="20"/>
              </w:rPr>
              <w:t>Porcentaje</w:t>
            </w:r>
          </w:p>
          <w:p w:rsidR="00C413CA" w:rsidRDefault="00C413CA" w:rsidP="005D6450">
            <w:pPr>
              <w:jc w:val="both"/>
              <w:rPr>
                <w:rFonts w:ascii="Times New Roman" w:hAnsi="Times New Roman" w:cs="Times New Roman"/>
                <w:sz w:val="20"/>
                <w:szCs w:val="20"/>
              </w:rPr>
            </w:pPr>
          </w:p>
          <w:p w:rsidR="00C413CA" w:rsidRDefault="00C413CA" w:rsidP="005D6450">
            <w:pPr>
              <w:jc w:val="both"/>
              <w:rPr>
                <w:rFonts w:ascii="Times New Roman" w:hAnsi="Times New Roman" w:cs="Times New Roman"/>
                <w:sz w:val="20"/>
                <w:szCs w:val="20"/>
              </w:rPr>
            </w:pPr>
          </w:p>
          <w:p w:rsidR="00C413CA" w:rsidRDefault="00C413CA" w:rsidP="005D6450">
            <w:pPr>
              <w:jc w:val="both"/>
              <w:rPr>
                <w:rFonts w:ascii="Times New Roman" w:hAnsi="Times New Roman" w:cs="Times New Roman"/>
                <w:sz w:val="20"/>
                <w:szCs w:val="20"/>
              </w:rPr>
            </w:pPr>
          </w:p>
          <w:p w:rsidR="00C413CA" w:rsidRDefault="00C413CA" w:rsidP="005D6450">
            <w:pPr>
              <w:jc w:val="both"/>
              <w:rPr>
                <w:rFonts w:ascii="Times New Roman" w:hAnsi="Times New Roman" w:cs="Times New Roman"/>
                <w:sz w:val="20"/>
                <w:szCs w:val="20"/>
              </w:rPr>
            </w:pPr>
          </w:p>
          <w:p w:rsidR="00C413CA" w:rsidRDefault="00C413CA" w:rsidP="005D6450">
            <w:pPr>
              <w:jc w:val="both"/>
              <w:rPr>
                <w:rFonts w:ascii="Times New Roman" w:hAnsi="Times New Roman" w:cs="Times New Roman"/>
                <w:sz w:val="20"/>
                <w:szCs w:val="20"/>
              </w:rPr>
            </w:pPr>
          </w:p>
          <w:p w:rsidR="00C413CA" w:rsidRDefault="00C413CA" w:rsidP="005D6450">
            <w:pPr>
              <w:jc w:val="both"/>
              <w:rPr>
                <w:rFonts w:ascii="Times New Roman" w:hAnsi="Times New Roman" w:cs="Times New Roman"/>
                <w:sz w:val="20"/>
                <w:szCs w:val="20"/>
              </w:rPr>
            </w:pPr>
          </w:p>
          <w:p w:rsidR="00C413CA" w:rsidRDefault="00C413CA" w:rsidP="005D6450">
            <w:pPr>
              <w:jc w:val="both"/>
              <w:rPr>
                <w:rFonts w:ascii="Times New Roman" w:hAnsi="Times New Roman" w:cs="Times New Roman"/>
                <w:sz w:val="20"/>
                <w:szCs w:val="20"/>
              </w:rPr>
            </w:pPr>
          </w:p>
          <w:p w:rsidR="00C413CA" w:rsidRDefault="00C413CA" w:rsidP="005D6450">
            <w:pPr>
              <w:jc w:val="both"/>
              <w:rPr>
                <w:rFonts w:ascii="Times New Roman" w:hAnsi="Times New Roman" w:cs="Times New Roman"/>
                <w:sz w:val="20"/>
                <w:szCs w:val="20"/>
              </w:rPr>
            </w:pPr>
          </w:p>
          <w:p w:rsidR="00C413CA" w:rsidRPr="005D6450" w:rsidRDefault="00C413CA" w:rsidP="005D6450">
            <w:pPr>
              <w:jc w:val="both"/>
              <w:rPr>
                <w:rFonts w:ascii="Times New Roman" w:hAnsi="Times New Roman" w:cs="Times New Roman"/>
                <w:sz w:val="20"/>
                <w:szCs w:val="20"/>
              </w:rPr>
            </w:pPr>
          </w:p>
        </w:tc>
        <w:tc>
          <w:tcPr>
            <w:tcW w:w="1134" w:type="dxa"/>
          </w:tcPr>
          <w:p w:rsidR="00C413CA" w:rsidRPr="005D6450" w:rsidRDefault="00745473" w:rsidP="005D6450">
            <w:pPr>
              <w:jc w:val="both"/>
              <w:rPr>
                <w:rFonts w:ascii="Times New Roman" w:hAnsi="Times New Roman" w:cs="Times New Roman"/>
                <w:sz w:val="20"/>
                <w:szCs w:val="20"/>
              </w:rPr>
            </w:pPr>
            <w:r>
              <w:rPr>
                <w:rFonts w:ascii="Times New Roman" w:hAnsi="Times New Roman" w:cs="Times New Roman"/>
                <w:sz w:val="20"/>
                <w:szCs w:val="20"/>
              </w:rPr>
              <w:t>Las cédulas en donde se indica el número de apoyos directos e indirectos entregados</w:t>
            </w:r>
            <w:r w:rsidRPr="005D6450">
              <w:rPr>
                <w:rFonts w:ascii="Times New Roman" w:hAnsi="Times New Roman" w:cs="Times New Roman"/>
                <w:sz w:val="20"/>
                <w:szCs w:val="20"/>
              </w:rPr>
              <w:t xml:space="preserve"> </w:t>
            </w:r>
            <w:r w:rsidR="00F831EB" w:rsidRPr="005D6450">
              <w:rPr>
                <w:rFonts w:ascii="Times New Roman" w:hAnsi="Times New Roman" w:cs="Times New Roman"/>
                <w:sz w:val="20"/>
                <w:szCs w:val="20"/>
              </w:rPr>
              <w:t>Cédulas de inscripción</w:t>
            </w:r>
          </w:p>
        </w:tc>
        <w:tc>
          <w:tcPr>
            <w:tcW w:w="1660" w:type="dxa"/>
          </w:tcPr>
          <w:p w:rsidR="00F831EB" w:rsidRPr="005D6450" w:rsidRDefault="00745473" w:rsidP="00D616FA">
            <w:pPr>
              <w:jc w:val="both"/>
              <w:rPr>
                <w:rFonts w:ascii="Times New Roman" w:hAnsi="Times New Roman" w:cs="Times New Roman"/>
                <w:sz w:val="20"/>
                <w:szCs w:val="20"/>
              </w:rPr>
            </w:pPr>
            <w:r w:rsidRPr="005D6450">
              <w:rPr>
                <w:rFonts w:ascii="Times New Roman" w:hAnsi="Times New Roman" w:cs="Times New Roman"/>
                <w:sz w:val="20"/>
                <w:szCs w:val="20"/>
              </w:rPr>
              <w:t xml:space="preserve">La </w:t>
            </w:r>
            <w:r w:rsidR="00C413CA">
              <w:rPr>
                <w:rFonts w:ascii="Times New Roman" w:hAnsi="Times New Roman" w:cs="Times New Roman"/>
                <w:sz w:val="20"/>
                <w:szCs w:val="20"/>
              </w:rPr>
              <w:t>CAPTRALIR</w:t>
            </w:r>
            <w:r w:rsidR="00D616FA">
              <w:rPr>
                <w:rFonts w:ascii="Times New Roman" w:hAnsi="Times New Roman" w:cs="Times New Roman"/>
                <w:sz w:val="20"/>
                <w:szCs w:val="20"/>
              </w:rPr>
              <w:t xml:space="preserve"> no</w:t>
            </w:r>
            <w:r>
              <w:rPr>
                <w:rFonts w:ascii="Times New Roman" w:hAnsi="Times New Roman" w:cs="Times New Roman"/>
                <w:sz w:val="20"/>
                <w:szCs w:val="20"/>
              </w:rPr>
              <w:t xml:space="preserve"> continuará con el desarrollo del programa VIDA/AMIGO CAPTRALIR en el ejercicio 2016. </w:t>
            </w:r>
          </w:p>
        </w:tc>
      </w:tr>
      <w:tr w:rsidR="00C413CA" w:rsidRPr="005D6450" w:rsidTr="0007533C">
        <w:trPr>
          <w:trHeight w:val="20"/>
          <w:jc w:val="center"/>
        </w:trPr>
        <w:tc>
          <w:tcPr>
            <w:tcW w:w="988" w:type="dxa"/>
          </w:tcPr>
          <w:p w:rsidR="004D1A4F" w:rsidRDefault="004D1A4F" w:rsidP="005D6450">
            <w:pPr>
              <w:rPr>
                <w:rFonts w:ascii="Times New Roman" w:hAnsi="Times New Roman" w:cs="Times New Roman"/>
                <w:sz w:val="20"/>
                <w:szCs w:val="20"/>
              </w:rPr>
            </w:pPr>
            <w:r w:rsidRPr="005D6450">
              <w:rPr>
                <w:rFonts w:ascii="Times New Roman" w:hAnsi="Times New Roman" w:cs="Times New Roman"/>
                <w:sz w:val="20"/>
                <w:szCs w:val="20"/>
              </w:rPr>
              <w:t xml:space="preserve">COMPONENTE </w:t>
            </w: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C960E1" w:rsidRPr="005D6450" w:rsidRDefault="00C960E1" w:rsidP="005D6450">
            <w:pPr>
              <w:rPr>
                <w:rFonts w:ascii="Times New Roman" w:hAnsi="Times New Roman" w:cs="Times New Roman"/>
                <w:sz w:val="20"/>
                <w:szCs w:val="20"/>
              </w:rPr>
            </w:pPr>
          </w:p>
        </w:tc>
        <w:tc>
          <w:tcPr>
            <w:tcW w:w="992" w:type="dxa"/>
          </w:tcPr>
          <w:p w:rsidR="00C960E1" w:rsidRPr="005D6450" w:rsidRDefault="004D1A4F" w:rsidP="00D616FA">
            <w:pPr>
              <w:rPr>
                <w:rFonts w:ascii="Times New Roman" w:hAnsi="Times New Roman" w:cs="Times New Roman"/>
                <w:sz w:val="20"/>
                <w:szCs w:val="20"/>
              </w:rPr>
            </w:pPr>
            <w:r>
              <w:rPr>
                <w:rFonts w:ascii="Times New Roman" w:hAnsi="Times New Roman" w:cs="Times New Roman"/>
                <w:sz w:val="20"/>
                <w:szCs w:val="20"/>
              </w:rPr>
              <w:t xml:space="preserve">Otorgamiento de apoyos           </w:t>
            </w:r>
            <w:r w:rsidRPr="005D6450">
              <w:rPr>
                <w:rFonts w:ascii="Times New Roman" w:hAnsi="Times New Roman" w:cs="Times New Roman"/>
                <w:sz w:val="20"/>
                <w:szCs w:val="20"/>
              </w:rPr>
              <w:t xml:space="preserve"> a petición del derechohabiente pensionado y jubilado</w:t>
            </w:r>
            <w:r w:rsidR="003C04EC">
              <w:rPr>
                <w:rFonts w:ascii="Times New Roman" w:hAnsi="Times New Roman" w:cs="Times New Roman"/>
                <w:sz w:val="20"/>
                <w:szCs w:val="20"/>
              </w:rPr>
              <w:t xml:space="preserve"> para elevar la calidad de vida</w:t>
            </w:r>
          </w:p>
        </w:tc>
        <w:tc>
          <w:tcPr>
            <w:tcW w:w="1276" w:type="dxa"/>
          </w:tcPr>
          <w:p w:rsidR="004D1A4F" w:rsidRDefault="004D1A4F" w:rsidP="005D6450">
            <w:pPr>
              <w:jc w:val="both"/>
              <w:rPr>
                <w:rFonts w:ascii="Times New Roman" w:hAnsi="Times New Roman" w:cs="Times New Roman"/>
                <w:sz w:val="20"/>
                <w:szCs w:val="20"/>
              </w:rPr>
            </w:pPr>
            <w:r>
              <w:rPr>
                <w:rFonts w:ascii="Times New Roman" w:hAnsi="Times New Roman" w:cs="Times New Roman"/>
                <w:sz w:val="20"/>
                <w:szCs w:val="20"/>
              </w:rPr>
              <w:t>Total de jubilados y pensionados por acción y/o apoyo recibido</w:t>
            </w:r>
          </w:p>
          <w:p w:rsidR="00C960E1" w:rsidRPr="005D6450" w:rsidRDefault="00C960E1" w:rsidP="005D6450">
            <w:pPr>
              <w:jc w:val="both"/>
              <w:rPr>
                <w:rFonts w:ascii="Times New Roman" w:hAnsi="Times New Roman" w:cs="Times New Roman"/>
                <w:sz w:val="20"/>
                <w:szCs w:val="20"/>
              </w:rPr>
            </w:pPr>
          </w:p>
        </w:tc>
        <w:tc>
          <w:tcPr>
            <w:tcW w:w="1701" w:type="dxa"/>
          </w:tcPr>
          <w:p w:rsidR="00C960E1" w:rsidRPr="005D6450" w:rsidRDefault="004D1A4F" w:rsidP="00E635E2">
            <w:pPr>
              <w:jc w:val="both"/>
              <w:rPr>
                <w:rFonts w:ascii="Times New Roman" w:hAnsi="Times New Roman" w:cs="Times New Roman"/>
                <w:sz w:val="20"/>
                <w:szCs w:val="20"/>
              </w:rPr>
            </w:pPr>
            <w:r>
              <w:rPr>
                <w:rFonts w:ascii="Times New Roman" w:hAnsi="Times New Roman" w:cs="Times New Roman"/>
                <w:sz w:val="20"/>
                <w:szCs w:val="20"/>
              </w:rPr>
              <w:t>Total de jubilados y pensionados por acción y/o apoyo recibido X 100/</w:t>
            </w:r>
            <w:r w:rsidRPr="005D6450">
              <w:rPr>
                <w:rFonts w:ascii="Times New Roman" w:hAnsi="Times New Roman" w:cs="Times New Roman"/>
                <w:sz w:val="20"/>
                <w:szCs w:val="20"/>
              </w:rPr>
              <w:t xml:space="preserve"> Número </w:t>
            </w:r>
            <w:r>
              <w:rPr>
                <w:rFonts w:ascii="Times New Roman" w:hAnsi="Times New Roman" w:cs="Times New Roman"/>
                <w:sz w:val="20"/>
                <w:szCs w:val="20"/>
              </w:rPr>
              <w:t>total de jubilados y pensionados registra</w:t>
            </w:r>
            <w:r w:rsidR="003C04EC">
              <w:rPr>
                <w:rFonts w:ascii="Times New Roman" w:hAnsi="Times New Roman" w:cs="Times New Roman"/>
                <w:sz w:val="20"/>
                <w:szCs w:val="20"/>
              </w:rPr>
              <w:t xml:space="preserve">dos en el programa registrados </w:t>
            </w:r>
          </w:p>
        </w:tc>
        <w:tc>
          <w:tcPr>
            <w:tcW w:w="992" w:type="dxa"/>
          </w:tcPr>
          <w:p w:rsidR="004D1A4F" w:rsidRDefault="004D1A4F" w:rsidP="005D6450">
            <w:pPr>
              <w:jc w:val="both"/>
              <w:rPr>
                <w:rFonts w:ascii="Times New Roman" w:hAnsi="Times New Roman" w:cs="Times New Roman"/>
                <w:sz w:val="20"/>
                <w:szCs w:val="20"/>
              </w:rPr>
            </w:pPr>
            <w:r w:rsidRPr="005D6450">
              <w:rPr>
                <w:rFonts w:ascii="Times New Roman" w:hAnsi="Times New Roman" w:cs="Times New Roman"/>
                <w:sz w:val="20"/>
                <w:szCs w:val="20"/>
              </w:rPr>
              <w:t>Eficacia</w:t>
            </w:r>
          </w:p>
          <w:p w:rsidR="00C960E1" w:rsidRDefault="00C960E1" w:rsidP="005D6450">
            <w:pPr>
              <w:jc w:val="both"/>
              <w:rPr>
                <w:rFonts w:ascii="Times New Roman" w:hAnsi="Times New Roman" w:cs="Times New Roman"/>
                <w:sz w:val="20"/>
                <w:szCs w:val="20"/>
              </w:rPr>
            </w:pPr>
          </w:p>
          <w:p w:rsidR="00C960E1" w:rsidRDefault="00C960E1" w:rsidP="005D6450">
            <w:pPr>
              <w:jc w:val="both"/>
              <w:rPr>
                <w:rFonts w:ascii="Times New Roman" w:hAnsi="Times New Roman" w:cs="Times New Roman"/>
                <w:sz w:val="20"/>
                <w:szCs w:val="20"/>
              </w:rPr>
            </w:pPr>
          </w:p>
          <w:p w:rsidR="00C960E1" w:rsidRDefault="00C960E1" w:rsidP="005D6450">
            <w:pPr>
              <w:jc w:val="both"/>
              <w:rPr>
                <w:rFonts w:ascii="Times New Roman" w:hAnsi="Times New Roman" w:cs="Times New Roman"/>
                <w:sz w:val="20"/>
                <w:szCs w:val="20"/>
              </w:rPr>
            </w:pPr>
          </w:p>
          <w:p w:rsidR="00C960E1" w:rsidRDefault="00C960E1" w:rsidP="005D6450">
            <w:pPr>
              <w:jc w:val="both"/>
              <w:rPr>
                <w:rFonts w:ascii="Times New Roman" w:hAnsi="Times New Roman" w:cs="Times New Roman"/>
                <w:sz w:val="20"/>
                <w:szCs w:val="20"/>
              </w:rPr>
            </w:pPr>
          </w:p>
          <w:p w:rsidR="00C960E1" w:rsidRPr="005D6450" w:rsidRDefault="00C960E1" w:rsidP="005D6450">
            <w:pPr>
              <w:jc w:val="both"/>
              <w:rPr>
                <w:rFonts w:ascii="Times New Roman" w:hAnsi="Times New Roman" w:cs="Times New Roman"/>
                <w:sz w:val="20"/>
                <w:szCs w:val="20"/>
              </w:rPr>
            </w:pPr>
          </w:p>
        </w:tc>
        <w:tc>
          <w:tcPr>
            <w:tcW w:w="992" w:type="dxa"/>
          </w:tcPr>
          <w:p w:rsidR="004D1A4F" w:rsidRDefault="004D1A4F" w:rsidP="005D6450">
            <w:pPr>
              <w:jc w:val="both"/>
              <w:rPr>
                <w:rFonts w:ascii="Times New Roman" w:hAnsi="Times New Roman" w:cs="Times New Roman"/>
                <w:sz w:val="20"/>
                <w:szCs w:val="20"/>
              </w:rPr>
            </w:pPr>
            <w:r w:rsidRPr="005D6450">
              <w:rPr>
                <w:rFonts w:ascii="Times New Roman" w:hAnsi="Times New Roman" w:cs="Times New Roman"/>
                <w:sz w:val="20"/>
                <w:szCs w:val="20"/>
              </w:rPr>
              <w:t>Porcentaje</w:t>
            </w:r>
          </w:p>
          <w:p w:rsidR="00C960E1" w:rsidRDefault="00C960E1" w:rsidP="005D6450">
            <w:pPr>
              <w:jc w:val="both"/>
              <w:rPr>
                <w:rFonts w:ascii="Times New Roman" w:hAnsi="Times New Roman" w:cs="Times New Roman"/>
                <w:sz w:val="20"/>
                <w:szCs w:val="20"/>
              </w:rPr>
            </w:pPr>
          </w:p>
          <w:p w:rsidR="00C960E1" w:rsidRDefault="00C960E1" w:rsidP="005D6450">
            <w:pPr>
              <w:jc w:val="both"/>
              <w:rPr>
                <w:rFonts w:ascii="Times New Roman" w:hAnsi="Times New Roman" w:cs="Times New Roman"/>
                <w:sz w:val="20"/>
                <w:szCs w:val="20"/>
              </w:rPr>
            </w:pPr>
          </w:p>
          <w:p w:rsidR="00C960E1" w:rsidRDefault="00C960E1" w:rsidP="005D6450">
            <w:pPr>
              <w:jc w:val="both"/>
              <w:rPr>
                <w:rFonts w:ascii="Times New Roman" w:hAnsi="Times New Roman" w:cs="Times New Roman"/>
                <w:sz w:val="20"/>
                <w:szCs w:val="20"/>
              </w:rPr>
            </w:pPr>
          </w:p>
          <w:p w:rsidR="00C960E1" w:rsidRDefault="00C960E1" w:rsidP="005D6450">
            <w:pPr>
              <w:jc w:val="both"/>
              <w:rPr>
                <w:rFonts w:ascii="Times New Roman" w:hAnsi="Times New Roman" w:cs="Times New Roman"/>
                <w:sz w:val="20"/>
                <w:szCs w:val="20"/>
              </w:rPr>
            </w:pPr>
          </w:p>
          <w:p w:rsidR="00C960E1" w:rsidRDefault="00C960E1" w:rsidP="005D6450">
            <w:pPr>
              <w:jc w:val="both"/>
              <w:rPr>
                <w:rFonts w:ascii="Times New Roman" w:hAnsi="Times New Roman" w:cs="Times New Roman"/>
                <w:sz w:val="20"/>
                <w:szCs w:val="20"/>
              </w:rPr>
            </w:pPr>
          </w:p>
          <w:p w:rsidR="00C960E1" w:rsidRPr="005D6450" w:rsidRDefault="00C960E1" w:rsidP="005D6450">
            <w:pPr>
              <w:jc w:val="both"/>
              <w:rPr>
                <w:rFonts w:ascii="Times New Roman" w:hAnsi="Times New Roman" w:cs="Times New Roman"/>
                <w:sz w:val="20"/>
                <w:szCs w:val="20"/>
              </w:rPr>
            </w:pPr>
          </w:p>
        </w:tc>
        <w:tc>
          <w:tcPr>
            <w:tcW w:w="1134" w:type="dxa"/>
          </w:tcPr>
          <w:p w:rsidR="004D1A4F" w:rsidRDefault="004D1A4F" w:rsidP="005D6450">
            <w:pPr>
              <w:jc w:val="both"/>
              <w:rPr>
                <w:rFonts w:ascii="Times New Roman" w:hAnsi="Times New Roman" w:cs="Times New Roman"/>
                <w:sz w:val="20"/>
                <w:szCs w:val="20"/>
              </w:rPr>
            </w:pPr>
            <w:r>
              <w:rPr>
                <w:rFonts w:ascii="Times New Roman" w:hAnsi="Times New Roman" w:cs="Times New Roman"/>
                <w:sz w:val="20"/>
                <w:szCs w:val="20"/>
              </w:rPr>
              <w:t>Estadísticas de los resultados del programa</w:t>
            </w:r>
          </w:p>
          <w:p w:rsidR="00C960E1" w:rsidRDefault="00C960E1" w:rsidP="005D6450">
            <w:pPr>
              <w:jc w:val="both"/>
              <w:rPr>
                <w:rFonts w:ascii="Times New Roman" w:hAnsi="Times New Roman" w:cs="Times New Roman"/>
                <w:sz w:val="20"/>
                <w:szCs w:val="20"/>
              </w:rPr>
            </w:pPr>
          </w:p>
          <w:p w:rsidR="00C960E1" w:rsidRDefault="00C960E1" w:rsidP="005D6450">
            <w:pPr>
              <w:jc w:val="both"/>
              <w:rPr>
                <w:rFonts w:ascii="Times New Roman" w:hAnsi="Times New Roman" w:cs="Times New Roman"/>
                <w:sz w:val="20"/>
                <w:szCs w:val="20"/>
              </w:rPr>
            </w:pPr>
          </w:p>
          <w:p w:rsidR="00C960E1" w:rsidRDefault="00C960E1" w:rsidP="005D6450">
            <w:pPr>
              <w:jc w:val="both"/>
              <w:rPr>
                <w:rFonts w:ascii="Times New Roman" w:hAnsi="Times New Roman" w:cs="Times New Roman"/>
                <w:sz w:val="20"/>
                <w:szCs w:val="20"/>
              </w:rPr>
            </w:pPr>
          </w:p>
          <w:p w:rsidR="00C960E1" w:rsidRDefault="00C960E1" w:rsidP="005D6450">
            <w:pPr>
              <w:jc w:val="both"/>
              <w:rPr>
                <w:rFonts w:ascii="Times New Roman" w:hAnsi="Times New Roman" w:cs="Times New Roman"/>
                <w:sz w:val="20"/>
                <w:szCs w:val="20"/>
              </w:rPr>
            </w:pPr>
          </w:p>
          <w:p w:rsidR="00C960E1" w:rsidRPr="005D6450" w:rsidRDefault="00C960E1" w:rsidP="005D6450">
            <w:pPr>
              <w:jc w:val="both"/>
              <w:rPr>
                <w:rFonts w:ascii="Times New Roman" w:hAnsi="Times New Roman" w:cs="Times New Roman"/>
                <w:sz w:val="20"/>
                <w:szCs w:val="20"/>
              </w:rPr>
            </w:pPr>
          </w:p>
        </w:tc>
        <w:tc>
          <w:tcPr>
            <w:tcW w:w="1660" w:type="dxa"/>
          </w:tcPr>
          <w:p w:rsidR="00C960E1" w:rsidRPr="005D6450" w:rsidRDefault="004D1A4F" w:rsidP="00C960E1">
            <w:pPr>
              <w:jc w:val="both"/>
              <w:rPr>
                <w:rFonts w:ascii="Times New Roman" w:hAnsi="Times New Roman" w:cs="Times New Roman"/>
                <w:sz w:val="20"/>
                <w:szCs w:val="20"/>
              </w:rPr>
            </w:pPr>
            <w:r w:rsidRPr="005D6450">
              <w:rPr>
                <w:rFonts w:ascii="Times New Roman" w:hAnsi="Times New Roman" w:cs="Times New Roman"/>
                <w:sz w:val="20"/>
                <w:szCs w:val="20"/>
              </w:rPr>
              <w:t xml:space="preserve">La </w:t>
            </w:r>
            <w:r>
              <w:rPr>
                <w:rFonts w:ascii="Times New Roman" w:hAnsi="Times New Roman" w:cs="Times New Roman"/>
                <w:sz w:val="20"/>
                <w:szCs w:val="20"/>
              </w:rPr>
              <w:t>CAPTRALIR ya no continuará con el desarrollo del programa VIDA/AMIGO CAPTRALIR en el ejercicio 2016</w:t>
            </w:r>
          </w:p>
        </w:tc>
      </w:tr>
      <w:tr w:rsidR="00C413CA" w:rsidRPr="005D6450" w:rsidTr="0007533C">
        <w:trPr>
          <w:trHeight w:val="20"/>
          <w:jc w:val="center"/>
        </w:trPr>
        <w:tc>
          <w:tcPr>
            <w:tcW w:w="988" w:type="dxa"/>
          </w:tcPr>
          <w:p w:rsidR="00C960E1" w:rsidRDefault="004D1A4F" w:rsidP="00E635E2">
            <w:pPr>
              <w:rPr>
                <w:rFonts w:ascii="Times New Roman" w:hAnsi="Times New Roman" w:cs="Times New Roman"/>
                <w:sz w:val="20"/>
                <w:szCs w:val="20"/>
              </w:rPr>
            </w:pPr>
            <w:r w:rsidRPr="005D6450">
              <w:rPr>
                <w:rFonts w:ascii="Times New Roman" w:hAnsi="Times New Roman" w:cs="Times New Roman"/>
                <w:sz w:val="20"/>
                <w:szCs w:val="20"/>
              </w:rPr>
              <w:t>COMPONENTE</w:t>
            </w:r>
          </w:p>
          <w:p w:rsidR="00C960E1" w:rsidRDefault="00C960E1" w:rsidP="00E635E2">
            <w:pPr>
              <w:rPr>
                <w:rFonts w:ascii="Times New Roman" w:hAnsi="Times New Roman" w:cs="Times New Roman"/>
                <w:sz w:val="20"/>
                <w:szCs w:val="20"/>
              </w:rPr>
            </w:pPr>
          </w:p>
          <w:p w:rsidR="00C960E1" w:rsidRDefault="00C960E1" w:rsidP="00E635E2">
            <w:pPr>
              <w:rPr>
                <w:rFonts w:ascii="Times New Roman" w:hAnsi="Times New Roman" w:cs="Times New Roman"/>
                <w:sz w:val="20"/>
                <w:szCs w:val="20"/>
              </w:rPr>
            </w:pPr>
          </w:p>
          <w:p w:rsidR="00C960E1" w:rsidRDefault="00C960E1" w:rsidP="00E635E2">
            <w:pPr>
              <w:rPr>
                <w:rFonts w:ascii="Times New Roman" w:hAnsi="Times New Roman" w:cs="Times New Roman"/>
                <w:sz w:val="20"/>
                <w:szCs w:val="20"/>
              </w:rPr>
            </w:pPr>
          </w:p>
          <w:p w:rsidR="00C960E1" w:rsidRDefault="00C960E1" w:rsidP="00E635E2">
            <w:pPr>
              <w:rPr>
                <w:rFonts w:ascii="Times New Roman" w:hAnsi="Times New Roman" w:cs="Times New Roman"/>
                <w:sz w:val="20"/>
                <w:szCs w:val="20"/>
              </w:rPr>
            </w:pPr>
          </w:p>
          <w:p w:rsidR="00C960E1" w:rsidRDefault="00C960E1" w:rsidP="00E635E2">
            <w:pPr>
              <w:rPr>
                <w:rFonts w:ascii="Times New Roman" w:hAnsi="Times New Roman" w:cs="Times New Roman"/>
                <w:sz w:val="20"/>
                <w:szCs w:val="20"/>
              </w:rPr>
            </w:pPr>
          </w:p>
          <w:p w:rsidR="00C960E1" w:rsidRDefault="00C960E1" w:rsidP="00E635E2">
            <w:pPr>
              <w:rPr>
                <w:rFonts w:ascii="Times New Roman" w:hAnsi="Times New Roman" w:cs="Times New Roman"/>
                <w:sz w:val="20"/>
                <w:szCs w:val="20"/>
              </w:rPr>
            </w:pPr>
          </w:p>
          <w:p w:rsidR="004D1A4F" w:rsidRPr="005D6450" w:rsidRDefault="004D1A4F" w:rsidP="00E635E2">
            <w:pPr>
              <w:rPr>
                <w:rFonts w:ascii="Times New Roman" w:hAnsi="Times New Roman" w:cs="Times New Roman"/>
                <w:sz w:val="20"/>
                <w:szCs w:val="20"/>
              </w:rPr>
            </w:pPr>
          </w:p>
        </w:tc>
        <w:tc>
          <w:tcPr>
            <w:tcW w:w="992" w:type="dxa"/>
          </w:tcPr>
          <w:p w:rsidR="004D1A4F" w:rsidRPr="005D6450" w:rsidRDefault="004D1A4F" w:rsidP="00D616FA">
            <w:pPr>
              <w:rPr>
                <w:rFonts w:ascii="Times New Roman" w:hAnsi="Times New Roman" w:cs="Times New Roman"/>
                <w:sz w:val="20"/>
                <w:szCs w:val="20"/>
              </w:rPr>
            </w:pPr>
            <w:r>
              <w:rPr>
                <w:rFonts w:ascii="Times New Roman" w:hAnsi="Times New Roman" w:cs="Times New Roman"/>
                <w:sz w:val="20"/>
                <w:szCs w:val="20"/>
              </w:rPr>
              <w:t xml:space="preserve">Otorgamiento de apoyos           </w:t>
            </w:r>
            <w:r w:rsidRPr="005D6450">
              <w:rPr>
                <w:rFonts w:ascii="Times New Roman" w:hAnsi="Times New Roman" w:cs="Times New Roman"/>
                <w:sz w:val="20"/>
                <w:szCs w:val="20"/>
              </w:rPr>
              <w:t xml:space="preserve"> a petición del derechohabiente pensionado y jubilado</w:t>
            </w:r>
            <w:r w:rsidR="00B910EB">
              <w:rPr>
                <w:rFonts w:ascii="Times New Roman" w:hAnsi="Times New Roman" w:cs="Times New Roman"/>
                <w:sz w:val="20"/>
                <w:szCs w:val="20"/>
              </w:rPr>
              <w:t xml:space="preserve"> para fortalecer la autoestima</w:t>
            </w:r>
          </w:p>
        </w:tc>
        <w:tc>
          <w:tcPr>
            <w:tcW w:w="1276" w:type="dxa"/>
          </w:tcPr>
          <w:p w:rsidR="004D1A4F" w:rsidRDefault="004D1A4F" w:rsidP="00E635E2">
            <w:pPr>
              <w:jc w:val="both"/>
              <w:rPr>
                <w:rFonts w:ascii="Times New Roman" w:hAnsi="Times New Roman" w:cs="Times New Roman"/>
                <w:sz w:val="20"/>
                <w:szCs w:val="20"/>
              </w:rPr>
            </w:pPr>
            <w:r>
              <w:rPr>
                <w:rFonts w:ascii="Times New Roman" w:hAnsi="Times New Roman" w:cs="Times New Roman"/>
                <w:sz w:val="20"/>
                <w:szCs w:val="20"/>
              </w:rPr>
              <w:t>Total de jubilados y pensionados por acción y/o apoyo recibido</w:t>
            </w: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Pr="005D6450" w:rsidRDefault="00C960E1" w:rsidP="00E635E2">
            <w:pPr>
              <w:jc w:val="both"/>
              <w:rPr>
                <w:rFonts w:ascii="Times New Roman" w:hAnsi="Times New Roman" w:cs="Times New Roman"/>
                <w:sz w:val="20"/>
                <w:szCs w:val="20"/>
              </w:rPr>
            </w:pPr>
          </w:p>
        </w:tc>
        <w:tc>
          <w:tcPr>
            <w:tcW w:w="1701" w:type="dxa"/>
          </w:tcPr>
          <w:p w:rsidR="00C960E1" w:rsidRPr="005D6450" w:rsidRDefault="004D1A4F" w:rsidP="00E635E2">
            <w:pPr>
              <w:jc w:val="both"/>
              <w:rPr>
                <w:rFonts w:ascii="Times New Roman" w:hAnsi="Times New Roman" w:cs="Times New Roman"/>
                <w:sz w:val="20"/>
                <w:szCs w:val="20"/>
              </w:rPr>
            </w:pPr>
            <w:r>
              <w:rPr>
                <w:rFonts w:ascii="Times New Roman" w:hAnsi="Times New Roman" w:cs="Times New Roman"/>
                <w:sz w:val="20"/>
                <w:szCs w:val="20"/>
              </w:rPr>
              <w:t>Total de jubilados y pensionados por acción y/o apoyo recibido X 100/</w:t>
            </w:r>
            <w:r w:rsidRPr="005D6450">
              <w:rPr>
                <w:rFonts w:ascii="Times New Roman" w:hAnsi="Times New Roman" w:cs="Times New Roman"/>
                <w:sz w:val="20"/>
                <w:szCs w:val="20"/>
              </w:rPr>
              <w:t xml:space="preserve"> Número </w:t>
            </w:r>
            <w:r>
              <w:rPr>
                <w:rFonts w:ascii="Times New Roman" w:hAnsi="Times New Roman" w:cs="Times New Roman"/>
                <w:sz w:val="20"/>
                <w:szCs w:val="20"/>
              </w:rPr>
              <w:t>total de jubilados y pensionados registrados en el programa regi</w:t>
            </w:r>
            <w:r w:rsidR="003C04EC">
              <w:rPr>
                <w:rFonts w:ascii="Times New Roman" w:hAnsi="Times New Roman" w:cs="Times New Roman"/>
                <w:sz w:val="20"/>
                <w:szCs w:val="20"/>
              </w:rPr>
              <w:t xml:space="preserve">strados </w:t>
            </w:r>
          </w:p>
        </w:tc>
        <w:tc>
          <w:tcPr>
            <w:tcW w:w="992" w:type="dxa"/>
          </w:tcPr>
          <w:p w:rsidR="004D1A4F" w:rsidRDefault="004D1A4F" w:rsidP="00E635E2">
            <w:pPr>
              <w:jc w:val="both"/>
              <w:rPr>
                <w:rFonts w:ascii="Times New Roman" w:hAnsi="Times New Roman" w:cs="Times New Roman"/>
                <w:sz w:val="20"/>
                <w:szCs w:val="20"/>
              </w:rPr>
            </w:pPr>
            <w:r w:rsidRPr="005D6450">
              <w:rPr>
                <w:rFonts w:ascii="Times New Roman" w:hAnsi="Times New Roman" w:cs="Times New Roman"/>
                <w:sz w:val="20"/>
                <w:szCs w:val="20"/>
              </w:rPr>
              <w:t>Eficacia</w:t>
            </w: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Pr="005D6450" w:rsidRDefault="00C960E1" w:rsidP="00E635E2">
            <w:pPr>
              <w:jc w:val="both"/>
              <w:rPr>
                <w:rFonts w:ascii="Times New Roman" w:hAnsi="Times New Roman" w:cs="Times New Roman"/>
                <w:sz w:val="20"/>
                <w:szCs w:val="20"/>
              </w:rPr>
            </w:pPr>
          </w:p>
        </w:tc>
        <w:tc>
          <w:tcPr>
            <w:tcW w:w="992" w:type="dxa"/>
          </w:tcPr>
          <w:p w:rsidR="004D1A4F" w:rsidRDefault="004D1A4F" w:rsidP="00E635E2">
            <w:pPr>
              <w:jc w:val="both"/>
              <w:rPr>
                <w:rFonts w:ascii="Times New Roman" w:hAnsi="Times New Roman" w:cs="Times New Roman"/>
                <w:sz w:val="20"/>
                <w:szCs w:val="20"/>
              </w:rPr>
            </w:pPr>
            <w:r w:rsidRPr="005D6450">
              <w:rPr>
                <w:rFonts w:ascii="Times New Roman" w:hAnsi="Times New Roman" w:cs="Times New Roman"/>
                <w:sz w:val="20"/>
                <w:szCs w:val="20"/>
              </w:rPr>
              <w:t>Porcentaje</w:t>
            </w: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Pr="005D6450" w:rsidRDefault="00C960E1" w:rsidP="00E635E2">
            <w:pPr>
              <w:jc w:val="both"/>
              <w:rPr>
                <w:rFonts w:ascii="Times New Roman" w:hAnsi="Times New Roman" w:cs="Times New Roman"/>
                <w:sz w:val="20"/>
                <w:szCs w:val="20"/>
              </w:rPr>
            </w:pPr>
          </w:p>
        </w:tc>
        <w:tc>
          <w:tcPr>
            <w:tcW w:w="1134" w:type="dxa"/>
          </w:tcPr>
          <w:p w:rsidR="004D1A4F" w:rsidRDefault="004D1A4F" w:rsidP="004D1A4F">
            <w:pPr>
              <w:jc w:val="both"/>
              <w:rPr>
                <w:rFonts w:ascii="Times New Roman" w:hAnsi="Times New Roman" w:cs="Times New Roman"/>
                <w:sz w:val="20"/>
                <w:szCs w:val="20"/>
              </w:rPr>
            </w:pPr>
            <w:r>
              <w:rPr>
                <w:rFonts w:ascii="Times New Roman" w:hAnsi="Times New Roman" w:cs="Times New Roman"/>
                <w:sz w:val="20"/>
                <w:szCs w:val="20"/>
              </w:rPr>
              <w:t>Estadísticas de los resultados del programa</w:t>
            </w:r>
          </w:p>
          <w:p w:rsidR="00C960E1" w:rsidRDefault="00C960E1" w:rsidP="004D1A4F">
            <w:pPr>
              <w:jc w:val="both"/>
              <w:rPr>
                <w:rFonts w:ascii="Times New Roman" w:hAnsi="Times New Roman" w:cs="Times New Roman"/>
                <w:sz w:val="20"/>
                <w:szCs w:val="20"/>
              </w:rPr>
            </w:pPr>
          </w:p>
          <w:p w:rsidR="00C960E1" w:rsidRDefault="00C960E1" w:rsidP="004D1A4F">
            <w:pPr>
              <w:jc w:val="both"/>
              <w:rPr>
                <w:rFonts w:ascii="Times New Roman" w:hAnsi="Times New Roman" w:cs="Times New Roman"/>
                <w:sz w:val="20"/>
                <w:szCs w:val="20"/>
              </w:rPr>
            </w:pPr>
          </w:p>
          <w:p w:rsidR="00C960E1" w:rsidRDefault="00C960E1" w:rsidP="004D1A4F">
            <w:pPr>
              <w:jc w:val="both"/>
              <w:rPr>
                <w:rFonts w:ascii="Times New Roman" w:hAnsi="Times New Roman" w:cs="Times New Roman"/>
                <w:sz w:val="20"/>
                <w:szCs w:val="20"/>
              </w:rPr>
            </w:pPr>
          </w:p>
          <w:p w:rsidR="00C960E1" w:rsidRPr="005D6450" w:rsidRDefault="00C960E1" w:rsidP="004D1A4F">
            <w:pPr>
              <w:jc w:val="both"/>
              <w:rPr>
                <w:rFonts w:ascii="Times New Roman" w:hAnsi="Times New Roman" w:cs="Times New Roman"/>
                <w:sz w:val="20"/>
                <w:szCs w:val="20"/>
              </w:rPr>
            </w:pPr>
          </w:p>
        </w:tc>
        <w:tc>
          <w:tcPr>
            <w:tcW w:w="1660" w:type="dxa"/>
          </w:tcPr>
          <w:p w:rsidR="004D1A4F" w:rsidRPr="005D6450" w:rsidRDefault="004D1A4F" w:rsidP="00E635E2">
            <w:pPr>
              <w:jc w:val="both"/>
              <w:rPr>
                <w:rFonts w:ascii="Times New Roman" w:hAnsi="Times New Roman" w:cs="Times New Roman"/>
                <w:sz w:val="20"/>
                <w:szCs w:val="20"/>
              </w:rPr>
            </w:pPr>
            <w:r w:rsidRPr="005D6450">
              <w:rPr>
                <w:rFonts w:ascii="Times New Roman" w:hAnsi="Times New Roman" w:cs="Times New Roman"/>
                <w:sz w:val="20"/>
                <w:szCs w:val="20"/>
              </w:rPr>
              <w:t xml:space="preserve">La </w:t>
            </w:r>
            <w:r>
              <w:rPr>
                <w:rFonts w:ascii="Times New Roman" w:hAnsi="Times New Roman" w:cs="Times New Roman"/>
                <w:sz w:val="20"/>
                <w:szCs w:val="20"/>
              </w:rPr>
              <w:t>CAPTRALIR ya no continuará con el desarrollo del programa VIDA/AMIGO CAPTRALIR en el ejercicio 2016</w:t>
            </w:r>
          </w:p>
        </w:tc>
      </w:tr>
      <w:tr w:rsidR="00C413CA" w:rsidRPr="005D6450" w:rsidTr="0007533C">
        <w:trPr>
          <w:trHeight w:val="2048"/>
          <w:jc w:val="center"/>
        </w:trPr>
        <w:tc>
          <w:tcPr>
            <w:tcW w:w="988" w:type="dxa"/>
          </w:tcPr>
          <w:p w:rsidR="00AC7697" w:rsidRDefault="00AC7697" w:rsidP="005D6450">
            <w:pPr>
              <w:rPr>
                <w:rFonts w:ascii="Times New Roman" w:hAnsi="Times New Roman" w:cs="Times New Roman"/>
                <w:sz w:val="20"/>
                <w:szCs w:val="20"/>
              </w:rPr>
            </w:pPr>
            <w:r w:rsidRPr="005D6450">
              <w:rPr>
                <w:rFonts w:ascii="Times New Roman" w:hAnsi="Times New Roman" w:cs="Times New Roman"/>
                <w:sz w:val="20"/>
                <w:szCs w:val="20"/>
              </w:rPr>
              <w:t>ACTIVIDAD 1.1</w:t>
            </w: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C960E1" w:rsidRPr="005D6450" w:rsidRDefault="00C960E1" w:rsidP="005D6450">
            <w:pPr>
              <w:rPr>
                <w:rFonts w:ascii="Times New Roman" w:hAnsi="Times New Roman" w:cs="Times New Roman"/>
                <w:sz w:val="20"/>
                <w:szCs w:val="20"/>
              </w:rPr>
            </w:pPr>
          </w:p>
        </w:tc>
        <w:tc>
          <w:tcPr>
            <w:tcW w:w="992" w:type="dxa"/>
          </w:tcPr>
          <w:p w:rsidR="00AC7697" w:rsidRDefault="00AC7697" w:rsidP="005D6450">
            <w:pPr>
              <w:rPr>
                <w:rFonts w:ascii="Times New Roman" w:hAnsi="Times New Roman" w:cs="Times New Roman"/>
                <w:sz w:val="20"/>
                <w:szCs w:val="20"/>
              </w:rPr>
            </w:pPr>
            <w:r w:rsidRPr="005D6450">
              <w:rPr>
                <w:rFonts w:ascii="Times New Roman" w:hAnsi="Times New Roman" w:cs="Times New Roman"/>
                <w:sz w:val="20"/>
                <w:szCs w:val="20"/>
              </w:rPr>
              <w:t>Cursos de computación.</w:t>
            </w:r>
          </w:p>
          <w:p w:rsidR="00AC7697" w:rsidRPr="005D6450" w:rsidRDefault="00AC7697" w:rsidP="005D6450">
            <w:pPr>
              <w:rPr>
                <w:rFonts w:ascii="Times New Roman" w:hAnsi="Times New Roman" w:cs="Times New Roman"/>
                <w:sz w:val="20"/>
                <w:szCs w:val="20"/>
              </w:rPr>
            </w:pPr>
          </w:p>
        </w:tc>
        <w:tc>
          <w:tcPr>
            <w:tcW w:w="1276" w:type="dxa"/>
          </w:tcPr>
          <w:p w:rsidR="00C960E1" w:rsidRPr="005D6450" w:rsidRDefault="00AC7697" w:rsidP="005D6450">
            <w:pPr>
              <w:jc w:val="both"/>
              <w:rPr>
                <w:rFonts w:ascii="Times New Roman" w:hAnsi="Times New Roman" w:cs="Times New Roman"/>
                <w:sz w:val="20"/>
                <w:szCs w:val="20"/>
              </w:rPr>
            </w:pPr>
            <w:r w:rsidRPr="005D6450">
              <w:rPr>
                <w:rFonts w:ascii="Times New Roman" w:hAnsi="Times New Roman" w:cs="Times New Roman"/>
                <w:sz w:val="20"/>
                <w:szCs w:val="20"/>
              </w:rPr>
              <w:t xml:space="preserve">Porcentaje de </w:t>
            </w:r>
            <w:r>
              <w:rPr>
                <w:rFonts w:ascii="Times New Roman" w:hAnsi="Times New Roman" w:cs="Times New Roman"/>
                <w:sz w:val="20"/>
                <w:szCs w:val="20"/>
              </w:rPr>
              <w:t>derechohabientes jubilados y pensionados que requieren algún apoyo</w:t>
            </w:r>
          </w:p>
        </w:tc>
        <w:tc>
          <w:tcPr>
            <w:tcW w:w="1701" w:type="dxa"/>
          </w:tcPr>
          <w:p w:rsidR="00C960E1" w:rsidRDefault="00AC7697" w:rsidP="00E635E2">
            <w:pPr>
              <w:jc w:val="both"/>
              <w:rPr>
                <w:rFonts w:ascii="Times New Roman" w:hAnsi="Times New Roman" w:cs="Times New Roman"/>
                <w:sz w:val="20"/>
                <w:szCs w:val="20"/>
              </w:rPr>
            </w:pPr>
            <w:r w:rsidRPr="005D6450">
              <w:rPr>
                <w:rFonts w:ascii="Times New Roman" w:hAnsi="Times New Roman" w:cs="Times New Roman"/>
                <w:sz w:val="20"/>
                <w:szCs w:val="20"/>
              </w:rPr>
              <w:t xml:space="preserve">Número </w:t>
            </w:r>
            <w:r>
              <w:rPr>
                <w:rFonts w:ascii="Times New Roman" w:hAnsi="Times New Roman" w:cs="Times New Roman"/>
                <w:sz w:val="20"/>
                <w:szCs w:val="20"/>
              </w:rPr>
              <w:t>total de jubilados y pensionados registrados por el programa X 100/ la meta establecida originalmente</w:t>
            </w:r>
          </w:p>
          <w:p w:rsidR="00AC7697" w:rsidRPr="005D6450" w:rsidRDefault="00AC7697" w:rsidP="00E635E2">
            <w:pPr>
              <w:jc w:val="both"/>
              <w:rPr>
                <w:rFonts w:ascii="Times New Roman" w:hAnsi="Times New Roman" w:cs="Times New Roman"/>
                <w:sz w:val="20"/>
                <w:szCs w:val="20"/>
              </w:rPr>
            </w:pPr>
          </w:p>
        </w:tc>
        <w:tc>
          <w:tcPr>
            <w:tcW w:w="992" w:type="dxa"/>
          </w:tcPr>
          <w:p w:rsidR="00C960E1" w:rsidRDefault="00AC7697" w:rsidP="00E635E2">
            <w:pPr>
              <w:jc w:val="both"/>
              <w:rPr>
                <w:rFonts w:ascii="Times New Roman" w:hAnsi="Times New Roman" w:cs="Times New Roman"/>
                <w:sz w:val="20"/>
                <w:szCs w:val="20"/>
              </w:rPr>
            </w:pPr>
            <w:r w:rsidRPr="005D6450">
              <w:rPr>
                <w:rFonts w:ascii="Times New Roman" w:hAnsi="Times New Roman" w:cs="Times New Roman"/>
                <w:sz w:val="20"/>
                <w:szCs w:val="20"/>
              </w:rPr>
              <w:t>Eficacia</w:t>
            </w:r>
          </w:p>
          <w:p w:rsidR="00C960E1" w:rsidRPr="005D6450" w:rsidRDefault="00C960E1" w:rsidP="00E635E2">
            <w:pPr>
              <w:jc w:val="both"/>
              <w:rPr>
                <w:rFonts w:ascii="Times New Roman" w:hAnsi="Times New Roman" w:cs="Times New Roman"/>
                <w:sz w:val="20"/>
                <w:szCs w:val="20"/>
              </w:rPr>
            </w:pPr>
          </w:p>
        </w:tc>
        <w:tc>
          <w:tcPr>
            <w:tcW w:w="992" w:type="dxa"/>
          </w:tcPr>
          <w:p w:rsidR="00AC7697" w:rsidRDefault="00AC7697" w:rsidP="00E635E2">
            <w:pPr>
              <w:jc w:val="both"/>
              <w:rPr>
                <w:rFonts w:ascii="Times New Roman" w:hAnsi="Times New Roman" w:cs="Times New Roman"/>
                <w:sz w:val="20"/>
                <w:szCs w:val="20"/>
              </w:rPr>
            </w:pPr>
            <w:r w:rsidRPr="005D6450">
              <w:rPr>
                <w:rFonts w:ascii="Times New Roman" w:hAnsi="Times New Roman" w:cs="Times New Roman"/>
                <w:sz w:val="20"/>
                <w:szCs w:val="20"/>
              </w:rPr>
              <w:t>Porcentaje</w:t>
            </w: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Pr="005D6450" w:rsidRDefault="00C960E1" w:rsidP="00E635E2">
            <w:pPr>
              <w:jc w:val="both"/>
              <w:rPr>
                <w:rFonts w:ascii="Times New Roman" w:hAnsi="Times New Roman" w:cs="Times New Roman"/>
                <w:sz w:val="20"/>
                <w:szCs w:val="20"/>
              </w:rPr>
            </w:pPr>
          </w:p>
        </w:tc>
        <w:tc>
          <w:tcPr>
            <w:tcW w:w="1134" w:type="dxa"/>
          </w:tcPr>
          <w:p w:rsidR="00C960E1" w:rsidRDefault="00AC7697" w:rsidP="00E635E2">
            <w:pPr>
              <w:jc w:val="both"/>
              <w:rPr>
                <w:rFonts w:ascii="Times New Roman" w:hAnsi="Times New Roman" w:cs="Times New Roman"/>
                <w:sz w:val="20"/>
                <w:szCs w:val="20"/>
              </w:rPr>
            </w:pPr>
            <w:r>
              <w:rPr>
                <w:rFonts w:ascii="Times New Roman" w:hAnsi="Times New Roman" w:cs="Times New Roman"/>
                <w:sz w:val="20"/>
                <w:szCs w:val="20"/>
              </w:rPr>
              <w:t>Las cédulas en donde se indica el número de apoyos entregados</w:t>
            </w:r>
          </w:p>
          <w:p w:rsidR="00C960E1" w:rsidRPr="005D6450" w:rsidRDefault="00C960E1" w:rsidP="00E635E2">
            <w:pPr>
              <w:jc w:val="both"/>
              <w:rPr>
                <w:rFonts w:ascii="Times New Roman" w:hAnsi="Times New Roman" w:cs="Times New Roman"/>
                <w:sz w:val="20"/>
                <w:szCs w:val="20"/>
              </w:rPr>
            </w:pPr>
          </w:p>
        </w:tc>
        <w:tc>
          <w:tcPr>
            <w:tcW w:w="1660" w:type="dxa"/>
          </w:tcPr>
          <w:p w:rsidR="00C960E1" w:rsidRDefault="00AC7697" w:rsidP="00C960E1">
            <w:pPr>
              <w:jc w:val="both"/>
              <w:rPr>
                <w:rFonts w:ascii="Times New Roman" w:hAnsi="Times New Roman" w:cs="Times New Roman"/>
                <w:sz w:val="20"/>
                <w:szCs w:val="20"/>
              </w:rPr>
            </w:pPr>
            <w:r w:rsidRPr="005D6450">
              <w:rPr>
                <w:rFonts w:ascii="Times New Roman" w:hAnsi="Times New Roman" w:cs="Times New Roman"/>
                <w:sz w:val="20"/>
                <w:szCs w:val="20"/>
              </w:rPr>
              <w:t xml:space="preserve">La </w:t>
            </w:r>
            <w:r>
              <w:rPr>
                <w:rFonts w:ascii="Times New Roman" w:hAnsi="Times New Roman" w:cs="Times New Roman"/>
                <w:sz w:val="20"/>
                <w:szCs w:val="20"/>
              </w:rPr>
              <w:t xml:space="preserve">CAPTRALIR ya no continuará con el desarrollo del programa VIDA/AMIGO CAPTRALIR en el ejercicio 2016. </w:t>
            </w:r>
          </w:p>
          <w:p w:rsidR="00C960E1" w:rsidRDefault="00C960E1" w:rsidP="00C960E1">
            <w:pPr>
              <w:jc w:val="both"/>
              <w:rPr>
                <w:rFonts w:ascii="Times New Roman" w:hAnsi="Times New Roman" w:cs="Times New Roman"/>
                <w:sz w:val="20"/>
                <w:szCs w:val="20"/>
              </w:rPr>
            </w:pPr>
          </w:p>
          <w:p w:rsidR="00C960E1" w:rsidRPr="005D6450" w:rsidRDefault="00C960E1" w:rsidP="00C960E1">
            <w:pPr>
              <w:jc w:val="both"/>
              <w:rPr>
                <w:rFonts w:ascii="Times New Roman" w:hAnsi="Times New Roman" w:cs="Times New Roman"/>
                <w:sz w:val="20"/>
                <w:szCs w:val="20"/>
              </w:rPr>
            </w:pPr>
          </w:p>
        </w:tc>
      </w:tr>
      <w:tr w:rsidR="00C413CA" w:rsidRPr="005D6450" w:rsidTr="0007533C">
        <w:trPr>
          <w:trHeight w:val="20"/>
          <w:jc w:val="center"/>
        </w:trPr>
        <w:tc>
          <w:tcPr>
            <w:tcW w:w="988" w:type="dxa"/>
          </w:tcPr>
          <w:p w:rsidR="00AC7697" w:rsidRDefault="00AC7697" w:rsidP="005D6450">
            <w:pPr>
              <w:rPr>
                <w:rFonts w:ascii="Times New Roman" w:hAnsi="Times New Roman" w:cs="Times New Roman"/>
                <w:sz w:val="20"/>
                <w:szCs w:val="20"/>
              </w:rPr>
            </w:pPr>
            <w:r w:rsidRPr="005D6450">
              <w:rPr>
                <w:rFonts w:ascii="Times New Roman" w:hAnsi="Times New Roman" w:cs="Times New Roman"/>
                <w:sz w:val="20"/>
                <w:szCs w:val="20"/>
              </w:rPr>
              <w:t>ACTIVIDAD 1.2</w:t>
            </w: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C960E1" w:rsidRPr="005D6450" w:rsidRDefault="00C960E1" w:rsidP="003C04EC">
            <w:pPr>
              <w:rPr>
                <w:rFonts w:ascii="Times New Roman" w:hAnsi="Times New Roman" w:cs="Times New Roman"/>
                <w:sz w:val="20"/>
                <w:szCs w:val="20"/>
              </w:rPr>
            </w:pPr>
          </w:p>
        </w:tc>
        <w:tc>
          <w:tcPr>
            <w:tcW w:w="992" w:type="dxa"/>
          </w:tcPr>
          <w:p w:rsidR="00AC7697" w:rsidRDefault="00AC7697" w:rsidP="00C413CA">
            <w:pPr>
              <w:rPr>
                <w:rFonts w:ascii="Times New Roman" w:hAnsi="Times New Roman" w:cs="Times New Roman"/>
                <w:color w:val="000000" w:themeColor="text1"/>
                <w:sz w:val="20"/>
                <w:szCs w:val="20"/>
              </w:rPr>
            </w:pPr>
            <w:r w:rsidRPr="00C413CA">
              <w:rPr>
                <w:rFonts w:ascii="Times New Roman" w:hAnsi="Times New Roman" w:cs="Times New Roman"/>
                <w:color w:val="000000" w:themeColor="text1"/>
                <w:sz w:val="20"/>
                <w:szCs w:val="20"/>
              </w:rPr>
              <w:t>Talleres recreativos culturales y de activación física</w:t>
            </w:r>
          </w:p>
          <w:p w:rsidR="00C960E1" w:rsidRDefault="00C960E1" w:rsidP="00C413CA">
            <w:pPr>
              <w:rPr>
                <w:rFonts w:ascii="Times New Roman" w:hAnsi="Times New Roman" w:cs="Times New Roman"/>
                <w:color w:val="000000" w:themeColor="text1"/>
                <w:sz w:val="20"/>
                <w:szCs w:val="20"/>
              </w:rPr>
            </w:pPr>
          </w:p>
          <w:p w:rsidR="00AC7697" w:rsidRPr="005D6450" w:rsidRDefault="00AC7697" w:rsidP="003C04EC">
            <w:pPr>
              <w:rPr>
                <w:rFonts w:ascii="Times New Roman" w:hAnsi="Times New Roman" w:cs="Times New Roman"/>
                <w:sz w:val="20"/>
                <w:szCs w:val="20"/>
              </w:rPr>
            </w:pPr>
          </w:p>
        </w:tc>
        <w:tc>
          <w:tcPr>
            <w:tcW w:w="1276" w:type="dxa"/>
          </w:tcPr>
          <w:p w:rsidR="00C960E1" w:rsidRPr="005D6450" w:rsidRDefault="00AC7697" w:rsidP="003C04EC">
            <w:pPr>
              <w:jc w:val="both"/>
              <w:rPr>
                <w:rFonts w:ascii="Times New Roman" w:hAnsi="Times New Roman" w:cs="Times New Roman"/>
                <w:sz w:val="20"/>
                <w:szCs w:val="20"/>
              </w:rPr>
            </w:pPr>
            <w:r w:rsidRPr="005D6450">
              <w:rPr>
                <w:rFonts w:ascii="Times New Roman" w:hAnsi="Times New Roman" w:cs="Times New Roman"/>
                <w:sz w:val="20"/>
                <w:szCs w:val="20"/>
              </w:rPr>
              <w:t xml:space="preserve">Porcentaje de </w:t>
            </w:r>
            <w:r>
              <w:rPr>
                <w:rFonts w:ascii="Times New Roman" w:hAnsi="Times New Roman" w:cs="Times New Roman"/>
                <w:sz w:val="20"/>
                <w:szCs w:val="20"/>
              </w:rPr>
              <w:t>derechohabientes jubilados y pensio</w:t>
            </w:r>
            <w:r w:rsidR="003C04EC">
              <w:rPr>
                <w:rFonts w:ascii="Times New Roman" w:hAnsi="Times New Roman" w:cs="Times New Roman"/>
                <w:sz w:val="20"/>
                <w:szCs w:val="20"/>
              </w:rPr>
              <w:t>nados que requieren algún apoyo</w:t>
            </w:r>
          </w:p>
        </w:tc>
        <w:tc>
          <w:tcPr>
            <w:tcW w:w="1701" w:type="dxa"/>
          </w:tcPr>
          <w:p w:rsidR="00C960E1" w:rsidRDefault="00AC7697" w:rsidP="00E635E2">
            <w:pPr>
              <w:jc w:val="both"/>
              <w:rPr>
                <w:rFonts w:ascii="Times New Roman" w:hAnsi="Times New Roman" w:cs="Times New Roman"/>
                <w:sz w:val="20"/>
                <w:szCs w:val="20"/>
              </w:rPr>
            </w:pPr>
            <w:r w:rsidRPr="005D6450">
              <w:rPr>
                <w:rFonts w:ascii="Times New Roman" w:hAnsi="Times New Roman" w:cs="Times New Roman"/>
                <w:sz w:val="20"/>
                <w:szCs w:val="20"/>
              </w:rPr>
              <w:t xml:space="preserve">Número </w:t>
            </w:r>
            <w:r>
              <w:rPr>
                <w:rFonts w:ascii="Times New Roman" w:hAnsi="Times New Roman" w:cs="Times New Roman"/>
                <w:sz w:val="20"/>
                <w:szCs w:val="20"/>
              </w:rPr>
              <w:t>total de jubilados y pensionados registrados por el programa X 100/ la meta establecida originalmente</w:t>
            </w:r>
          </w:p>
          <w:p w:rsidR="00AC7697" w:rsidRPr="005D6450" w:rsidRDefault="00AC7697" w:rsidP="00E635E2">
            <w:pPr>
              <w:jc w:val="both"/>
              <w:rPr>
                <w:rFonts w:ascii="Times New Roman" w:hAnsi="Times New Roman" w:cs="Times New Roman"/>
                <w:sz w:val="20"/>
                <w:szCs w:val="20"/>
              </w:rPr>
            </w:pPr>
            <w:r>
              <w:rPr>
                <w:rFonts w:ascii="Times New Roman" w:hAnsi="Times New Roman" w:cs="Times New Roman"/>
                <w:sz w:val="20"/>
                <w:szCs w:val="20"/>
              </w:rPr>
              <w:t xml:space="preserve"> </w:t>
            </w:r>
          </w:p>
        </w:tc>
        <w:tc>
          <w:tcPr>
            <w:tcW w:w="992" w:type="dxa"/>
          </w:tcPr>
          <w:p w:rsidR="00AC7697" w:rsidRDefault="00AC7697" w:rsidP="00E635E2">
            <w:pPr>
              <w:jc w:val="both"/>
              <w:rPr>
                <w:rFonts w:ascii="Times New Roman" w:hAnsi="Times New Roman" w:cs="Times New Roman"/>
                <w:sz w:val="20"/>
                <w:szCs w:val="20"/>
              </w:rPr>
            </w:pPr>
            <w:r w:rsidRPr="005D6450">
              <w:rPr>
                <w:rFonts w:ascii="Times New Roman" w:hAnsi="Times New Roman" w:cs="Times New Roman"/>
                <w:sz w:val="20"/>
                <w:szCs w:val="20"/>
              </w:rPr>
              <w:t>Eficacia</w:t>
            </w: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Pr="005D6450" w:rsidRDefault="00C960E1" w:rsidP="003C04EC">
            <w:pPr>
              <w:jc w:val="both"/>
              <w:rPr>
                <w:rFonts w:ascii="Times New Roman" w:hAnsi="Times New Roman" w:cs="Times New Roman"/>
                <w:sz w:val="20"/>
                <w:szCs w:val="20"/>
              </w:rPr>
            </w:pPr>
          </w:p>
        </w:tc>
        <w:tc>
          <w:tcPr>
            <w:tcW w:w="992" w:type="dxa"/>
          </w:tcPr>
          <w:p w:rsidR="00AC7697" w:rsidRDefault="00AC7697" w:rsidP="00E635E2">
            <w:pPr>
              <w:jc w:val="both"/>
              <w:rPr>
                <w:rFonts w:ascii="Times New Roman" w:hAnsi="Times New Roman" w:cs="Times New Roman"/>
                <w:sz w:val="20"/>
                <w:szCs w:val="20"/>
              </w:rPr>
            </w:pPr>
            <w:r w:rsidRPr="005D6450">
              <w:rPr>
                <w:rFonts w:ascii="Times New Roman" w:hAnsi="Times New Roman" w:cs="Times New Roman"/>
                <w:sz w:val="20"/>
                <w:szCs w:val="20"/>
              </w:rPr>
              <w:t>Porcentaje</w:t>
            </w: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Pr="005D6450" w:rsidRDefault="00C960E1" w:rsidP="003C04EC">
            <w:pPr>
              <w:jc w:val="both"/>
              <w:rPr>
                <w:rFonts w:ascii="Times New Roman" w:hAnsi="Times New Roman" w:cs="Times New Roman"/>
                <w:sz w:val="20"/>
                <w:szCs w:val="20"/>
              </w:rPr>
            </w:pPr>
          </w:p>
        </w:tc>
        <w:tc>
          <w:tcPr>
            <w:tcW w:w="1134" w:type="dxa"/>
          </w:tcPr>
          <w:p w:rsidR="00AC7697" w:rsidRDefault="00AC7697" w:rsidP="00E635E2">
            <w:pPr>
              <w:jc w:val="both"/>
              <w:rPr>
                <w:rFonts w:ascii="Times New Roman" w:hAnsi="Times New Roman" w:cs="Times New Roman"/>
                <w:sz w:val="20"/>
                <w:szCs w:val="20"/>
              </w:rPr>
            </w:pPr>
            <w:r>
              <w:rPr>
                <w:rFonts w:ascii="Times New Roman" w:hAnsi="Times New Roman" w:cs="Times New Roman"/>
                <w:sz w:val="20"/>
                <w:szCs w:val="20"/>
              </w:rPr>
              <w:t>Las cédulas en donde se indica el número de apoyos entregados</w:t>
            </w:r>
          </w:p>
          <w:p w:rsidR="00C960E1" w:rsidRPr="005D6450" w:rsidRDefault="00C960E1" w:rsidP="003C04EC">
            <w:pPr>
              <w:jc w:val="both"/>
              <w:rPr>
                <w:rFonts w:ascii="Times New Roman" w:hAnsi="Times New Roman" w:cs="Times New Roman"/>
                <w:sz w:val="20"/>
                <w:szCs w:val="20"/>
              </w:rPr>
            </w:pPr>
          </w:p>
        </w:tc>
        <w:tc>
          <w:tcPr>
            <w:tcW w:w="1660" w:type="dxa"/>
          </w:tcPr>
          <w:p w:rsidR="00AC7697" w:rsidRDefault="00AC7697" w:rsidP="00E635E2">
            <w:pPr>
              <w:jc w:val="both"/>
              <w:rPr>
                <w:rFonts w:ascii="Times New Roman" w:hAnsi="Times New Roman" w:cs="Times New Roman"/>
                <w:sz w:val="20"/>
                <w:szCs w:val="20"/>
              </w:rPr>
            </w:pPr>
            <w:r w:rsidRPr="005D6450">
              <w:rPr>
                <w:rFonts w:ascii="Times New Roman" w:hAnsi="Times New Roman" w:cs="Times New Roman"/>
                <w:sz w:val="20"/>
                <w:szCs w:val="20"/>
              </w:rPr>
              <w:t xml:space="preserve">La </w:t>
            </w:r>
            <w:r>
              <w:rPr>
                <w:rFonts w:ascii="Times New Roman" w:hAnsi="Times New Roman" w:cs="Times New Roman"/>
                <w:sz w:val="20"/>
                <w:szCs w:val="20"/>
              </w:rPr>
              <w:t xml:space="preserve">CAPTRALIR ya no continuará con el desarrollo del programa VIDA/AMIGO CAPTRALIR en el ejercicio 2016. </w:t>
            </w:r>
          </w:p>
          <w:p w:rsidR="00AC7697" w:rsidRPr="005D6450" w:rsidRDefault="00AC7697" w:rsidP="00E635E2">
            <w:pPr>
              <w:jc w:val="both"/>
              <w:rPr>
                <w:rFonts w:ascii="Times New Roman" w:hAnsi="Times New Roman" w:cs="Times New Roman"/>
                <w:sz w:val="20"/>
                <w:szCs w:val="20"/>
              </w:rPr>
            </w:pPr>
          </w:p>
        </w:tc>
      </w:tr>
      <w:tr w:rsidR="00C413CA" w:rsidRPr="005D6450" w:rsidTr="0007533C">
        <w:trPr>
          <w:trHeight w:val="20"/>
          <w:jc w:val="center"/>
        </w:trPr>
        <w:tc>
          <w:tcPr>
            <w:tcW w:w="988" w:type="dxa"/>
          </w:tcPr>
          <w:p w:rsidR="00AC7697" w:rsidRDefault="00AC7697" w:rsidP="005D6450">
            <w:pPr>
              <w:rPr>
                <w:rFonts w:ascii="Times New Roman" w:hAnsi="Times New Roman" w:cs="Times New Roman"/>
                <w:sz w:val="20"/>
                <w:szCs w:val="20"/>
              </w:rPr>
            </w:pPr>
            <w:r w:rsidRPr="005D6450">
              <w:rPr>
                <w:rFonts w:ascii="Times New Roman" w:hAnsi="Times New Roman" w:cs="Times New Roman"/>
                <w:sz w:val="20"/>
                <w:szCs w:val="20"/>
              </w:rPr>
              <w:t>ACTIVIDAD 1.3</w:t>
            </w: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C960E1" w:rsidRPr="005D6450" w:rsidRDefault="00C960E1" w:rsidP="005D6450">
            <w:pPr>
              <w:rPr>
                <w:rFonts w:ascii="Times New Roman" w:hAnsi="Times New Roman" w:cs="Times New Roman"/>
                <w:sz w:val="20"/>
                <w:szCs w:val="20"/>
              </w:rPr>
            </w:pPr>
          </w:p>
        </w:tc>
        <w:tc>
          <w:tcPr>
            <w:tcW w:w="992" w:type="dxa"/>
          </w:tcPr>
          <w:p w:rsidR="00AC7697" w:rsidRDefault="00AC7697" w:rsidP="00AC769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Diagnóstico Médico y e</w:t>
            </w:r>
            <w:r w:rsidRPr="00DA5A18">
              <w:rPr>
                <w:rFonts w:ascii="Times New Roman" w:hAnsi="Times New Roman" w:cs="Times New Roman"/>
                <w:color w:val="000000" w:themeColor="text1"/>
                <w:sz w:val="20"/>
                <w:szCs w:val="20"/>
              </w:rPr>
              <w:t>ntrega de Prótesis</w:t>
            </w:r>
            <w:r w:rsidRPr="00D616FA">
              <w:rPr>
                <w:rFonts w:ascii="Times New Roman" w:hAnsi="Times New Roman" w:cs="Times New Roman"/>
                <w:color w:val="000000" w:themeColor="text1"/>
                <w:sz w:val="20"/>
                <w:szCs w:val="20"/>
              </w:rPr>
              <w:t>.</w:t>
            </w:r>
          </w:p>
          <w:p w:rsidR="00C960E1" w:rsidRDefault="00C960E1" w:rsidP="00AC7697">
            <w:pPr>
              <w:rPr>
                <w:rFonts w:ascii="Times New Roman" w:hAnsi="Times New Roman" w:cs="Times New Roman"/>
                <w:color w:val="000000" w:themeColor="text1"/>
                <w:sz w:val="20"/>
                <w:szCs w:val="20"/>
              </w:rPr>
            </w:pPr>
          </w:p>
          <w:p w:rsidR="00C960E1" w:rsidRDefault="00C960E1" w:rsidP="00AC7697">
            <w:pPr>
              <w:rPr>
                <w:rFonts w:ascii="Times New Roman" w:hAnsi="Times New Roman" w:cs="Times New Roman"/>
                <w:color w:val="000000" w:themeColor="text1"/>
                <w:sz w:val="20"/>
                <w:szCs w:val="20"/>
              </w:rPr>
            </w:pPr>
          </w:p>
          <w:p w:rsidR="00C960E1" w:rsidRPr="005D6450" w:rsidRDefault="00C960E1" w:rsidP="00AC7697">
            <w:pPr>
              <w:rPr>
                <w:rFonts w:ascii="Times New Roman" w:hAnsi="Times New Roman" w:cs="Times New Roman"/>
                <w:sz w:val="20"/>
                <w:szCs w:val="20"/>
              </w:rPr>
            </w:pPr>
          </w:p>
        </w:tc>
        <w:tc>
          <w:tcPr>
            <w:tcW w:w="1276" w:type="dxa"/>
          </w:tcPr>
          <w:p w:rsidR="00C960E1" w:rsidRPr="005D6450" w:rsidRDefault="00AC7697" w:rsidP="005D6450">
            <w:pPr>
              <w:jc w:val="both"/>
              <w:rPr>
                <w:rFonts w:ascii="Times New Roman" w:hAnsi="Times New Roman" w:cs="Times New Roman"/>
                <w:sz w:val="20"/>
                <w:szCs w:val="20"/>
              </w:rPr>
            </w:pPr>
            <w:r w:rsidRPr="005D6450">
              <w:rPr>
                <w:rFonts w:ascii="Times New Roman" w:hAnsi="Times New Roman" w:cs="Times New Roman"/>
                <w:sz w:val="20"/>
                <w:szCs w:val="20"/>
              </w:rPr>
              <w:t xml:space="preserve">Porcentaje de </w:t>
            </w:r>
            <w:r>
              <w:rPr>
                <w:rFonts w:ascii="Times New Roman" w:hAnsi="Times New Roman" w:cs="Times New Roman"/>
                <w:sz w:val="20"/>
                <w:szCs w:val="20"/>
              </w:rPr>
              <w:t>derechohabientes jubilados y pensio</w:t>
            </w:r>
            <w:r w:rsidR="003C04EC">
              <w:rPr>
                <w:rFonts w:ascii="Times New Roman" w:hAnsi="Times New Roman" w:cs="Times New Roman"/>
                <w:sz w:val="20"/>
                <w:szCs w:val="20"/>
              </w:rPr>
              <w:t>nados que requieren algún apoyo</w:t>
            </w:r>
          </w:p>
        </w:tc>
        <w:tc>
          <w:tcPr>
            <w:tcW w:w="1701" w:type="dxa"/>
          </w:tcPr>
          <w:p w:rsidR="00C960E1" w:rsidRDefault="00AC7697" w:rsidP="00E635E2">
            <w:pPr>
              <w:jc w:val="both"/>
              <w:rPr>
                <w:rFonts w:ascii="Times New Roman" w:hAnsi="Times New Roman" w:cs="Times New Roman"/>
                <w:sz w:val="20"/>
                <w:szCs w:val="20"/>
              </w:rPr>
            </w:pPr>
            <w:r w:rsidRPr="005D6450">
              <w:rPr>
                <w:rFonts w:ascii="Times New Roman" w:hAnsi="Times New Roman" w:cs="Times New Roman"/>
                <w:sz w:val="20"/>
                <w:szCs w:val="20"/>
              </w:rPr>
              <w:t xml:space="preserve">Número </w:t>
            </w:r>
            <w:r>
              <w:rPr>
                <w:rFonts w:ascii="Times New Roman" w:hAnsi="Times New Roman" w:cs="Times New Roman"/>
                <w:sz w:val="20"/>
                <w:szCs w:val="20"/>
              </w:rPr>
              <w:t>total de jubilados y pensionados registrados por el programa X 100/ la meta establecida originalmente</w:t>
            </w:r>
          </w:p>
          <w:p w:rsidR="00AC7697" w:rsidRPr="005D6450" w:rsidRDefault="00AC7697" w:rsidP="00E635E2">
            <w:pPr>
              <w:jc w:val="both"/>
              <w:rPr>
                <w:rFonts w:ascii="Times New Roman" w:hAnsi="Times New Roman" w:cs="Times New Roman"/>
                <w:sz w:val="20"/>
                <w:szCs w:val="20"/>
              </w:rPr>
            </w:pPr>
          </w:p>
        </w:tc>
        <w:tc>
          <w:tcPr>
            <w:tcW w:w="992" w:type="dxa"/>
          </w:tcPr>
          <w:p w:rsidR="00AC7697" w:rsidRDefault="00AC7697" w:rsidP="00E635E2">
            <w:pPr>
              <w:jc w:val="both"/>
              <w:rPr>
                <w:rFonts w:ascii="Times New Roman" w:hAnsi="Times New Roman" w:cs="Times New Roman"/>
                <w:sz w:val="20"/>
                <w:szCs w:val="20"/>
              </w:rPr>
            </w:pPr>
            <w:r w:rsidRPr="005D6450">
              <w:rPr>
                <w:rFonts w:ascii="Times New Roman" w:hAnsi="Times New Roman" w:cs="Times New Roman"/>
                <w:sz w:val="20"/>
                <w:szCs w:val="20"/>
              </w:rPr>
              <w:t>Eficacia</w:t>
            </w: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Pr="005D6450" w:rsidRDefault="00C960E1" w:rsidP="00E635E2">
            <w:pPr>
              <w:jc w:val="both"/>
              <w:rPr>
                <w:rFonts w:ascii="Times New Roman" w:hAnsi="Times New Roman" w:cs="Times New Roman"/>
                <w:sz w:val="20"/>
                <w:szCs w:val="20"/>
              </w:rPr>
            </w:pPr>
          </w:p>
        </w:tc>
        <w:tc>
          <w:tcPr>
            <w:tcW w:w="992" w:type="dxa"/>
          </w:tcPr>
          <w:p w:rsidR="00AC7697" w:rsidRDefault="00AC7697" w:rsidP="00E635E2">
            <w:pPr>
              <w:jc w:val="both"/>
              <w:rPr>
                <w:rFonts w:ascii="Times New Roman" w:hAnsi="Times New Roman" w:cs="Times New Roman"/>
                <w:sz w:val="20"/>
                <w:szCs w:val="20"/>
              </w:rPr>
            </w:pPr>
            <w:r w:rsidRPr="005D6450">
              <w:rPr>
                <w:rFonts w:ascii="Times New Roman" w:hAnsi="Times New Roman" w:cs="Times New Roman"/>
                <w:sz w:val="20"/>
                <w:szCs w:val="20"/>
              </w:rPr>
              <w:t>Porcentaje</w:t>
            </w: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Default="00C960E1" w:rsidP="00E635E2">
            <w:pPr>
              <w:jc w:val="both"/>
              <w:rPr>
                <w:rFonts w:ascii="Times New Roman" w:hAnsi="Times New Roman" w:cs="Times New Roman"/>
                <w:sz w:val="20"/>
                <w:szCs w:val="20"/>
              </w:rPr>
            </w:pPr>
          </w:p>
          <w:p w:rsidR="00C960E1" w:rsidRPr="005D6450" w:rsidRDefault="00C960E1" w:rsidP="00E635E2">
            <w:pPr>
              <w:jc w:val="both"/>
              <w:rPr>
                <w:rFonts w:ascii="Times New Roman" w:hAnsi="Times New Roman" w:cs="Times New Roman"/>
                <w:sz w:val="20"/>
                <w:szCs w:val="20"/>
              </w:rPr>
            </w:pPr>
          </w:p>
        </w:tc>
        <w:tc>
          <w:tcPr>
            <w:tcW w:w="1134" w:type="dxa"/>
          </w:tcPr>
          <w:p w:rsidR="00AC7697" w:rsidRDefault="00AC7697" w:rsidP="00E635E2">
            <w:pPr>
              <w:jc w:val="both"/>
              <w:rPr>
                <w:rFonts w:ascii="Times New Roman" w:hAnsi="Times New Roman" w:cs="Times New Roman"/>
                <w:sz w:val="20"/>
                <w:szCs w:val="20"/>
              </w:rPr>
            </w:pPr>
            <w:r>
              <w:rPr>
                <w:rFonts w:ascii="Times New Roman" w:hAnsi="Times New Roman" w:cs="Times New Roman"/>
                <w:sz w:val="20"/>
                <w:szCs w:val="20"/>
              </w:rPr>
              <w:t>Las cédulas en donde se indica el número de apoyos entregados</w:t>
            </w:r>
          </w:p>
          <w:p w:rsidR="00C960E1" w:rsidRPr="005D6450" w:rsidRDefault="00C960E1" w:rsidP="00E635E2">
            <w:pPr>
              <w:jc w:val="both"/>
              <w:rPr>
                <w:rFonts w:ascii="Times New Roman" w:hAnsi="Times New Roman" w:cs="Times New Roman"/>
                <w:sz w:val="20"/>
                <w:szCs w:val="20"/>
              </w:rPr>
            </w:pPr>
          </w:p>
        </w:tc>
        <w:tc>
          <w:tcPr>
            <w:tcW w:w="1660" w:type="dxa"/>
          </w:tcPr>
          <w:p w:rsidR="00AC7697" w:rsidRPr="005D6450" w:rsidRDefault="00AC7697" w:rsidP="00E635E2">
            <w:pPr>
              <w:jc w:val="both"/>
              <w:rPr>
                <w:rFonts w:ascii="Times New Roman" w:hAnsi="Times New Roman" w:cs="Times New Roman"/>
                <w:sz w:val="20"/>
                <w:szCs w:val="20"/>
              </w:rPr>
            </w:pPr>
            <w:r w:rsidRPr="005D6450">
              <w:rPr>
                <w:rFonts w:ascii="Times New Roman" w:hAnsi="Times New Roman" w:cs="Times New Roman"/>
                <w:sz w:val="20"/>
                <w:szCs w:val="20"/>
              </w:rPr>
              <w:t xml:space="preserve">La </w:t>
            </w:r>
            <w:r>
              <w:rPr>
                <w:rFonts w:ascii="Times New Roman" w:hAnsi="Times New Roman" w:cs="Times New Roman"/>
                <w:sz w:val="20"/>
                <w:szCs w:val="20"/>
              </w:rPr>
              <w:t xml:space="preserve">CAPTRALIR ya no continuará con el desarrollo del programa VIDA/AMIGO CAPTRALIR en el ejercicio 2016. </w:t>
            </w:r>
          </w:p>
        </w:tc>
      </w:tr>
    </w:tbl>
    <w:p w:rsidR="00906E0C" w:rsidRDefault="00906E0C" w:rsidP="005D6450">
      <w:pPr>
        <w:spacing w:after="0" w:line="240" w:lineRule="auto"/>
        <w:rPr>
          <w:rFonts w:ascii="Times New Roman" w:hAnsi="Times New Roman" w:cs="Times New Roman"/>
          <w:sz w:val="20"/>
          <w:szCs w:val="20"/>
        </w:rPr>
      </w:pPr>
    </w:p>
    <w:p w:rsidR="009C14EC" w:rsidRDefault="009C14EC" w:rsidP="005D6450">
      <w:pPr>
        <w:spacing w:after="0" w:line="240" w:lineRule="auto"/>
        <w:jc w:val="both"/>
        <w:rPr>
          <w:rFonts w:ascii="Times New Roman" w:hAnsi="Times New Roman" w:cs="Times New Roman"/>
          <w:b/>
          <w:bCs/>
          <w:sz w:val="20"/>
          <w:szCs w:val="20"/>
        </w:rPr>
      </w:pPr>
      <w:r w:rsidRPr="005D6450">
        <w:rPr>
          <w:rFonts w:ascii="Times New Roman" w:hAnsi="Times New Roman" w:cs="Times New Roman"/>
          <w:b/>
          <w:bCs/>
          <w:sz w:val="20"/>
          <w:szCs w:val="20"/>
        </w:rPr>
        <w:t>III.4.6. Consistencia Interna del Pr</w:t>
      </w:r>
      <w:r w:rsidR="000B201F">
        <w:rPr>
          <w:rFonts w:ascii="Times New Roman" w:hAnsi="Times New Roman" w:cs="Times New Roman"/>
          <w:b/>
          <w:bCs/>
          <w:sz w:val="20"/>
          <w:szCs w:val="20"/>
        </w:rPr>
        <w:t>ograma Social (Lógica Vertical)</w:t>
      </w:r>
    </w:p>
    <w:p w:rsidR="009C14EC" w:rsidRPr="005D6450" w:rsidRDefault="009C14EC" w:rsidP="00D37F92">
      <w:pPr>
        <w:autoSpaceDE w:val="0"/>
        <w:autoSpaceDN w:val="0"/>
        <w:adjustRightInd w:val="0"/>
        <w:spacing w:after="0" w:line="240" w:lineRule="auto"/>
        <w:rPr>
          <w:rFonts w:ascii="Times New Roman" w:hAnsi="Times New Roman" w:cs="Times New Roman"/>
          <w:sz w:val="20"/>
          <w:szCs w:val="20"/>
        </w:rPr>
      </w:pPr>
    </w:p>
    <w:tbl>
      <w:tblPr>
        <w:tblStyle w:val="Tablaconcuadrcula"/>
        <w:tblW w:w="9600" w:type="dxa"/>
        <w:jc w:val="center"/>
        <w:tblLook w:val="04A0" w:firstRow="1" w:lastRow="0" w:firstColumn="1" w:lastColumn="0" w:noHBand="0" w:noVBand="1"/>
      </w:tblPr>
      <w:tblGrid>
        <w:gridCol w:w="3071"/>
        <w:gridCol w:w="1537"/>
        <w:gridCol w:w="1399"/>
        <w:gridCol w:w="3593"/>
      </w:tblGrid>
      <w:tr w:rsidR="009C14EC" w:rsidRPr="005D6450" w:rsidTr="00B910EB">
        <w:trPr>
          <w:trHeight w:val="168"/>
          <w:tblHeader/>
          <w:jc w:val="center"/>
        </w:trPr>
        <w:tc>
          <w:tcPr>
            <w:tcW w:w="3071" w:type="dxa"/>
            <w:vMerge w:val="restart"/>
            <w:shd w:val="clear" w:color="auto" w:fill="AEAAAA" w:themeFill="background2" w:themeFillShade="BF"/>
          </w:tcPr>
          <w:p w:rsidR="009C14EC" w:rsidRPr="005D6450" w:rsidRDefault="00D37F92" w:rsidP="005D6450">
            <w:pPr>
              <w:jc w:val="center"/>
              <w:rPr>
                <w:rFonts w:ascii="Times New Roman" w:hAnsi="Times New Roman" w:cs="Times New Roman"/>
                <w:b/>
                <w:sz w:val="20"/>
                <w:szCs w:val="20"/>
              </w:rPr>
            </w:pPr>
            <w:r w:rsidRPr="005D6450">
              <w:rPr>
                <w:rFonts w:ascii="Times New Roman" w:hAnsi="Times New Roman" w:cs="Times New Roman"/>
                <w:b/>
                <w:sz w:val="20"/>
                <w:szCs w:val="20"/>
              </w:rPr>
              <w:t>Aspecto</w:t>
            </w:r>
          </w:p>
        </w:tc>
        <w:tc>
          <w:tcPr>
            <w:tcW w:w="2936" w:type="dxa"/>
            <w:gridSpan w:val="2"/>
            <w:tcBorders>
              <w:bottom w:val="single" w:sz="4" w:space="0" w:color="auto"/>
            </w:tcBorders>
            <w:shd w:val="clear" w:color="auto" w:fill="AEAAAA" w:themeFill="background2" w:themeFillShade="BF"/>
          </w:tcPr>
          <w:p w:rsidR="009C14EC" w:rsidRPr="005D6450" w:rsidRDefault="00D37F92" w:rsidP="005D6450">
            <w:pPr>
              <w:jc w:val="center"/>
              <w:rPr>
                <w:rFonts w:ascii="Times New Roman" w:hAnsi="Times New Roman" w:cs="Times New Roman"/>
                <w:b/>
                <w:sz w:val="20"/>
                <w:szCs w:val="20"/>
              </w:rPr>
            </w:pPr>
            <w:r w:rsidRPr="005D6450">
              <w:rPr>
                <w:rFonts w:ascii="Times New Roman" w:hAnsi="Times New Roman" w:cs="Times New Roman"/>
                <w:b/>
                <w:sz w:val="20"/>
                <w:szCs w:val="20"/>
              </w:rPr>
              <w:t>Valoración</w:t>
            </w:r>
          </w:p>
        </w:tc>
        <w:tc>
          <w:tcPr>
            <w:tcW w:w="3593" w:type="dxa"/>
            <w:vMerge w:val="restart"/>
            <w:shd w:val="clear" w:color="auto" w:fill="AEAAAA" w:themeFill="background2" w:themeFillShade="BF"/>
          </w:tcPr>
          <w:p w:rsidR="009C14EC" w:rsidRPr="005D6450" w:rsidRDefault="00D37F92" w:rsidP="005D6450">
            <w:pPr>
              <w:jc w:val="center"/>
              <w:rPr>
                <w:rFonts w:ascii="Times New Roman" w:hAnsi="Times New Roman" w:cs="Times New Roman"/>
                <w:b/>
                <w:sz w:val="20"/>
                <w:szCs w:val="20"/>
              </w:rPr>
            </w:pPr>
            <w:r>
              <w:rPr>
                <w:rFonts w:ascii="Times New Roman" w:hAnsi="Times New Roman" w:cs="Times New Roman"/>
                <w:b/>
                <w:sz w:val="20"/>
                <w:szCs w:val="20"/>
              </w:rPr>
              <w:t>Propuesta de m</w:t>
            </w:r>
            <w:r w:rsidRPr="005D6450">
              <w:rPr>
                <w:rFonts w:ascii="Times New Roman" w:hAnsi="Times New Roman" w:cs="Times New Roman"/>
                <w:b/>
                <w:sz w:val="20"/>
                <w:szCs w:val="20"/>
              </w:rPr>
              <w:t>odificación</w:t>
            </w:r>
          </w:p>
        </w:tc>
      </w:tr>
      <w:tr w:rsidR="009C14EC" w:rsidRPr="005D6450" w:rsidTr="00B910EB">
        <w:trPr>
          <w:trHeight w:val="291"/>
          <w:tblHeader/>
          <w:jc w:val="center"/>
        </w:trPr>
        <w:tc>
          <w:tcPr>
            <w:tcW w:w="3071" w:type="dxa"/>
            <w:vMerge/>
            <w:shd w:val="clear" w:color="auto" w:fill="D9D9D9" w:themeFill="background1" w:themeFillShade="D9"/>
          </w:tcPr>
          <w:p w:rsidR="009C14EC" w:rsidRPr="005D6450" w:rsidRDefault="009C14EC" w:rsidP="005D6450">
            <w:pPr>
              <w:jc w:val="center"/>
              <w:rPr>
                <w:rFonts w:ascii="Times New Roman" w:hAnsi="Times New Roman" w:cs="Times New Roman"/>
                <w:sz w:val="20"/>
                <w:szCs w:val="20"/>
              </w:rPr>
            </w:pPr>
          </w:p>
        </w:tc>
        <w:tc>
          <w:tcPr>
            <w:tcW w:w="1537" w:type="dxa"/>
            <w:tcBorders>
              <w:top w:val="single" w:sz="4" w:space="0" w:color="auto"/>
            </w:tcBorders>
            <w:shd w:val="clear" w:color="auto" w:fill="AEAAAA" w:themeFill="background2" w:themeFillShade="BF"/>
          </w:tcPr>
          <w:p w:rsidR="009C14EC" w:rsidRPr="005D6450" w:rsidRDefault="00D37F92" w:rsidP="005D6450">
            <w:pPr>
              <w:jc w:val="center"/>
              <w:rPr>
                <w:rFonts w:ascii="Times New Roman" w:hAnsi="Times New Roman" w:cs="Times New Roman"/>
                <w:b/>
                <w:sz w:val="20"/>
                <w:szCs w:val="20"/>
              </w:rPr>
            </w:pPr>
            <w:r>
              <w:rPr>
                <w:rFonts w:ascii="Times New Roman" w:hAnsi="Times New Roman" w:cs="Times New Roman"/>
                <w:b/>
                <w:sz w:val="20"/>
                <w:szCs w:val="20"/>
              </w:rPr>
              <w:t>Matriz d</w:t>
            </w:r>
            <w:r w:rsidRPr="005D6450">
              <w:rPr>
                <w:rFonts w:ascii="Times New Roman" w:hAnsi="Times New Roman" w:cs="Times New Roman"/>
                <w:b/>
                <w:sz w:val="20"/>
                <w:szCs w:val="20"/>
              </w:rPr>
              <w:t>e Indicadores 2015</w:t>
            </w:r>
          </w:p>
        </w:tc>
        <w:tc>
          <w:tcPr>
            <w:tcW w:w="1398" w:type="dxa"/>
            <w:tcBorders>
              <w:top w:val="single" w:sz="4" w:space="0" w:color="auto"/>
            </w:tcBorders>
            <w:shd w:val="clear" w:color="auto" w:fill="AEAAAA" w:themeFill="background2" w:themeFillShade="BF"/>
          </w:tcPr>
          <w:p w:rsidR="009C14EC" w:rsidRPr="005D6450" w:rsidRDefault="00D37F92" w:rsidP="005D6450">
            <w:pPr>
              <w:jc w:val="center"/>
              <w:rPr>
                <w:rFonts w:ascii="Times New Roman" w:hAnsi="Times New Roman" w:cs="Times New Roman"/>
                <w:b/>
                <w:sz w:val="20"/>
                <w:szCs w:val="20"/>
              </w:rPr>
            </w:pPr>
            <w:r>
              <w:rPr>
                <w:rFonts w:ascii="Times New Roman" w:hAnsi="Times New Roman" w:cs="Times New Roman"/>
                <w:b/>
                <w:sz w:val="20"/>
                <w:szCs w:val="20"/>
              </w:rPr>
              <w:t>Matriz d</w:t>
            </w:r>
            <w:r w:rsidRPr="005D6450">
              <w:rPr>
                <w:rFonts w:ascii="Times New Roman" w:hAnsi="Times New Roman" w:cs="Times New Roman"/>
                <w:b/>
                <w:sz w:val="20"/>
                <w:szCs w:val="20"/>
              </w:rPr>
              <w:t>e Indicadores Propuesta</w:t>
            </w:r>
          </w:p>
        </w:tc>
        <w:tc>
          <w:tcPr>
            <w:tcW w:w="3593" w:type="dxa"/>
            <w:vMerge/>
            <w:shd w:val="clear" w:color="auto" w:fill="D9D9D9" w:themeFill="background1" w:themeFillShade="D9"/>
          </w:tcPr>
          <w:p w:rsidR="009C14EC" w:rsidRPr="005D6450" w:rsidRDefault="009C14EC" w:rsidP="005D6450">
            <w:pPr>
              <w:jc w:val="center"/>
              <w:rPr>
                <w:rFonts w:ascii="Times New Roman" w:hAnsi="Times New Roman" w:cs="Times New Roman"/>
                <w:sz w:val="20"/>
                <w:szCs w:val="20"/>
              </w:rPr>
            </w:pPr>
          </w:p>
        </w:tc>
      </w:tr>
      <w:tr w:rsidR="008D501F" w:rsidRPr="005D6450" w:rsidTr="00B910EB">
        <w:trPr>
          <w:trHeight w:val="707"/>
          <w:jc w:val="center"/>
        </w:trPr>
        <w:tc>
          <w:tcPr>
            <w:tcW w:w="3071" w:type="dxa"/>
          </w:tcPr>
          <w:p w:rsidR="008D501F" w:rsidRPr="005D6450" w:rsidRDefault="008D501F" w:rsidP="009F446B">
            <w:pPr>
              <w:rPr>
                <w:rFonts w:ascii="Times New Roman" w:hAnsi="Times New Roman" w:cs="Times New Roman"/>
                <w:sz w:val="20"/>
                <w:szCs w:val="20"/>
              </w:rPr>
            </w:pPr>
            <w:r w:rsidRPr="005D6450">
              <w:rPr>
                <w:rFonts w:ascii="Times New Roman" w:hAnsi="Times New Roman" w:cs="Times New Roman"/>
                <w:sz w:val="20"/>
                <w:szCs w:val="20"/>
              </w:rPr>
              <w:t>El fin del Programa está vinculado a objetivos o metas generales, sectoriales o institucionales.</w:t>
            </w:r>
          </w:p>
        </w:tc>
        <w:tc>
          <w:tcPr>
            <w:tcW w:w="1537" w:type="dxa"/>
          </w:tcPr>
          <w:p w:rsidR="008D501F" w:rsidRDefault="008D501F" w:rsidP="005D6450">
            <w:pPr>
              <w:jc w:val="both"/>
              <w:rPr>
                <w:rFonts w:ascii="Times New Roman" w:hAnsi="Times New Roman" w:cs="Times New Roman"/>
                <w:sz w:val="20"/>
                <w:szCs w:val="20"/>
              </w:rPr>
            </w:pPr>
            <w:r w:rsidRPr="005D6450">
              <w:rPr>
                <w:rFonts w:ascii="Times New Roman" w:hAnsi="Times New Roman" w:cs="Times New Roman"/>
                <w:sz w:val="20"/>
                <w:szCs w:val="20"/>
              </w:rPr>
              <w:t>Satisfactorio</w:t>
            </w:r>
          </w:p>
          <w:p w:rsidR="00C960E1" w:rsidRPr="005D6450" w:rsidRDefault="00C960E1" w:rsidP="005D6450">
            <w:pPr>
              <w:jc w:val="both"/>
              <w:rPr>
                <w:rFonts w:ascii="Times New Roman" w:hAnsi="Times New Roman" w:cs="Times New Roman"/>
                <w:sz w:val="20"/>
                <w:szCs w:val="20"/>
              </w:rPr>
            </w:pPr>
          </w:p>
        </w:tc>
        <w:tc>
          <w:tcPr>
            <w:tcW w:w="1398" w:type="dxa"/>
          </w:tcPr>
          <w:p w:rsidR="008D501F" w:rsidRPr="005D6450" w:rsidRDefault="008D501F" w:rsidP="005D6450">
            <w:pPr>
              <w:jc w:val="both"/>
              <w:rPr>
                <w:rFonts w:ascii="Times New Roman" w:hAnsi="Times New Roman" w:cs="Times New Roman"/>
                <w:sz w:val="20"/>
                <w:szCs w:val="20"/>
              </w:rPr>
            </w:pPr>
          </w:p>
        </w:tc>
        <w:tc>
          <w:tcPr>
            <w:tcW w:w="3593" w:type="dxa"/>
          </w:tcPr>
          <w:p w:rsidR="008D501F" w:rsidRDefault="00C960E1">
            <w:r>
              <w:rPr>
                <w:rFonts w:ascii="Times New Roman" w:hAnsi="Times New Roman" w:cs="Times New Roman"/>
                <w:sz w:val="20"/>
                <w:szCs w:val="20"/>
              </w:rPr>
              <w:t>El programa</w:t>
            </w:r>
            <w:r w:rsidR="008D501F" w:rsidRPr="00222488">
              <w:rPr>
                <w:rFonts w:ascii="Times New Roman" w:hAnsi="Times New Roman" w:cs="Times New Roman"/>
                <w:sz w:val="20"/>
                <w:szCs w:val="20"/>
              </w:rPr>
              <w:t xml:space="preserve"> </w:t>
            </w:r>
            <w:r>
              <w:rPr>
                <w:rFonts w:ascii="Times New Roman" w:hAnsi="Times New Roman" w:cs="Times New Roman"/>
                <w:sz w:val="20"/>
                <w:szCs w:val="20"/>
              </w:rPr>
              <w:t xml:space="preserve">ya </w:t>
            </w:r>
            <w:r w:rsidR="008D501F" w:rsidRPr="00222488">
              <w:rPr>
                <w:rFonts w:ascii="Times New Roman" w:hAnsi="Times New Roman" w:cs="Times New Roman"/>
                <w:sz w:val="20"/>
                <w:szCs w:val="20"/>
              </w:rPr>
              <w:t>no se realizará en el ejercicio 2016</w:t>
            </w:r>
          </w:p>
        </w:tc>
      </w:tr>
      <w:tr w:rsidR="008D501F" w:rsidRPr="005D6450" w:rsidTr="00B910EB">
        <w:trPr>
          <w:trHeight w:val="735"/>
          <w:jc w:val="center"/>
        </w:trPr>
        <w:tc>
          <w:tcPr>
            <w:tcW w:w="3071" w:type="dxa"/>
          </w:tcPr>
          <w:p w:rsidR="008D501F" w:rsidRPr="005D6450" w:rsidRDefault="008D501F" w:rsidP="009F446B">
            <w:pPr>
              <w:rPr>
                <w:rFonts w:ascii="Times New Roman" w:hAnsi="Times New Roman" w:cs="Times New Roman"/>
                <w:sz w:val="20"/>
                <w:szCs w:val="20"/>
              </w:rPr>
            </w:pPr>
            <w:r w:rsidRPr="005D6450">
              <w:rPr>
                <w:rFonts w:ascii="Times New Roman" w:hAnsi="Times New Roman" w:cs="Times New Roman"/>
                <w:sz w:val="20"/>
                <w:szCs w:val="20"/>
              </w:rPr>
              <w:t>Se incluyen las actividades necesarias y suficientes para la consecución de cada componente.</w:t>
            </w:r>
          </w:p>
        </w:tc>
        <w:tc>
          <w:tcPr>
            <w:tcW w:w="1537" w:type="dxa"/>
          </w:tcPr>
          <w:p w:rsidR="008D501F" w:rsidRDefault="008D501F" w:rsidP="005D6450">
            <w:pPr>
              <w:jc w:val="both"/>
              <w:rPr>
                <w:rFonts w:ascii="Times New Roman" w:hAnsi="Times New Roman" w:cs="Times New Roman"/>
                <w:sz w:val="20"/>
                <w:szCs w:val="20"/>
              </w:rPr>
            </w:pPr>
            <w:r>
              <w:rPr>
                <w:rFonts w:ascii="Times New Roman" w:hAnsi="Times New Roman" w:cs="Times New Roman"/>
                <w:sz w:val="20"/>
                <w:szCs w:val="20"/>
              </w:rPr>
              <w:t>Parcialmente</w:t>
            </w:r>
          </w:p>
          <w:p w:rsidR="00C960E1" w:rsidRPr="005D6450" w:rsidRDefault="00C960E1" w:rsidP="005D6450">
            <w:pPr>
              <w:jc w:val="both"/>
              <w:rPr>
                <w:rFonts w:ascii="Times New Roman" w:hAnsi="Times New Roman" w:cs="Times New Roman"/>
                <w:sz w:val="20"/>
                <w:szCs w:val="20"/>
              </w:rPr>
            </w:pPr>
          </w:p>
        </w:tc>
        <w:tc>
          <w:tcPr>
            <w:tcW w:w="1398" w:type="dxa"/>
          </w:tcPr>
          <w:p w:rsidR="008D501F" w:rsidRPr="005D6450" w:rsidRDefault="008D501F" w:rsidP="005D6450">
            <w:pPr>
              <w:jc w:val="both"/>
              <w:rPr>
                <w:rFonts w:ascii="Times New Roman" w:hAnsi="Times New Roman" w:cs="Times New Roman"/>
                <w:sz w:val="20"/>
                <w:szCs w:val="20"/>
              </w:rPr>
            </w:pPr>
          </w:p>
        </w:tc>
        <w:tc>
          <w:tcPr>
            <w:tcW w:w="3593" w:type="dxa"/>
          </w:tcPr>
          <w:p w:rsidR="008D501F" w:rsidRDefault="00C960E1">
            <w:r>
              <w:rPr>
                <w:rFonts w:ascii="Times New Roman" w:hAnsi="Times New Roman" w:cs="Times New Roman"/>
                <w:sz w:val="20"/>
                <w:szCs w:val="20"/>
              </w:rPr>
              <w:t>El programa ya</w:t>
            </w:r>
            <w:r w:rsidR="008D501F" w:rsidRPr="00222488">
              <w:rPr>
                <w:rFonts w:ascii="Times New Roman" w:hAnsi="Times New Roman" w:cs="Times New Roman"/>
                <w:sz w:val="20"/>
                <w:szCs w:val="20"/>
              </w:rPr>
              <w:t xml:space="preserve"> no se realizará en el ejercicio 2016</w:t>
            </w:r>
          </w:p>
        </w:tc>
      </w:tr>
      <w:tr w:rsidR="008D501F" w:rsidRPr="005D6450" w:rsidTr="00B910EB">
        <w:trPr>
          <w:trHeight w:val="740"/>
          <w:jc w:val="center"/>
        </w:trPr>
        <w:tc>
          <w:tcPr>
            <w:tcW w:w="3071" w:type="dxa"/>
          </w:tcPr>
          <w:p w:rsidR="008D501F" w:rsidRPr="005D6450" w:rsidRDefault="008D501F" w:rsidP="009F446B">
            <w:pPr>
              <w:rPr>
                <w:rFonts w:ascii="Times New Roman" w:hAnsi="Times New Roman" w:cs="Times New Roman"/>
                <w:sz w:val="20"/>
                <w:szCs w:val="20"/>
              </w:rPr>
            </w:pPr>
            <w:r w:rsidRPr="005D6450">
              <w:rPr>
                <w:rFonts w:ascii="Times New Roman" w:hAnsi="Times New Roman" w:cs="Times New Roman"/>
                <w:sz w:val="20"/>
                <w:szCs w:val="20"/>
              </w:rPr>
              <w:t>Los componentes son los necesarios y suficientes para lograr el propósito del Programa.</w:t>
            </w:r>
          </w:p>
        </w:tc>
        <w:tc>
          <w:tcPr>
            <w:tcW w:w="1537" w:type="dxa"/>
          </w:tcPr>
          <w:p w:rsidR="008D501F" w:rsidRDefault="008D501F" w:rsidP="005D6450">
            <w:pPr>
              <w:jc w:val="both"/>
              <w:rPr>
                <w:rFonts w:ascii="Times New Roman" w:hAnsi="Times New Roman" w:cs="Times New Roman"/>
                <w:sz w:val="20"/>
                <w:szCs w:val="20"/>
              </w:rPr>
            </w:pPr>
            <w:r w:rsidRPr="005D6450">
              <w:rPr>
                <w:rFonts w:ascii="Times New Roman" w:hAnsi="Times New Roman" w:cs="Times New Roman"/>
                <w:sz w:val="20"/>
                <w:szCs w:val="20"/>
              </w:rPr>
              <w:t>Parcial</w:t>
            </w:r>
            <w:r>
              <w:rPr>
                <w:rFonts w:ascii="Times New Roman" w:hAnsi="Times New Roman" w:cs="Times New Roman"/>
                <w:sz w:val="20"/>
                <w:szCs w:val="20"/>
              </w:rPr>
              <w:t>mente</w:t>
            </w:r>
          </w:p>
          <w:p w:rsidR="00C960E1" w:rsidRDefault="00C960E1" w:rsidP="005D6450">
            <w:pPr>
              <w:jc w:val="both"/>
              <w:rPr>
                <w:rFonts w:ascii="Times New Roman" w:hAnsi="Times New Roman" w:cs="Times New Roman"/>
                <w:sz w:val="20"/>
                <w:szCs w:val="20"/>
              </w:rPr>
            </w:pPr>
          </w:p>
          <w:p w:rsidR="00C960E1" w:rsidRPr="005D6450" w:rsidRDefault="00C960E1" w:rsidP="005D6450">
            <w:pPr>
              <w:jc w:val="both"/>
              <w:rPr>
                <w:rFonts w:ascii="Times New Roman" w:hAnsi="Times New Roman" w:cs="Times New Roman"/>
                <w:sz w:val="20"/>
                <w:szCs w:val="20"/>
              </w:rPr>
            </w:pPr>
          </w:p>
        </w:tc>
        <w:tc>
          <w:tcPr>
            <w:tcW w:w="1398" w:type="dxa"/>
          </w:tcPr>
          <w:p w:rsidR="008D501F" w:rsidRPr="005D6450" w:rsidRDefault="008D501F" w:rsidP="005D6450">
            <w:pPr>
              <w:jc w:val="both"/>
              <w:rPr>
                <w:rFonts w:ascii="Times New Roman" w:hAnsi="Times New Roman" w:cs="Times New Roman"/>
                <w:sz w:val="20"/>
                <w:szCs w:val="20"/>
              </w:rPr>
            </w:pPr>
          </w:p>
        </w:tc>
        <w:tc>
          <w:tcPr>
            <w:tcW w:w="3593" w:type="dxa"/>
          </w:tcPr>
          <w:p w:rsidR="008D501F" w:rsidRDefault="008D501F">
            <w:r w:rsidRPr="00222488">
              <w:rPr>
                <w:rFonts w:ascii="Times New Roman" w:hAnsi="Times New Roman" w:cs="Times New Roman"/>
                <w:sz w:val="20"/>
                <w:szCs w:val="20"/>
              </w:rPr>
              <w:t>El programa ya no se realizará en el ejercicio 2016</w:t>
            </w:r>
          </w:p>
        </w:tc>
      </w:tr>
      <w:tr w:rsidR="008D501F" w:rsidRPr="005D6450" w:rsidTr="00B910EB">
        <w:trPr>
          <w:trHeight w:val="766"/>
          <w:jc w:val="center"/>
        </w:trPr>
        <w:tc>
          <w:tcPr>
            <w:tcW w:w="3071" w:type="dxa"/>
          </w:tcPr>
          <w:p w:rsidR="008D501F" w:rsidRPr="005D6450" w:rsidRDefault="008D501F" w:rsidP="009F446B">
            <w:pPr>
              <w:rPr>
                <w:rFonts w:ascii="Times New Roman" w:hAnsi="Times New Roman" w:cs="Times New Roman"/>
                <w:sz w:val="20"/>
                <w:szCs w:val="20"/>
              </w:rPr>
            </w:pPr>
            <w:r w:rsidRPr="005D6450">
              <w:rPr>
                <w:rFonts w:ascii="Times New Roman" w:hAnsi="Times New Roman" w:cs="Times New Roman"/>
                <w:sz w:val="20"/>
                <w:szCs w:val="20"/>
              </w:rPr>
              <w:t>El propósito es único y representa un cambio específico en las condiciones de vida de la población objetivo.</w:t>
            </w:r>
          </w:p>
        </w:tc>
        <w:tc>
          <w:tcPr>
            <w:tcW w:w="1537" w:type="dxa"/>
          </w:tcPr>
          <w:p w:rsidR="008D501F" w:rsidRDefault="008D501F" w:rsidP="005D6450">
            <w:pPr>
              <w:jc w:val="both"/>
              <w:rPr>
                <w:rFonts w:ascii="Times New Roman" w:hAnsi="Times New Roman" w:cs="Times New Roman"/>
                <w:sz w:val="20"/>
                <w:szCs w:val="20"/>
              </w:rPr>
            </w:pPr>
            <w:r>
              <w:rPr>
                <w:rFonts w:ascii="Times New Roman" w:hAnsi="Times New Roman" w:cs="Times New Roman"/>
                <w:sz w:val="20"/>
                <w:szCs w:val="20"/>
              </w:rPr>
              <w:t>Parcialmente</w:t>
            </w:r>
          </w:p>
          <w:p w:rsidR="00C960E1" w:rsidRPr="005D6450" w:rsidRDefault="00C960E1" w:rsidP="005D6450">
            <w:pPr>
              <w:jc w:val="both"/>
              <w:rPr>
                <w:rFonts w:ascii="Times New Roman" w:hAnsi="Times New Roman" w:cs="Times New Roman"/>
                <w:sz w:val="20"/>
                <w:szCs w:val="20"/>
              </w:rPr>
            </w:pPr>
          </w:p>
        </w:tc>
        <w:tc>
          <w:tcPr>
            <w:tcW w:w="1398" w:type="dxa"/>
          </w:tcPr>
          <w:p w:rsidR="008D501F" w:rsidRPr="005D6450" w:rsidRDefault="008D501F" w:rsidP="005D6450">
            <w:pPr>
              <w:jc w:val="both"/>
              <w:rPr>
                <w:rFonts w:ascii="Times New Roman" w:hAnsi="Times New Roman" w:cs="Times New Roman"/>
                <w:sz w:val="20"/>
                <w:szCs w:val="20"/>
              </w:rPr>
            </w:pPr>
          </w:p>
        </w:tc>
        <w:tc>
          <w:tcPr>
            <w:tcW w:w="3593" w:type="dxa"/>
          </w:tcPr>
          <w:p w:rsidR="008D501F" w:rsidRDefault="008D501F">
            <w:r w:rsidRPr="00222488">
              <w:rPr>
                <w:rFonts w:ascii="Times New Roman" w:hAnsi="Times New Roman" w:cs="Times New Roman"/>
                <w:sz w:val="20"/>
                <w:szCs w:val="20"/>
              </w:rPr>
              <w:t>El programa ya no se realizará en el ejercicio 2016</w:t>
            </w:r>
          </w:p>
        </w:tc>
      </w:tr>
      <w:tr w:rsidR="008D501F" w:rsidRPr="005D6450" w:rsidTr="00B910EB">
        <w:trPr>
          <w:trHeight w:val="1002"/>
          <w:jc w:val="center"/>
        </w:trPr>
        <w:tc>
          <w:tcPr>
            <w:tcW w:w="3071" w:type="dxa"/>
          </w:tcPr>
          <w:p w:rsidR="008D501F" w:rsidRPr="005D6450" w:rsidRDefault="008D501F" w:rsidP="009F446B">
            <w:pPr>
              <w:rPr>
                <w:rFonts w:ascii="Times New Roman" w:hAnsi="Times New Roman" w:cs="Times New Roman"/>
                <w:sz w:val="20"/>
                <w:szCs w:val="20"/>
              </w:rPr>
            </w:pPr>
            <w:r w:rsidRPr="005D6450">
              <w:rPr>
                <w:rFonts w:ascii="Times New Roman" w:hAnsi="Times New Roman" w:cs="Times New Roman"/>
                <w:sz w:val="20"/>
                <w:szCs w:val="20"/>
              </w:rPr>
              <w:t>En el propósito la población objetivo está definida con claridad y acotada geográfica o socialmente.</w:t>
            </w:r>
          </w:p>
        </w:tc>
        <w:tc>
          <w:tcPr>
            <w:tcW w:w="1537" w:type="dxa"/>
          </w:tcPr>
          <w:p w:rsidR="008D501F" w:rsidRDefault="008D501F" w:rsidP="005D6450">
            <w:pPr>
              <w:jc w:val="both"/>
              <w:rPr>
                <w:rFonts w:ascii="Times New Roman" w:hAnsi="Times New Roman" w:cs="Times New Roman"/>
                <w:sz w:val="20"/>
                <w:szCs w:val="20"/>
              </w:rPr>
            </w:pPr>
            <w:r>
              <w:rPr>
                <w:rFonts w:ascii="Times New Roman" w:hAnsi="Times New Roman" w:cs="Times New Roman"/>
                <w:sz w:val="20"/>
                <w:szCs w:val="20"/>
              </w:rPr>
              <w:t>Satisfactorio</w:t>
            </w:r>
          </w:p>
          <w:p w:rsidR="00C960E1" w:rsidRDefault="00C960E1" w:rsidP="005D6450">
            <w:pPr>
              <w:jc w:val="both"/>
              <w:rPr>
                <w:rFonts w:ascii="Times New Roman" w:hAnsi="Times New Roman" w:cs="Times New Roman"/>
                <w:sz w:val="20"/>
                <w:szCs w:val="20"/>
              </w:rPr>
            </w:pPr>
          </w:p>
          <w:p w:rsidR="00C960E1" w:rsidRPr="005D6450" w:rsidRDefault="00C960E1" w:rsidP="005D6450">
            <w:pPr>
              <w:jc w:val="both"/>
              <w:rPr>
                <w:rFonts w:ascii="Times New Roman" w:hAnsi="Times New Roman" w:cs="Times New Roman"/>
                <w:sz w:val="20"/>
                <w:szCs w:val="20"/>
              </w:rPr>
            </w:pPr>
          </w:p>
        </w:tc>
        <w:tc>
          <w:tcPr>
            <w:tcW w:w="1398" w:type="dxa"/>
          </w:tcPr>
          <w:p w:rsidR="008D501F" w:rsidRPr="005D6450" w:rsidRDefault="008D501F" w:rsidP="005D6450">
            <w:pPr>
              <w:jc w:val="both"/>
              <w:rPr>
                <w:rFonts w:ascii="Times New Roman" w:hAnsi="Times New Roman" w:cs="Times New Roman"/>
                <w:sz w:val="20"/>
                <w:szCs w:val="20"/>
              </w:rPr>
            </w:pPr>
          </w:p>
        </w:tc>
        <w:tc>
          <w:tcPr>
            <w:tcW w:w="3593" w:type="dxa"/>
          </w:tcPr>
          <w:p w:rsidR="008D501F" w:rsidRDefault="008D501F">
            <w:r w:rsidRPr="00222488">
              <w:rPr>
                <w:rFonts w:ascii="Times New Roman" w:hAnsi="Times New Roman" w:cs="Times New Roman"/>
                <w:sz w:val="20"/>
                <w:szCs w:val="20"/>
              </w:rPr>
              <w:t>El programa ya no se realizará en el ejercicio 2016</w:t>
            </w:r>
          </w:p>
        </w:tc>
      </w:tr>
      <w:tr w:rsidR="008D501F" w:rsidRPr="005D6450" w:rsidTr="00B910EB">
        <w:trPr>
          <w:trHeight w:val="809"/>
          <w:jc w:val="center"/>
        </w:trPr>
        <w:tc>
          <w:tcPr>
            <w:tcW w:w="3071" w:type="dxa"/>
          </w:tcPr>
          <w:p w:rsidR="008D501F" w:rsidRPr="005D6450" w:rsidRDefault="008D501F" w:rsidP="009F446B">
            <w:pPr>
              <w:rPr>
                <w:rFonts w:ascii="Times New Roman" w:hAnsi="Times New Roman" w:cs="Times New Roman"/>
                <w:sz w:val="20"/>
                <w:szCs w:val="20"/>
              </w:rPr>
            </w:pPr>
            <w:r w:rsidRPr="005D6450">
              <w:rPr>
                <w:rFonts w:ascii="Times New Roman" w:hAnsi="Times New Roman" w:cs="Times New Roman"/>
                <w:sz w:val="20"/>
                <w:szCs w:val="20"/>
              </w:rPr>
              <w:t>El propósito es consecuencia directa que se espera ocurrirá como resultado de los componentes</w:t>
            </w:r>
          </w:p>
        </w:tc>
        <w:tc>
          <w:tcPr>
            <w:tcW w:w="1537" w:type="dxa"/>
          </w:tcPr>
          <w:p w:rsidR="008D501F" w:rsidRDefault="008D501F" w:rsidP="005D6450">
            <w:pPr>
              <w:jc w:val="both"/>
              <w:rPr>
                <w:rFonts w:ascii="Times New Roman" w:hAnsi="Times New Roman" w:cs="Times New Roman"/>
                <w:sz w:val="20"/>
                <w:szCs w:val="20"/>
              </w:rPr>
            </w:pPr>
            <w:r>
              <w:rPr>
                <w:rFonts w:ascii="Times New Roman" w:hAnsi="Times New Roman" w:cs="Times New Roman"/>
                <w:sz w:val="20"/>
                <w:szCs w:val="20"/>
              </w:rPr>
              <w:t>Parcialmente</w:t>
            </w:r>
          </w:p>
          <w:p w:rsidR="00C960E1" w:rsidRPr="005D6450" w:rsidRDefault="00C960E1" w:rsidP="005D6450">
            <w:pPr>
              <w:jc w:val="both"/>
              <w:rPr>
                <w:rFonts w:ascii="Times New Roman" w:hAnsi="Times New Roman" w:cs="Times New Roman"/>
                <w:sz w:val="20"/>
                <w:szCs w:val="20"/>
              </w:rPr>
            </w:pPr>
          </w:p>
        </w:tc>
        <w:tc>
          <w:tcPr>
            <w:tcW w:w="1398" w:type="dxa"/>
          </w:tcPr>
          <w:p w:rsidR="008D501F" w:rsidRPr="005D6450" w:rsidRDefault="008D501F" w:rsidP="005D6450">
            <w:pPr>
              <w:jc w:val="both"/>
              <w:rPr>
                <w:rFonts w:ascii="Times New Roman" w:hAnsi="Times New Roman" w:cs="Times New Roman"/>
                <w:sz w:val="20"/>
                <w:szCs w:val="20"/>
              </w:rPr>
            </w:pPr>
          </w:p>
        </w:tc>
        <w:tc>
          <w:tcPr>
            <w:tcW w:w="3593" w:type="dxa"/>
          </w:tcPr>
          <w:p w:rsidR="008D501F" w:rsidRDefault="008D501F">
            <w:r w:rsidRPr="00222488">
              <w:rPr>
                <w:rFonts w:ascii="Times New Roman" w:hAnsi="Times New Roman" w:cs="Times New Roman"/>
                <w:sz w:val="20"/>
                <w:szCs w:val="20"/>
              </w:rPr>
              <w:t>El programa ya no se realizará en el ejercicio 2016</w:t>
            </w:r>
          </w:p>
        </w:tc>
      </w:tr>
      <w:tr w:rsidR="008D501F" w:rsidRPr="005D6450" w:rsidTr="00B910EB">
        <w:trPr>
          <w:trHeight w:val="693"/>
          <w:jc w:val="center"/>
        </w:trPr>
        <w:tc>
          <w:tcPr>
            <w:tcW w:w="3071" w:type="dxa"/>
          </w:tcPr>
          <w:p w:rsidR="008D501F" w:rsidRPr="005D6450" w:rsidRDefault="008D501F" w:rsidP="00C960E1">
            <w:pPr>
              <w:jc w:val="both"/>
              <w:rPr>
                <w:rFonts w:ascii="Times New Roman" w:hAnsi="Times New Roman" w:cs="Times New Roman"/>
                <w:sz w:val="20"/>
                <w:szCs w:val="20"/>
              </w:rPr>
            </w:pPr>
            <w:r>
              <w:rPr>
                <w:rFonts w:ascii="Times New Roman" w:hAnsi="Times New Roman" w:cs="Times New Roman"/>
                <w:sz w:val="20"/>
                <w:szCs w:val="20"/>
              </w:rPr>
              <w:t>El objetivo de fin</w:t>
            </w:r>
            <w:r w:rsidRPr="005D6450">
              <w:rPr>
                <w:rFonts w:ascii="Times New Roman" w:hAnsi="Times New Roman" w:cs="Times New Roman"/>
                <w:sz w:val="20"/>
                <w:szCs w:val="20"/>
              </w:rPr>
              <w:t xml:space="preserve"> tiene asociado al menos un supuesto y está fuera del ámbito del control del programa.</w:t>
            </w:r>
          </w:p>
        </w:tc>
        <w:tc>
          <w:tcPr>
            <w:tcW w:w="1537" w:type="dxa"/>
          </w:tcPr>
          <w:p w:rsidR="008D501F" w:rsidRDefault="008D501F" w:rsidP="005D6450">
            <w:pPr>
              <w:jc w:val="both"/>
              <w:rPr>
                <w:rFonts w:ascii="Times New Roman" w:hAnsi="Times New Roman" w:cs="Times New Roman"/>
                <w:sz w:val="20"/>
                <w:szCs w:val="20"/>
              </w:rPr>
            </w:pPr>
            <w:r>
              <w:rPr>
                <w:rFonts w:ascii="Times New Roman" w:hAnsi="Times New Roman" w:cs="Times New Roman"/>
                <w:sz w:val="20"/>
                <w:szCs w:val="20"/>
              </w:rPr>
              <w:t>No se incluyó</w:t>
            </w:r>
          </w:p>
          <w:p w:rsidR="00C960E1" w:rsidRPr="005D6450" w:rsidRDefault="00C960E1" w:rsidP="005D6450">
            <w:pPr>
              <w:jc w:val="both"/>
              <w:rPr>
                <w:rFonts w:ascii="Times New Roman" w:hAnsi="Times New Roman" w:cs="Times New Roman"/>
                <w:sz w:val="20"/>
                <w:szCs w:val="20"/>
              </w:rPr>
            </w:pPr>
          </w:p>
        </w:tc>
        <w:tc>
          <w:tcPr>
            <w:tcW w:w="1398" w:type="dxa"/>
          </w:tcPr>
          <w:p w:rsidR="008D501F" w:rsidRPr="005D6450" w:rsidRDefault="008D501F" w:rsidP="005D6450">
            <w:pPr>
              <w:jc w:val="both"/>
              <w:rPr>
                <w:rFonts w:ascii="Times New Roman" w:hAnsi="Times New Roman" w:cs="Times New Roman"/>
                <w:sz w:val="20"/>
                <w:szCs w:val="20"/>
              </w:rPr>
            </w:pPr>
          </w:p>
        </w:tc>
        <w:tc>
          <w:tcPr>
            <w:tcW w:w="3593" w:type="dxa"/>
          </w:tcPr>
          <w:p w:rsidR="008D501F" w:rsidRDefault="008D501F">
            <w:r w:rsidRPr="00222488">
              <w:rPr>
                <w:rFonts w:ascii="Times New Roman" w:hAnsi="Times New Roman" w:cs="Times New Roman"/>
                <w:sz w:val="20"/>
                <w:szCs w:val="20"/>
              </w:rPr>
              <w:t>El programa ya no se realizará en el ejercicio 2016</w:t>
            </w:r>
          </w:p>
        </w:tc>
      </w:tr>
      <w:tr w:rsidR="008D501F" w:rsidRPr="005D6450" w:rsidTr="00B910EB">
        <w:trPr>
          <w:trHeight w:val="844"/>
          <w:jc w:val="center"/>
        </w:trPr>
        <w:tc>
          <w:tcPr>
            <w:tcW w:w="3071" w:type="dxa"/>
          </w:tcPr>
          <w:p w:rsidR="008D501F" w:rsidRPr="005D6450" w:rsidRDefault="008D501F" w:rsidP="00C960E1">
            <w:pPr>
              <w:jc w:val="both"/>
              <w:rPr>
                <w:rFonts w:ascii="Times New Roman" w:hAnsi="Times New Roman" w:cs="Times New Roman"/>
                <w:sz w:val="20"/>
                <w:szCs w:val="20"/>
              </w:rPr>
            </w:pPr>
            <w:r w:rsidRPr="005D6450">
              <w:rPr>
                <w:rFonts w:ascii="Times New Roman" w:hAnsi="Times New Roman" w:cs="Times New Roman"/>
                <w:sz w:val="20"/>
                <w:szCs w:val="20"/>
              </w:rPr>
              <w:t>El objetivo de propósito tiene asociado al menos un supuesto y está fuera del ámbito del control del programa.</w:t>
            </w:r>
          </w:p>
        </w:tc>
        <w:tc>
          <w:tcPr>
            <w:tcW w:w="1537" w:type="dxa"/>
          </w:tcPr>
          <w:p w:rsidR="008D501F" w:rsidRDefault="008D501F" w:rsidP="005D6450">
            <w:pPr>
              <w:rPr>
                <w:rFonts w:ascii="Times New Roman" w:hAnsi="Times New Roman" w:cs="Times New Roman"/>
                <w:sz w:val="20"/>
                <w:szCs w:val="20"/>
              </w:rPr>
            </w:pPr>
            <w:r>
              <w:rPr>
                <w:rFonts w:ascii="Times New Roman" w:hAnsi="Times New Roman" w:cs="Times New Roman"/>
                <w:sz w:val="20"/>
                <w:szCs w:val="20"/>
              </w:rPr>
              <w:t>No se incluyó</w:t>
            </w:r>
          </w:p>
          <w:p w:rsidR="00C960E1" w:rsidRDefault="00C960E1" w:rsidP="005D6450">
            <w:pPr>
              <w:rPr>
                <w:rFonts w:ascii="Times New Roman" w:hAnsi="Times New Roman" w:cs="Times New Roman"/>
                <w:sz w:val="20"/>
                <w:szCs w:val="20"/>
              </w:rPr>
            </w:pPr>
          </w:p>
          <w:p w:rsidR="00C960E1" w:rsidRPr="005D6450" w:rsidRDefault="00C960E1" w:rsidP="005D6450">
            <w:pPr>
              <w:rPr>
                <w:rFonts w:ascii="Times New Roman" w:hAnsi="Times New Roman" w:cs="Times New Roman"/>
                <w:sz w:val="20"/>
                <w:szCs w:val="20"/>
              </w:rPr>
            </w:pPr>
          </w:p>
        </w:tc>
        <w:tc>
          <w:tcPr>
            <w:tcW w:w="1398" w:type="dxa"/>
          </w:tcPr>
          <w:p w:rsidR="008D501F" w:rsidRPr="005D6450" w:rsidRDefault="008D501F" w:rsidP="005D6450">
            <w:pPr>
              <w:rPr>
                <w:rFonts w:ascii="Times New Roman" w:hAnsi="Times New Roman" w:cs="Times New Roman"/>
                <w:sz w:val="20"/>
                <w:szCs w:val="20"/>
              </w:rPr>
            </w:pPr>
          </w:p>
        </w:tc>
        <w:tc>
          <w:tcPr>
            <w:tcW w:w="3593" w:type="dxa"/>
          </w:tcPr>
          <w:p w:rsidR="008D501F" w:rsidRDefault="008D501F">
            <w:r w:rsidRPr="00222488">
              <w:rPr>
                <w:rFonts w:ascii="Times New Roman" w:hAnsi="Times New Roman" w:cs="Times New Roman"/>
                <w:sz w:val="20"/>
                <w:szCs w:val="20"/>
              </w:rPr>
              <w:t>El programa ya no se realizará en el ejercicio 2016</w:t>
            </w:r>
          </w:p>
        </w:tc>
      </w:tr>
      <w:tr w:rsidR="008D501F" w:rsidRPr="005D6450" w:rsidTr="00B910EB">
        <w:trPr>
          <w:trHeight w:val="789"/>
          <w:jc w:val="center"/>
        </w:trPr>
        <w:tc>
          <w:tcPr>
            <w:tcW w:w="3071" w:type="dxa"/>
          </w:tcPr>
          <w:p w:rsidR="008D501F" w:rsidRPr="005D6450" w:rsidRDefault="008D501F" w:rsidP="00C960E1">
            <w:pPr>
              <w:jc w:val="both"/>
              <w:rPr>
                <w:rFonts w:ascii="Times New Roman" w:hAnsi="Times New Roman" w:cs="Times New Roman"/>
                <w:sz w:val="20"/>
                <w:szCs w:val="20"/>
              </w:rPr>
            </w:pPr>
            <w:r w:rsidRPr="005D6450">
              <w:rPr>
                <w:rFonts w:ascii="Times New Roman" w:hAnsi="Times New Roman" w:cs="Times New Roman"/>
                <w:sz w:val="20"/>
                <w:szCs w:val="20"/>
              </w:rPr>
              <w:t>Si se mantiene el supuesto, se considera que el cumplimiento del propósito implica el logro del fin.</w:t>
            </w:r>
          </w:p>
        </w:tc>
        <w:tc>
          <w:tcPr>
            <w:tcW w:w="1537" w:type="dxa"/>
          </w:tcPr>
          <w:p w:rsidR="008D501F" w:rsidRDefault="008D501F">
            <w:r w:rsidRPr="00652A30">
              <w:rPr>
                <w:rFonts w:ascii="Times New Roman" w:hAnsi="Times New Roman" w:cs="Times New Roman"/>
                <w:sz w:val="20"/>
                <w:szCs w:val="20"/>
              </w:rPr>
              <w:t>No se incluyó</w:t>
            </w:r>
          </w:p>
        </w:tc>
        <w:tc>
          <w:tcPr>
            <w:tcW w:w="1398" w:type="dxa"/>
          </w:tcPr>
          <w:p w:rsidR="008D501F" w:rsidRPr="005D6450" w:rsidRDefault="008D501F" w:rsidP="005D6450">
            <w:pPr>
              <w:rPr>
                <w:rFonts w:ascii="Times New Roman" w:hAnsi="Times New Roman" w:cs="Times New Roman"/>
                <w:sz w:val="20"/>
                <w:szCs w:val="20"/>
              </w:rPr>
            </w:pPr>
          </w:p>
        </w:tc>
        <w:tc>
          <w:tcPr>
            <w:tcW w:w="3593" w:type="dxa"/>
          </w:tcPr>
          <w:p w:rsidR="008D501F" w:rsidRDefault="008D501F">
            <w:r w:rsidRPr="00222488">
              <w:rPr>
                <w:rFonts w:ascii="Times New Roman" w:hAnsi="Times New Roman" w:cs="Times New Roman"/>
                <w:sz w:val="20"/>
                <w:szCs w:val="20"/>
              </w:rPr>
              <w:t>El programa ya no se realizará en el ejercicio 2016</w:t>
            </w:r>
          </w:p>
        </w:tc>
      </w:tr>
      <w:tr w:rsidR="008D501F" w:rsidRPr="005D6450" w:rsidTr="00B910EB">
        <w:trPr>
          <w:trHeight w:val="954"/>
          <w:jc w:val="center"/>
        </w:trPr>
        <w:tc>
          <w:tcPr>
            <w:tcW w:w="3071" w:type="dxa"/>
          </w:tcPr>
          <w:p w:rsidR="008D501F" w:rsidRPr="005D6450" w:rsidRDefault="008D501F" w:rsidP="00C960E1">
            <w:pPr>
              <w:jc w:val="both"/>
              <w:rPr>
                <w:rFonts w:ascii="Times New Roman" w:hAnsi="Times New Roman" w:cs="Times New Roman"/>
                <w:sz w:val="20"/>
                <w:szCs w:val="20"/>
              </w:rPr>
            </w:pPr>
            <w:r w:rsidRPr="005D6450">
              <w:rPr>
                <w:rFonts w:ascii="Times New Roman" w:hAnsi="Times New Roman" w:cs="Times New Roman"/>
                <w:sz w:val="20"/>
                <w:szCs w:val="20"/>
              </w:rPr>
              <w:t>Los componentes tienen asociados al menos un supuesto y está fuera del ámbito del control del programa.</w:t>
            </w:r>
          </w:p>
        </w:tc>
        <w:tc>
          <w:tcPr>
            <w:tcW w:w="1537" w:type="dxa"/>
          </w:tcPr>
          <w:p w:rsidR="008D501F" w:rsidRDefault="008D501F">
            <w:r w:rsidRPr="00652A30">
              <w:rPr>
                <w:rFonts w:ascii="Times New Roman" w:hAnsi="Times New Roman" w:cs="Times New Roman"/>
                <w:sz w:val="20"/>
                <w:szCs w:val="20"/>
              </w:rPr>
              <w:t>No se incluyó</w:t>
            </w:r>
          </w:p>
        </w:tc>
        <w:tc>
          <w:tcPr>
            <w:tcW w:w="1398" w:type="dxa"/>
          </w:tcPr>
          <w:p w:rsidR="008D501F" w:rsidRPr="005D6450" w:rsidRDefault="008D501F" w:rsidP="005D6450">
            <w:pPr>
              <w:rPr>
                <w:rFonts w:ascii="Times New Roman" w:hAnsi="Times New Roman" w:cs="Times New Roman"/>
                <w:sz w:val="20"/>
                <w:szCs w:val="20"/>
              </w:rPr>
            </w:pPr>
          </w:p>
        </w:tc>
        <w:tc>
          <w:tcPr>
            <w:tcW w:w="3593" w:type="dxa"/>
          </w:tcPr>
          <w:p w:rsidR="008D501F" w:rsidRDefault="008D501F">
            <w:r w:rsidRPr="00222488">
              <w:rPr>
                <w:rFonts w:ascii="Times New Roman" w:hAnsi="Times New Roman" w:cs="Times New Roman"/>
                <w:sz w:val="20"/>
                <w:szCs w:val="20"/>
              </w:rPr>
              <w:t>El programa ya no se realizará en el ejercicio 2016</w:t>
            </w:r>
          </w:p>
        </w:tc>
      </w:tr>
      <w:tr w:rsidR="008D501F" w:rsidRPr="005D6450" w:rsidTr="00B910EB">
        <w:trPr>
          <w:trHeight w:val="1236"/>
          <w:jc w:val="center"/>
        </w:trPr>
        <w:tc>
          <w:tcPr>
            <w:tcW w:w="3071" w:type="dxa"/>
          </w:tcPr>
          <w:p w:rsidR="008D501F" w:rsidRPr="005D6450" w:rsidRDefault="008D501F" w:rsidP="00C960E1">
            <w:pPr>
              <w:jc w:val="both"/>
              <w:rPr>
                <w:rFonts w:ascii="Times New Roman" w:hAnsi="Times New Roman" w:cs="Times New Roman"/>
                <w:sz w:val="20"/>
                <w:szCs w:val="20"/>
              </w:rPr>
            </w:pPr>
            <w:r w:rsidRPr="005D6450">
              <w:rPr>
                <w:rFonts w:ascii="Times New Roman" w:hAnsi="Times New Roman" w:cs="Times New Roman"/>
                <w:sz w:val="20"/>
                <w:szCs w:val="20"/>
              </w:rPr>
              <w:t>Si se mantienen los supuestos, se considera que la entrega de los componentes implica el logro del propósito.</w:t>
            </w:r>
          </w:p>
        </w:tc>
        <w:tc>
          <w:tcPr>
            <w:tcW w:w="1537" w:type="dxa"/>
          </w:tcPr>
          <w:p w:rsidR="008D501F" w:rsidRPr="005D6450" w:rsidRDefault="008D501F" w:rsidP="005D6450">
            <w:pPr>
              <w:rPr>
                <w:rFonts w:ascii="Times New Roman" w:hAnsi="Times New Roman" w:cs="Times New Roman"/>
                <w:sz w:val="20"/>
                <w:szCs w:val="20"/>
              </w:rPr>
            </w:pPr>
            <w:r>
              <w:rPr>
                <w:rFonts w:ascii="Times New Roman" w:hAnsi="Times New Roman" w:cs="Times New Roman"/>
                <w:sz w:val="20"/>
                <w:szCs w:val="20"/>
              </w:rPr>
              <w:t>No se incluyó</w:t>
            </w:r>
          </w:p>
        </w:tc>
        <w:tc>
          <w:tcPr>
            <w:tcW w:w="1398" w:type="dxa"/>
          </w:tcPr>
          <w:p w:rsidR="008D501F" w:rsidRPr="005D6450" w:rsidRDefault="008D501F" w:rsidP="005D6450">
            <w:pPr>
              <w:rPr>
                <w:rFonts w:ascii="Times New Roman" w:hAnsi="Times New Roman" w:cs="Times New Roman"/>
                <w:sz w:val="20"/>
                <w:szCs w:val="20"/>
              </w:rPr>
            </w:pPr>
          </w:p>
        </w:tc>
        <w:tc>
          <w:tcPr>
            <w:tcW w:w="3593" w:type="dxa"/>
          </w:tcPr>
          <w:p w:rsidR="008D501F" w:rsidRDefault="008D501F">
            <w:r w:rsidRPr="00222488">
              <w:rPr>
                <w:rFonts w:ascii="Times New Roman" w:hAnsi="Times New Roman" w:cs="Times New Roman"/>
                <w:sz w:val="20"/>
                <w:szCs w:val="20"/>
              </w:rPr>
              <w:t>El programa ya no se realizará en el ejercicio 2016</w:t>
            </w:r>
          </w:p>
        </w:tc>
      </w:tr>
      <w:tr w:rsidR="008D501F" w:rsidRPr="005D6450" w:rsidTr="00B910EB">
        <w:trPr>
          <w:trHeight w:val="746"/>
          <w:jc w:val="center"/>
        </w:trPr>
        <w:tc>
          <w:tcPr>
            <w:tcW w:w="3071" w:type="dxa"/>
          </w:tcPr>
          <w:p w:rsidR="008D501F" w:rsidRPr="005D6450" w:rsidRDefault="008D501F" w:rsidP="00C960E1">
            <w:pPr>
              <w:jc w:val="both"/>
              <w:rPr>
                <w:rFonts w:ascii="Times New Roman" w:hAnsi="Times New Roman" w:cs="Times New Roman"/>
                <w:sz w:val="20"/>
                <w:szCs w:val="20"/>
              </w:rPr>
            </w:pPr>
            <w:r w:rsidRPr="005D6450">
              <w:rPr>
                <w:rFonts w:ascii="Times New Roman" w:hAnsi="Times New Roman" w:cs="Times New Roman"/>
                <w:sz w:val="20"/>
                <w:szCs w:val="20"/>
              </w:rPr>
              <w:t>Las actividades tienen asociado al menos un supuesto y está fuera del ámbito del control del programa.</w:t>
            </w:r>
          </w:p>
        </w:tc>
        <w:tc>
          <w:tcPr>
            <w:tcW w:w="1537" w:type="dxa"/>
          </w:tcPr>
          <w:p w:rsidR="008D501F" w:rsidRPr="005D6450" w:rsidRDefault="008D501F" w:rsidP="005D6450">
            <w:pPr>
              <w:rPr>
                <w:rFonts w:ascii="Times New Roman" w:hAnsi="Times New Roman" w:cs="Times New Roman"/>
                <w:sz w:val="20"/>
                <w:szCs w:val="20"/>
              </w:rPr>
            </w:pPr>
            <w:r>
              <w:rPr>
                <w:rFonts w:ascii="Times New Roman" w:hAnsi="Times New Roman" w:cs="Times New Roman"/>
                <w:sz w:val="20"/>
                <w:szCs w:val="20"/>
              </w:rPr>
              <w:t>No se incluyó</w:t>
            </w:r>
          </w:p>
        </w:tc>
        <w:tc>
          <w:tcPr>
            <w:tcW w:w="1398" w:type="dxa"/>
          </w:tcPr>
          <w:p w:rsidR="008D501F" w:rsidRPr="005D6450" w:rsidRDefault="008D501F" w:rsidP="005D6450">
            <w:pPr>
              <w:rPr>
                <w:rFonts w:ascii="Times New Roman" w:hAnsi="Times New Roman" w:cs="Times New Roman"/>
                <w:sz w:val="20"/>
                <w:szCs w:val="20"/>
              </w:rPr>
            </w:pPr>
          </w:p>
        </w:tc>
        <w:tc>
          <w:tcPr>
            <w:tcW w:w="3593" w:type="dxa"/>
          </w:tcPr>
          <w:p w:rsidR="008D501F" w:rsidRDefault="008D501F">
            <w:r w:rsidRPr="00222488">
              <w:rPr>
                <w:rFonts w:ascii="Times New Roman" w:hAnsi="Times New Roman" w:cs="Times New Roman"/>
                <w:sz w:val="20"/>
                <w:szCs w:val="20"/>
              </w:rPr>
              <w:t>El programa ya no se realizará en el ejercicio 2016</w:t>
            </w:r>
          </w:p>
        </w:tc>
      </w:tr>
      <w:tr w:rsidR="008D501F" w:rsidRPr="005D6450" w:rsidTr="00B910EB">
        <w:trPr>
          <w:trHeight w:val="1021"/>
          <w:jc w:val="center"/>
        </w:trPr>
        <w:tc>
          <w:tcPr>
            <w:tcW w:w="3071" w:type="dxa"/>
          </w:tcPr>
          <w:p w:rsidR="008D501F" w:rsidRPr="005D6450" w:rsidRDefault="008D501F" w:rsidP="00C960E1">
            <w:pPr>
              <w:jc w:val="both"/>
              <w:rPr>
                <w:rFonts w:ascii="Times New Roman" w:hAnsi="Times New Roman" w:cs="Times New Roman"/>
                <w:sz w:val="20"/>
                <w:szCs w:val="20"/>
              </w:rPr>
            </w:pPr>
            <w:r w:rsidRPr="005D6450">
              <w:rPr>
                <w:rFonts w:ascii="Times New Roman" w:hAnsi="Times New Roman" w:cs="Times New Roman"/>
                <w:sz w:val="20"/>
                <w:szCs w:val="20"/>
              </w:rPr>
              <w:t>Si se mantienen los supuestos, se considera que la realización de las actividades implica la generación de los componentes.</w:t>
            </w:r>
          </w:p>
        </w:tc>
        <w:tc>
          <w:tcPr>
            <w:tcW w:w="1537" w:type="dxa"/>
          </w:tcPr>
          <w:p w:rsidR="008D501F" w:rsidRPr="005D6450" w:rsidRDefault="008D501F" w:rsidP="005D6450">
            <w:pPr>
              <w:rPr>
                <w:rFonts w:ascii="Times New Roman" w:hAnsi="Times New Roman" w:cs="Times New Roman"/>
                <w:sz w:val="20"/>
                <w:szCs w:val="20"/>
              </w:rPr>
            </w:pPr>
            <w:r>
              <w:rPr>
                <w:rFonts w:ascii="Times New Roman" w:hAnsi="Times New Roman" w:cs="Times New Roman"/>
                <w:sz w:val="20"/>
                <w:szCs w:val="20"/>
              </w:rPr>
              <w:t>No se incluyó</w:t>
            </w:r>
          </w:p>
        </w:tc>
        <w:tc>
          <w:tcPr>
            <w:tcW w:w="1398" w:type="dxa"/>
          </w:tcPr>
          <w:p w:rsidR="008D501F" w:rsidRPr="005D6450" w:rsidRDefault="008D501F" w:rsidP="005D6450">
            <w:pPr>
              <w:rPr>
                <w:rFonts w:ascii="Times New Roman" w:hAnsi="Times New Roman" w:cs="Times New Roman"/>
                <w:sz w:val="20"/>
                <w:szCs w:val="20"/>
              </w:rPr>
            </w:pPr>
          </w:p>
        </w:tc>
        <w:tc>
          <w:tcPr>
            <w:tcW w:w="3593" w:type="dxa"/>
          </w:tcPr>
          <w:p w:rsidR="008D501F" w:rsidRDefault="008D501F">
            <w:r w:rsidRPr="00222488">
              <w:rPr>
                <w:rFonts w:ascii="Times New Roman" w:hAnsi="Times New Roman" w:cs="Times New Roman"/>
                <w:sz w:val="20"/>
                <w:szCs w:val="20"/>
              </w:rPr>
              <w:t>El programa ya no se realizará en el ejercicio 2016</w:t>
            </w:r>
          </w:p>
        </w:tc>
      </w:tr>
    </w:tbl>
    <w:p w:rsidR="00791184" w:rsidRPr="005D6450" w:rsidRDefault="00791184" w:rsidP="005D6450">
      <w:pPr>
        <w:spacing w:after="0" w:line="240" w:lineRule="auto"/>
        <w:rPr>
          <w:rFonts w:ascii="Times New Roman" w:hAnsi="Times New Roman" w:cs="Times New Roman"/>
          <w:sz w:val="20"/>
          <w:szCs w:val="20"/>
        </w:rPr>
      </w:pPr>
    </w:p>
    <w:p w:rsidR="009C14EC" w:rsidRPr="005D6450" w:rsidRDefault="009C14EC" w:rsidP="005D6450">
      <w:pPr>
        <w:spacing w:after="0" w:line="240" w:lineRule="auto"/>
        <w:rPr>
          <w:rFonts w:ascii="Times New Roman" w:hAnsi="Times New Roman" w:cs="Times New Roman"/>
          <w:b/>
          <w:bCs/>
          <w:sz w:val="20"/>
          <w:szCs w:val="20"/>
        </w:rPr>
      </w:pPr>
      <w:r w:rsidRPr="005D6450">
        <w:rPr>
          <w:rFonts w:ascii="Times New Roman" w:hAnsi="Times New Roman" w:cs="Times New Roman"/>
          <w:b/>
          <w:bCs/>
          <w:sz w:val="20"/>
          <w:szCs w:val="20"/>
        </w:rPr>
        <w:t>III.4.7. Valoración del Diseño y Consistencia de los Indicadores para el Monitoreo del Programa Social (Lógica Horizontal)</w:t>
      </w:r>
    </w:p>
    <w:p w:rsidR="009C14EC" w:rsidRPr="005D6450" w:rsidRDefault="009C14EC" w:rsidP="005D6450">
      <w:pPr>
        <w:spacing w:after="0" w:line="240" w:lineRule="auto"/>
        <w:rPr>
          <w:rFonts w:ascii="Times New Roman" w:hAnsi="Times New Roman" w:cs="Times New Roman"/>
          <w:sz w:val="20"/>
          <w:szCs w:val="20"/>
        </w:rPr>
      </w:pPr>
    </w:p>
    <w:tbl>
      <w:tblPr>
        <w:tblStyle w:val="Tablaconcuadrcula"/>
        <w:tblW w:w="9735" w:type="dxa"/>
        <w:jc w:val="center"/>
        <w:tblLook w:val="04A0" w:firstRow="1" w:lastRow="0" w:firstColumn="1" w:lastColumn="0" w:noHBand="0" w:noVBand="1"/>
      </w:tblPr>
      <w:tblGrid>
        <w:gridCol w:w="2143"/>
        <w:gridCol w:w="1687"/>
        <w:gridCol w:w="1687"/>
        <w:gridCol w:w="4218"/>
      </w:tblGrid>
      <w:tr w:rsidR="00791184" w:rsidRPr="005D6450" w:rsidTr="00C960E1">
        <w:trPr>
          <w:trHeight w:val="297"/>
          <w:tblHeader/>
          <w:jc w:val="center"/>
        </w:trPr>
        <w:tc>
          <w:tcPr>
            <w:tcW w:w="2143" w:type="dxa"/>
            <w:vMerge w:val="restart"/>
            <w:shd w:val="clear" w:color="auto" w:fill="AEAAAA" w:themeFill="background2" w:themeFillShade="BF"/>
            <w:vAlign w:val="center"/>
          </w:tcPr>
          <w:p w:rsidR="00791184" w:rsidRPr="005D6450" w:rsidRDefault="00D37F92" w:rsidP="00D37F92">
            <w:pPr>
              <w:jc w:val="center"/>
              <w:rPr>
                <w:rFonts w:ascii="Times New Roman" w:hAnsi="Times New Roman" w:cs="Times New Roman"/>
                <w:b/>
                <w:sz w:val="20"/>
                <w:szCs w:val="20"/>
              </w:rPr>
            </w:pPr>
            <w:r w:rsidRPr="005D6450">
              <w:rPr>
                <w:rFonts w:ascii="Times New Roman" w:hAnsi="Times New Roman" w:cs="Times New Roman"/>
                <w:b/>
                <w:sz w:val="20"/>
                <w:szCs w:val="20"/>
              </w:rPr>
              <w:t>Aspecto</w:t>
            </w:r>
          </w:p>
        </w:tc>
        <w:tc>
          <w:tcPr>
            <w:tcW w:w="3374" w:type="dxa"/>
            <w:gridSpan w:val="2"/>
            <w:tcBorders>
              <w:bottom w:val="single" w:sz="4" w:space="0" w:color="auto"/>
            </w:tcBorders>
            <w:shd w:val="clear" w:color="auto" w:fill="AEAAAA" w:themeFill="background2" w:themeFillShade="BF"/>
            <w:vAlign w:val="center"/>
          </w:tcPr>
          <w:p w:rsidR="00791184" w:rsidRPr="005D6450" w:rsidRDefault="00D37F92" w:rsidP="00D37F92">
            <w:pPr>
              <w:jc w:val="center"/>
              <w:rPr>
                <w:rFonts w:ascii="Times New Roman" w:hAnsi="Times New Roman" w:cs="Times New Roman"/>
                <w:b/>
                <w:sz w:val="20"/>
                <w:szCs w:val="20"/>
              </w:rPr>
            </w:pPr>
            <w:r w:rsidRPr="005D6450">
              <w:rPr>
                <w:rFonts w:ascii="Times New Roman" w:hAnsi="Times New Roman" w:cs="Times New Roman"/>
                <w:b/>
                <w:sz w:val="20"/>
                <w:szCs w:val="20"/>
              </w:rPr>
              <w:t>Valoración</w:t>
            </w:r>
          </w:p>
        </w:tc>
        <w:tc>
          <w:tcPr>
            <w:tcW w:w="4218" w:type="dxa"/>
            <w:vMerge w:val="restart"/>
            <w:shd w:val="clear" w:color="auto" w:fill="AEAAAA" w:themeFill="background2" w:themeFillShade="BF"/>
            <w:vAlign w:val="center"/>
          </w:tcPr>
          <w:p w:rsidR="00791184" w:rsidRPr="005D6450" w:rsidRDefault="00D37F92" w:rsidP="00D37F92">
            <w:pPr>
              <w:jc w:val="center"/>
              <w:rPr>
                <w:rFonts w:ascii="Times New Roman" w:hAnsi="Times New Roman" w:cs="Times New Roman"/>
                <w:b/>
                <w:sz w:val="20"/>
                <w:szCs w:val="20"/>
              </w:rPr>
            </w:pPr>
            <w:r>
              <w:rPr>
                <w:rFonts w:ascii="Times New Roman" w:hAnsi="Times New Roman" w:cs="Times New Roman"/>
                <w:b/>
                <w:sz w:val="20"/>
                <w:szCs w:val="20"/>
              </w:rPr>
              <w:t>Propuesta de m</w:t>
            </w:r>
            <w:r w:rsidRPr="005D6450">
              <w:rPr>
                <w:rFonts w:ascii="Times New Roman" w:hAnsi="Times New Roman" w:cs="Times New Roman"/>
                <w:b/>
                <w:sz w:val="20"/>
                <w:szCs w:val="20"/>
              </w:rPr>
              <w:t>odificación</w:t>
            </w:r>
          </w:p>
        </w:tc>
      </w:tr>
      <w:tr w:rsidR="00791184" w:rsidRPr="005D6450" w:rsidTr="008D501F">
        <w:trPr>
          <w:trHeight w:val="476"/>
          <w:tblHeader/>
          <w:jc w:val="center"/>
        </w:trPr>
        <w:tc>
          <w:tcPr>
            <w:tcW w:w="2143" w:type="dxa"/>
            <w:vMerge/>
            <w:shd w:val="clear" w:color="auto" w:fill="D9D9D9" w:themeFill="background1" w:themeFillShade="D9"/>
            <w:vAlign w:val="center"/>
          </w:tcPr>
          <w:p w:rsidR="00791184" w:rsidRPr="005D6450" w:rsidRDefault="00791184" w:rsidP="005D6450">
            <w:pPr>
              <w:rPr>
                <w:rFonts w:ascii="Times New Roman" w:hAnsi="Times New Roman" w:cs="Times New Roman"/>
                <w:b/>
                <w:sz w:val="20"/>
                <w:szCs w:val="20"/>
              </w:rPr>
            </w:pPr>
          </w:p>
        </w:tc>
        <w:tc>
          <w:tcPr>
            <w:tcW w:w="1687" w:type="dxa"/>
            <w:tcBorders>
              <w:top w:val="single" w:sz="4" w:space="0" w:color="auto"/>
            </w:tcBorders>
            <w:shd w:val="clear" w:color="auto" w:fill="AEAAAA" w:themeFill="background2" w:themeFillShade="BF"/>
            <w:vAlign w:val="center"/>
          </w:tcPr>
          <w:p w:rsidR="00791184" w:rsidRPr="005D6450" w:rsidRDefault="00D37F92" w:rsidP="005D6450">
            <w:pPr>
              <w:rPr>
                <w:rFonts w:ascii="Times New Roman" w:hAnsi="Times New Roman" w:cs="Times New Roman"/>
                <w:b/>
                <w:sz w:val="20"/>
                <w:szCs w:val="20"/>
              </w:rPr>
            </w:pPr>
            <w:r>
              <w:rPr>
                <w:rFonts w:ascii="Times New Roman" w:hAnsi="Times New Roman" w:cs="Times New Roman"/>
                <w:b/>
                <w:sz w:val="20"/>
                <w:szCs w:val="20"/>
              </w:rPr>
              <w:t>Matriz d</w:t>
            </w:r>
            <w:r w:rsidRPr="005D6450">
              <w:rPr>
                <w:rFonts w:ascii="Times New Roman" w:hAnsi="Times New Roman" w:cs="Times New Roman"/>
                <w:b/>
                <w:sz w:val="20"/>
                <w:szCs w:val="20"/>
              </w:rPr>
              <w:t>e Indicadores 2015</w:t>
            </w:r>
          </w:p>
        </w:tc>
        <w:tc>
          <w:tcPr>
            <w:tcW w:w="1687" w:type="dxa"/>
            <w:tcBorders>
              <w:top w:val="single" w:sz="4" w:space="0" w:color="auto"/>
            </w:tcBorders>
            <w:shd w:val="clear" w:color="auto" w:fill="AEAAAA" w:themeFill="background2" w:themeFillShade="BF"/>
            <w:vAlign w:val="center"/>
          </w:tcPr>
          <w:p w:rsidR="00791184" w:rsidRPr="005D6450" w:rsidRDefault="00D37F92" w:rsidP="005D6450">
            <w:pPr>
              <w:rPr>
                <w:rFonts w:ascii="Times New Roman" w:hAnsi="Times New Roman" w:cs="Times New Roman"/>
                <w:b/>
                <w:sz w:val="20"/>
                <w:szCs w:val="20"/>
              </w:rPr>
            </w:pPr>
            <w:r>
              <w:rPr>
                <w:rFonts w:ascii="Times New Roman" w:hAnsi="Times New Roman" w:cs="Times New Roman"/>
                <w:b/>
                <w:sz w:val="20"/>
                <w:szCs w:val="20"/>
              </w:rPr>
              <w:t>Matriz d</w:t>
            </w:r>
            <w:r w:rsidRPr="005D6450">
              <w:rPr>
                <w:rFonts w:ascii="Times New Roman" w:hAnsi="Times New Roman" w:cs="Times New Roman"/>
                <w:b/>
                <w:sz w:val="20"/>
                <w:szCs w:val="20"/>
              </w:rPr>
              <w:t>e Indicadores Propuesta</w:t>
            </w:r>
          </w:p>
        </w:tc>
        <w:tc>
          <w:tcPr>
            <w:tcW w:w="4218" w:type="dxa"/>
            <w:vMerge/>
            <w:shd w:val="clear" w:color="auto" w:fill="D9D9D9" w:themeFill="background1" w:themeFillShade="D9"/>
            <w:vAlign w:val="center"/>
          </w:tcPr>
          <w:p w:rsidR="00791184" w:rsidRPr="005D6450" w:rsidRDefault="00791184" w:rsidP="005D6450">
            <w:pPr>
              <w:rPr>
                <w:rFonts w:ascii="Times New Roman" w:hAnsi="Times New Roman" w:cs="Times New Roman"/>
                <w:b/>
                <w:sz w:val="20"/>
                <w:szCs w:val="20"/>
              </w:rPr>
            </w:pPr>
          </w:p>
        </w:tc>
      </w:tr>
      <w:tr w:rsidR="008D501F" w:rsidRPr="005D6450" w:rsidTr="00462CB9">
        <w:trPr>
          <w:trHeight w:val="977"/>
          <w:jc w:val="center"/>
        </w:trPr>
        <w:tc>
          <w:tcPr>
            <w:tcW w:w="2143" w:type="dxa"/>
            <w:vAlign w:val="center"/>
          </w:tcPr>
          <w:p w:rsidR="00C960E1" w:rsidRPr="005D6450" w:rsidRDefault="008D501F" w:rsidP="005D6450">
            <w:pPr>
              <w:rPr>
                <w:rFonts w:ascii="Times New Roman" w:hAnsi="Times New Roman" w:cs="Times New Roman"/>
                <w:sz w:val="20"/>
                <w:szCs w:val="20"/>
              </w:rPr>
            </w:pPr>
            <w:r w:rsidRPr="005D6450">
              <w:rPr>
                <w:rFonts w:ascii="Times New Roman" w:hAnsi="Times New Roman" w:cs="Times New Roman"/>
                <w:sz w:val="20"/>
                <w:szCs w:val="20"/>
              </w:rPr>
              <w:t>Los indicadores a nivel de fin permiten monitorear el Programa y evaluar adecuadamente el logro del fin.</w:t>
            </w:r>
          </w:p>
        </w:tc>
        <w:tc>
          <w:tcPr>
            <w:tcW w:w="1687" w:type="dxa"/>
            <w:vAlign w:val="center"/>
          </w:tcPr>
          <w:p w:rsidR="00C960E1" w:rsidRDefault="00C2774C" w:rsidP="005D6450">
            <w:pPr>
              <w:rPr>
                <w:rFonts w:ascii="Times New Roman" w:hAnsi="Times New Roman" w:cs="Times New Roman"/>
                <w:sz w:val="20"/>
                <w:szCs w:val="20"/>
              </w:rPr>
            </w:pPr>
            <w:r>
              <w:rPr>
                <w:rFonts w:ascii="Times New Roman" w:hAnsi="Times New Roman" w:cs="Times New Roman"/>
                <w:sz w:val="20"/>
                <w:szCs w:val="20"/>
              </w:rPr>
              <w:t>Parcialmente</w:t>
            </w: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C960E1" w:rsidRPr="005D6450" w:rsidRDefault="00C960E1" w:rsidP="005D6450">
            <w:pPr>
              <w:rPr>
                <w:rFonts w:ascii="Times New Roman" w:hAnsi="Times New Roman" w:cs="Times New Roman"/>
                <w:sz w:val="20"/>
                <w:szCs w:val="20"/>
              </w:rPr>
            </w:pPr>
          </w:p>
        </w:tc>
        <w:tc>
          <w:tcPr>
            <w:tcW w:w="1687" w:type="dxa"/>
            <w:vAlign w:val="center"/>
          </w:tcPr>
          <w:p w:rsidR="008D501F" w:rsidRPr="005D6450" w:rsidRDefault="008D501F" w:rsidP="005D6450">
            <w:pPr>
              <w:rPr>
                <w:rFonts w:ascii="Times New Roman" w:hAnsi="Times New Roman" w:cs="Times New Roman"/>
                <w:sz w:val="20"/>
                <w:szCs w:val="20"/>
              </w:rPr>
            </w:pPr>
          </w:p>
        </w:tc>
        <w:tc>
          <w:tcPr>
            <w:tcW w:w="4218" w:type="dxa"/>
          </w:tcPr>
          <w:p w:rsidR="008D501F" w:rsidRDefault="008D501F">
            <w:r w:rsidRPr="001E167D">
              <w:rPr>
                <w:rFonts w:ascii="Times New Roman" w:hAnsi="Times New Roman" w:cs="Times New Roman"/>
                <w:sz w:val="20"/>
                <w:szCs w:val="20"/>
              </w:rPr>
              <w:t>El programa ya no se realizará en el ejercicio 2016</w:t>
            </w:r>
          </w:p>
        </w:tc>
      </w:tr>
      <w:tr w:rsidR="008D501F" w:rsidRPr="005D6450" w:rsidTr="00C960E1">
        <w:trPr>
          <w:trHeight w:val="1400"/>
          <w:jc w:val="center"/>
        </w:trPr>
        <w:tc>
          <w:tcPr>
            <w:tcW w:w="2143" w:type="dxa"/>
            <w:vAlign w:val="center"/>
          </w:tcPr>
          <w:p w:rsidR="00C960E1" w:rsidRPr="005D6450" w:rsidRDefault="008D501F" w:rsidP="005D6450">
            <w:pPr>
              <w:rPr>
                <w:rFonts w:ascii="Times New Roman" w:hAnsi="Times New Roman" w:cs="Times New Roman"/>
                <w:sz w:val="20"/>
                <w:szCs w:val="20"/>
              </w:rPr>
            </w:pPr>
            <w:r w:rsidRPr="005D6450">
              <w:rPr>
                <w:rFonts w:ascii="Times New Roman" w:hAnsi="Times New Roman" w:cs="Times New Roman"/>
                <w:sz w:val="20"/>
                <w:szCs w:val="20"/>
              </w:rPr>
              <w:t>Los indicadores a nivel de propósito permiten monitorear el Programa y evaluar adecuadamente el logro del propósito.</w:t>
            </w:r>
          </w:p>
        </w:tc>
        <w:tc>
          <w:tcPr>
            <w:tcW w:w="1687" w:type="dxa"/>
            <w:vAlign w:val="center"/>
          </w:tcPr>
          <w:p w:rsidR="008D501F" w:rsidRDefault="00C2774C" w:rsidP="005D6450">
            <w:pPr>
              <w:rPr>
                <w:rFonts w:ascii="Times New Roman" w:hAnsi="Times New Roman" w:cs="Times New Roman"/>
                <w:sz w:val="20"/>
                <w:szCs w:val="20"/>
              </w:rPr>
            </w:pPr>
            <w:r>
              <w:rPr>
                <w:rFonts w:ascii="Times New Roman" w:hAnsi="Times New Roman" w:cs="Times New Roman"/>
                <w:sz w:val="20"/>
                <w:szCs w:val="20"/>
              </w:rPr>
              <w:t>Parcialmente</w:t>
            </w: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C960E1" w:rsidRPr="005D6450" w:rsidRDefault="00C960E1" w:rsidP="005D6450">
            <w:pPr>
              <w:rPr>
                <w:rFonts w:ascii="Times New Roman" w:hAnsi="Times New Roman" w:cs="Times New Roman"/>
                <w:sz w:val="20"/>
                <w:szCs w:val="20"/>
              </w:rPr>
            </w:pPr>
          </w:p>
        </w:tc>
        <w:tc>
          <w:tcPr>
            <w:tcW w:w="1687" w:type="dxa"/>
            <w:vAlign w:val="center"/>
          </w:tcPr>
          <w:p w:rsidR="008D501F" w:rsidRPr="005D6450" w:rsidRDefault="008D501F" w:rsidP="005D6450">
            <w:pPr>
              <w:rPr>
                <w:rFonts w:ascii="Times New Roman" w:hAnsi="Times New Roman" w:cs="Times New Roman"/>
                <w:sz w:val="20"/>
                <w:szCs w:val="20"/>
              </w:rPr>
            </w:pPr>
          </w:p>
        </w:tc>
        <w:tc>
          <w:tcPr>
            <w:tcW w:w="4218" w:type="dxa"/>
          </w:tcPr>
          <w:p w:rsidR="008D501F" w:rsidRDefault="008D501F">
            <w:r w:rsidRPr="001E167D">
              <w:rPr>
                <w:rFonts w:ascii="Times New Roman" w:hAnsi="Times New Roman" w:cs="Times New Roman"/>
                <w:sz w:val="20"/>
                <w:szCs w:val="20"/>
              </w:rPr>
              <w:t>El programa ya no se realizará en el ejercicio 2016</w:t>
            </w:r>
          </w:p>
        </w:tc>
      </w:tr>
      <w:tr w:rsidR="008D501F" w:rsidRPr="005D6450" w:rsidTr="00C960E1">
        <w:trPr>
          <w:trHeight w:val="1599"/>
          <w:jc w:val="center"/>
        </w:trPr>
        <w:tc>
          <w:tcPr>
            <w:tcW w:w="2143" w:type="dxa"/>
            <w:vAlign w:val="center"/>
          </w:tcPr>
          <w:p w:rsidR="00C960E1" w:rsidRPr="005D6450" w:rsidRDefault="008D501F" w:rsidP="005D6450">
            <w:pPr>
              <w:rPr>
                <w:rFonts w:ascii="Times New Roman" w:hAnsi="Times New Roman" w:cs="Times New Roman"/>
                <w:sz w:val="20"/>
                <w:szCs w:val="20"/>
              </w:rPr>
            </w:pPr>
            <w:r w:rsidRPr="005D6450">
              <w:rPr>
                <w:rFonts w:ascii="Times New Roman" w:hAnsi="Times New Roman" w:cs="Times New Roman"/>
                <w:sz w:val="20"/>
                <w:szCs w:val="20"/>
              </w:rPr>
              <w:t>Los indicadores a nivel de componentes permiten monitorear el Programa y evaluar adecuadamente el logro de cada uno de los componentes.</w:t>
            </w:r>
          </w:p>
        </w:tc>
        <w:tc>
          <w:tcPr>
            <w:tcW w:w="1687" w:type="dxa"/>
            <w:vAlign w:val="center"/>
          </w:tcPr>
          <w:p w:rsidR="008D501F" w:rsidRDefault="00C2774C" w:rsidP="005D6450">
            <w:pPr>
              <w:rPr>
                <w:rFonts w:ascii="Times New Roman" w:hAnsi="Times New Roman" w:cs="Times New Roman"/>
                <w:sz w:val="20"/>
                <w:szCs w:val="20"/>
              </w:rPr>
            </w:pPr>
            <w:r>
              <w:rPr>
                <w:rFonts w:ascii="Times New Roman" w:hAnsi="Times New Roman" w:cs="Times New Roman"/>
                <w:sz w:val="20"/>
                <w:szCs w:val="20"/>
              </w:rPr>
              <w:t>Satisfactorio</w:t>
            </w: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3C04EC" w:rsidRDefault="003C04EC" w:rsidP="005D6450">
            <w:pPr>
              <w:rPr>
                <w:rFonts w:ascii="Times New Roman" w:hAnsi="Times New Roman" w:cs="Times New Roman"/>
                <w:sz w:val="20"/>
                <w:szCs w:val="20"/>
              </w:rPr>
            </w:pPr>
          </w:p>
          <w:p w:rsidR="00C960E1" w:rsidRPr="005D6450" w:rsidRDefault="00C960E1" w:rsidP="005D6450">
            <w:pPr>
              <w:rPr>
                <w:rFonts w:ascii="Times New Roman" w:hAnsi="Times New Roman" w:cs="Times New Roman"/>
                <w:sz w:val="20"/>
                <w:szCs w:val="20"/>
              </w:rPr>
            </w:pPr>
          </w:p>
        </w:tc>
        <w:tc>
          <w:tcPr>
            <w:tcW w:w="1687" w:type="dxa"/>
            <w:vAlign w:val="center"/>
          </w:tcPr>
          <w:p w:rsidR="008D501F" w:rsidRPr="005D6450" w:rsidRDefault="008D501F" w:rsidP="005D6450">
            <w:pPr>
              <w:rPr>
                <w:rFonts w:ascii="Times New Roman" w:hAnsi="Times New Roman" w:cs="Times New Roman"/>
                <w:sz w:val="20"/>
                <w:szCs w:val="20"/>
              </w:rPr>
            </w:pPr>
          </w:p>
        </w:tc>
        <w:tc>
          <w:tcPr>
            <w:tcW w:w="4218" w:type="dxa"/>
          </w:tcPr>
          <w:p w:rsidR="008D501F" w:rsidRDefault="008D501F">
            <w:r w:rsidRPr="001E167D">
              <w:rPr>
                <w:rFonts w:ascii="Times New Roman" w:hAnsi="Times New Roman" w:cs="Times New Roman"/>
                <w:sz w:val="20"/>
                <w:szCs w:val="20"/>
              </w:rPr>
              <w:t>El programa ya no se realizará en el ejercicio 2016</w:t>
            </w:r>
          </w:p>
        </w:tc>
      </w:tr>
      <w:tr w:rsidR="00791184" w:rsidRPr="005D6450" w:rsidTr="00C960E1">
        <w:trPr>
          <w:trHeight w:val="1547"/>
          <w:jc w:val="center"/>
        </w:trPr>
        <w:tc>
          <w:tcPr>
            <w:tcW w:w="2143" w:type="dxa"/>
            <w:vAlign w:val="center"/>
          </w:tcPr>
          <w:p w:rsidR="00C960E1" w:rsidRPr="005D6450" w:rsidRDefault="00791184" w:rsidP="005D6450">
            <w:pPr>
              <w:rPr>
                <w:rFonts w:ascii="Times New Roman" w:hAnsi="Times New Roman" w:cs="Times New Roman"/>
                <w:sz w:val="20"/>
                <w:szCs w:val="20"/>
              </w:rPr>
            </w:pPr>
            <w:r w:rsidRPr="005D6450">
              <w:rPr>
                <w:rFonts w:ascii="Times New Roman" w:hAnsi="Times New Roman" w:cs="Times New Roman"/>
                <w:sz w:val="20"/>
                <w:szCs w:val="20"/>
              </w:rPr>
              <w:t>Los indicadores a nivel de actividades permiten monitorear el Programa y evaluar adecuadamente el logro de cada una de las actividades.</w:t>
            </w:r>
          </w:p>
        </w:tc>
        <w:tc>
          <w:tcPr>
            <w:tcW w:w="1687" w:type="dxa"/>
            <w:vAlign w:val="center"/>
          </w:tcPr>
          <w:p w:rsidR="00791184" w:rsidRDefault="00416EA0" w:rsidP="005D6450">
            <w:pPr>
              <w:rPr>
                <w:rFonts w:ascii="Times New Roman" w:hAnsi="Times New Roman" w:cs="Times New Roman"/>
                <w:sz w:val="20"/>
                <w:szCs w:val="20"/>
              </w:rPr>
            </w:pPr>
            <w:r>
              <w:rPr>
                <w:rFonts w:ascii="Times New Roman" w:hAnsi="Times New Roman" w:cs="Times New Roman"/>
                <w:sz w:val="20"/>
                <w:szCs w:val="20"/>
              </w:rPr>
              <w:t>Satisfactorio</w:t>
            </w: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3C04EC" w:rsidRDefault="003C04EC" w:rsidP="005D6450">
            <w:pPr>
              <w:rPr>
                <w:rFonts w:ascii="Times New Roman" w:hAnsi="Times New Roman" w:cs="Times New Roman"/>
                <w:sz w:val="20"/>
                <w:szCs w:val="20"/>
              </w:rPr>
            </w:pPr>
          </w:p>
          <w:p w:rsidR="003C04EC" w:rsidRDefault="003C04EC" w:rsidP="005D6450">
            <w:pPr>
              <w:rPr>
                <w:rFonts w:ascii="Times New Roman" w:hAnsi="Times New Roman" w:cs="Times New Roman"/>
                <w:sz w:val="20"/>
                <w:szCs w:val="20"/>
              </w:rPr>
            </w:pPr>
          </w:p>
          <w:p w:rsidR="003C04EC" w:rsidRPr="005D6450" w:rsidRDefault="003C04EC" w:rsidP="005D6450">
            <w:pPr>
              <w:rPr>
                <w:rFonts w:ascii="Times New Roman" w:hAnsi="Times New Roman" w:cs="Times New Roman"/>
                <w:sz w:val="20"/>
                <w:szCs w:val="20"/>
              </w:rPr>
            </w:pPr>
          </w:p>
        </w:tc>
        <w:tc>
          <w:tcPr>
            <w:tcW w:w="1687" w:type="dxa"/>
            <w:vAlign w:val="center"/>
          </w:tcPr>
          <w:p w:rsidR="00791184" w:rsidRPr="005D6450" w:rsidRDefault="00791184" w:rsidP="005D6450">
            <w:pPr>
              <w:rPr>
                <w:rFonts w:ascii="Times New Roman" w:hAnsi="Times New Roman" w:cs="Times New Roman"/>
                <w:sz w:val="20"/>
                <w:szCs w:val="20"/>
              </w:rPr>
            </w:pPr>
          </w:p>
        </w:tc>
        <w:tc>
          <w:tcPr>
            <w:tcW w:w="4218" w:type="dxa"/>
            <w:vAlign w:val="center"/>
          </w:tcPr>
          <w:p w:rsidR="00791184" w:rsidRDefault="008D501F" w:rsidP="005D6450">
            <w:pPr>
              <w:rPr>
                <w:rFonts w:ascii="Times New Roman" w:hAnsi="Times New Roman" w:cs="Times New Roman"/>
                <w:sz w:val="20"/>
                <w:szCs w:val="20"/>
              </w:rPr>
            </w:pPr>
            <w:r>
              <w:rPr>
                <w:rFonts w:ascii="Times New Roman" w:hAnsi="Times New Roman" w:cs="Times New Roman"/>
                <w:sz w:val="20"/>
                <w:szCs w:val="20"/>
              </w:rPr>
              <w:t>El programa ya no se realizará en el ejercicio 2016</w:t>
            </w: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C960E1" w:rsidRDefault="00C960E1" w:rsidP="005D6450">
            <w:pPr>
              <w:rPr>
                <w:rFonts w:ascii="Times New Roman" w:hAnsi="Times New Roman" w:cs="Times New Roman"/>
                <w:sz w:val="20"/>
                <w:szCs w:val="20"/>
              </w:rPr>
            </w:pPr>
          </w:p>
          <w:p w:rsidR="003C04EC" w:rsidRPr="005D6450" w:rsidRDefault="003C04EC" w:rsidP="005D6450">
            <w:pPr>
              <w:rPr>
                <w:rFonts w:ascii="Times New Roman" w:hAnsi="Times New Roman" w:cs="Times New Roman"/>
                <w:sz w:val="20"/>
                <w:szCs w:val="20"/>
              </w:rPr>
            </w:pPr>
          </w:p>
        </w:tc>
      </w:tr>
    </w:tbl>
    <w:p w:rsidR="00393461" w:rsidRPr="005D6450" w:rsidRDefault="00393461" w:rsidP="005D6450">
      <w:pPr>
        <w:spacing w:after="0" w:line="240" w:lineRule="auto"/>
        <w:rPr>
          <w:rFonts w:ascii="Times New Roman" w:hAnsi="Times New Roman" w:cs="Times New Roman"/>
          <w:sz w:val="20"/>
          <w:szCs w:val="20"/>
        </w:rPr>
      </w:pPr>
    </w:p>
    <w:p w:rsidR="00923F7C" w:rsidRPr="005D6450" w:rsidRDefault="00923F7C"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Para los siguientes dos cuadros se incorporan los siguientes criterios:</w:t>
      </w:r>
    </w:p>
    <w:p w:rsidR="00923F7C" w:rsidRPr="005D6450" w:rsidRDefault="00923F7C"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A. La fórmula de cálculo del indicador es coherente con su nombre.</w:t>
      </w:r>
    </w:p>
    <w:p w:rsidR="00923F7C" w:rsidRPr="005D6450" w:rsidRDefault="00923F7C"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B. Existe coherencia dentro de los elementos (numerador y denominador) que conforman la fórmula de cálculo del indicador.</w:t>
      </w:r>
    </w:p>
    <w:p w:rsidR="00923F7C" w:rsidRPr="005D6450" w:rsidRDefault="00923F7C"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C. La descripción de las variables de la Fórmula de cálculo permite tener claridad sobre cualquier concepto incluido en ella.</w:t>
      </w:r>
    </w:p>
    <w:p w:rsidR="00923F7C" w:rsidRPr="005D6450" w:rsidRDefault="00923F7C"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D. El indicador refleja un factor o variable central del logro del objetivo.</w:t>
      </w:r>
    </w:p>
    <w:p w:rsidR="00923F7C" w:rsidRPr="005D6450" w:rsidRDefault="00923F7C"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E. Los medios de verificación planteados en el indicador son consistentes.</w:t>
      </w:r>
    </w:p>
    <w:p w:rsidR="00393461" w:rsidRPr="005D6450" w:rsidRDefault="00923F7C" w:rsidP="005D6450">
      <w:pPr>
        <w:spacing w:after="0" w:line="240" w:lineRule="auto"/>
        <w:jc w:val="both"/>
        <w:rPr>
          <w:rFonts w:ascii="Times New Roman" w:hAnsi="Times New Roman" w:cs="Times New Roman"/>
          <w:sz w:val="20"/>
          <w:szCs w:val="20"/>
        </w:rPr>
      </w:pPr>
      <w:r w:rsidRPr="005D6450">
        <w:rPr>
          <w:rFonts w:ascii="Times New Roman" w:hAnsi="Times New Roman" w:cs="Times New Roman"/>
          <w:sz w:val="20"/>
          <w:szCs w:val="20"/>
        </w:rPr>
        <w:t>F. El tipo de indicador está bien identificado (Eficacia, Eficiencia, Calidad, Economía).</w:t>
      </w:r>
    </w:p>
    <w:p w:rsidR="00D37F92" w:rsidRDefault="00D37F92" w:rsidP="000B201F">
      <w:pPr>
        <w:autoSpaceDE w:val="0"/>
        <w:autoSpaceDN w:val="0"/>
        <w:adjustRightInd w:val="0"/>
        <w:spacing w:after="0" w:line="240" w:lineRule="auto"/>
        <w:jc w:val="center"/>
        <w:rPr>
          <w:rFonts w:ascii="Times New Roman" w:hAnsi="Times New Roman" w:cs="Times New Roman"/>
          <w:b/>
          <w:sz w:val="20"/>
          <w:szCs w:val="20"/>
        </w:rPr>
      </w:pPr>
    </w:p>
    <w:tbl>
      <w:tblPr>
        <w:tblStyle w:val="Tablaconcuadrcula"/>
        <w:tblW w:w="9735" w:type="dxa"/>
        <w:jc w:val="center"/>
        <w:tblLook w:val="04A0" w:firstRow="1" w:lastRow="0" w:firstColumn="1" w:lastColumn="0" w:noHBand="0" w:noVBand="1"/>
      </w:tblPr>
      <w:tblGrid>
        <w:gridCol w:w="2986"/>
        <w:gridCol w:w="563"/>
        <w:gridCol w:w="549"/>
        <w:gridCol w:w="563"/>
        <w:gridCol w:w="563"/>
        <w:gridCol w:w="549"/>
        <w:gridCol w:w="543"/>
        <w:gridCol w:w="3419"/>
      </w:tblGrid>
      <w:tr w:rsidR="00923F7C" w:rsidRPr="005D6450" w:rsidTr="00C960E1">
        <w:trPr>
          <w:trHeight w:val="338"/>
          <w:jc w:val="center"/>
        </w:trPr>
        <w:tc>
          <w:tcPr>
            <w:tcW w:w="1534" w:type="pct"/>
            <w:vMerge w:val="restart"/>
            <w:shd w:val="clear" w:color="auto" w:fill="AEAAAA" w:themeFill="background2" w:themeFillShade="BF"/>
            <w:vAlign w:val="center"/>
          </w:tcPr>
          <w:p w:rsidR="00923F7C" w:rsidRPr="005D6450" w:rsidRDefault="00D37F92" w:rsidP="00D37F92">
            <w:pPr>
              <w:jc w:val="center"/>
              <w:rPr>
                <w:rFonts w:ascii="Times New Roman" w:hAnsi="Times New Roman" w:cs="Times New Roman"/>
                <w:b/>
                <w:sz w:val="20"/>
                <w:szCs w:val="20"/>
              </w:rPr>
            </w:pPr>
            <w:r>
              <w:rPr>
                <w:rFonts w:ascii="Times New Roman" w:hAnsi="Times New Roman" w:cs="Times New Roman"/>
                <w:b/>
                <w:sz w:val="20"/>
                <w:szCs w:val="20"/>
              </w:rPr>
              <w:t>Indicadores m</w:t>
            </w:r>
            <w:r w:rsidRPr="005D6450">
              <w:rPr>
                <w:rFonts w:ascii="Times New Roman" w:hAnsi="Times New Roman" w:cs="Times New Roman"/>
                <w:b/>
                <w:sz w:val="20"/>
                <w:szCs w:val="20"/>
              </w:rPr>
              <w:t>atriz 2015</w:t>
            </w:r>
          </w:p>
        </w:tc>
        <w:tc>
          <w:tcPr>
            <w:tcW w:w="1710" w:type="pct"/>
            <w:gridSpan w:val="6"/>
            <w:tcBorders>
              <w:bottom w:val="single" w:sz="4" w:space="0" w:color="auto"/>
            </w:tcBorders>
            <w:shd w:val="clear" w:color="auto" w:fill="AEAAAA" w:themeFill="background2" w:themeFillShade="BF"/>
            <w:vAlign w:val="center"/>
          </w:tcPr>
          <w:p w:rsidR="00923F7C" w:rsidRPr="005D6450" w:rsidRDefault="00D37F92" w:rsidP="00D37F92">
            <w:pPr>
              <w:jc w:val="center"/>
              <w:rPr>
                <w:rFonts w:ascii="Times New Roman" w:hAnsi="Times New Roman" w:cs="Times New Roman"/>
                <w:b/>
                <w:sz w:val="20"/>
                <w:szCs w:val="20"/>
              </w:rPr>
            </w:pPr>
            <w:r>
              <w:rPr>
                <w:rFonts w:ascii="Times New Roman" w:hAnsi="Times New Roman" w:cs="Times New Roman"/>
                <w:b/>
                <w:sz w:val="20"/>
                <w:szCs w:val="20"/>
              </w:rPr>
              <w:t>Valoración del d</w:t>
            </w:r>
            <w:r w:rsidRPr="005D6450">
              <w:rPr>
                <w:rFonts w:ascii="Times New Roman" w:hAnsi="Times New Roman" w:cs="Times New Roman"/>
                <w:b/>
                <w:sz w:val="20"/>
                <w:szCs w:val="20"/>
              </w:rPr>
              <w:t>iseño</w:t>
            </w:r>
          </w:p>
        </w:tc>
        <w:tc>
          <w:tcPr>
            <w:tcW w:w="1756" w:type="pct"/>
            <w:vMerge w:val="restart"/>
            <w:shd w:val="clear" w:color="auto" w:fill="AEAAAA" w:themeFill="background2" w:themeFillShade="BF"/>
            <w:vAlign w:val="center"/>
          </w:tcPr>
          <w:p w:rsidR="00923F7C" w:rsidRPr="005D6450" w:rsidRDefault="00D37F92" w:rsidP="00D37F92">
            <w:pPr>
              <w:jc w:val="center"/>
              <w:rPr>
                <w:rFonts w:ascii="Times New Roman" w:hAnsi="Times New Roman" w:cs="Times New Roman"/>
                <w:b/>
                <w:sz w:val="20"/>
                <w:szCs w:val="20"/>
              </w:rPr>
            </w:pPr>
            <w:r>
              <w:rPr>
                <w:rFonts w:ascii="Times New Roman" w:hAnsi="Times New Roman" w:cs="Times New Roman"/>
                <w:b/>
                <w:sz w:val="20"/>
                <w:szCs w:val="20"/>
              </w:rPr>
              <w:t>Propuesta de m</w:t>
            </w:r>
            <w:r w:rsidRPr="005D6450">
              <w:rPr>
                <w:rFonts w:ascii="Times New Roman" w:hAnsi="Times New Roman" w:cs="Times New Roman"/>
                <w:b/>
                <w:sz w:val="20"/>
                <w:szCs w:val="20"/>
              </w:rPr>
              <w:t>odificación</w:t>
            </w:r>
          </w:p>
        </w:tc>
      </w:tr>
      <w:tr w:rsidR="00923F7C" w:rsidRPr="005D6450" w:rsidTr="00C960E1">
        <w:trPr>
          <w:trHeight w:val="271"/>
          <w:jc w:val="center"/>
        </w:trPr>
        <w:tc>
          <w:tcPr>
            <w:tcW w:w="1534" w:type="pct"/>
            <w:vMerge/>
            <w:shd w:val="clear" w:color="auto" w:fill="D9D9D9" w:themeFill="background1" w:themeFillShade="D9"/>
          </w:tcPr>
          <w:p w:rsidR="00923F7C" w:rsidRPr="005D6450" w:rsidRDefault="00923F7C" w:rsidP="005D6450">
            <w:pPr>
              <w:rPr>
                <w:rFonts w:ascii="Times New Roman" w:hAnsi="Times New Roman" w:cs="Times New Roman"/>
                <w:b/>
                <w:sz w:val="20"/>
                <w:szCs w:val="20"/>
              </w:rPr>
            </w:pPr>
          </w:p>
        </w:tc>
        <w:tc>
          <w:tcPr>
            <w:tcW w:w="289" w:type="pct"/>
            <w:tcBorders>
              <w:top w:val="single" w:sz="4" w:space="0" w:color="auto"/>
            </w:tcBorders>
            <w:shd w:val="clear" w:color="auto" w:fill="AEAAAA" w:themeFill="background2" w:themeFillShade="BF"/>
          </w:tcPr>
          <w:p w:rsidR="00923F7C" w:rsidRPr="005D6450" w:rsidRDefault="00923F7C" w:rsidP="005D6450">
            <w:pPr>
              <w:rPr>
                <w:rFonts w:ascii="Times New Roman" w:hAnsi="Times New Roman" w:cs="Times New Roman"/>
                <w:b/>
                <w:sz w:val="20"/>
                <w:szCs w:val="20"/>
              </w:rPr>
            </w:pPr>
            <w:r w:rsidRPr="005D6450">
              <w:rPr>
                <w:rFonts w:ascii="Times New Roman" w:hAnsi="Times New Roman" w:cs="Times New Roman"/>
                <w:b/>
                <w:sz w:val="20"/>
                <w:szCs w:val="20"/>
              </w:rPr>
              <w:t>A</w:t>
            </w:r>
          </w:p>
        </w:tc>
        <w:tc>
          <w:tcPr>
            <w:tcW w:w="282" w:type="pct"/>
            <w:tcBorders>
              <w:top w:val="single" w:sz="4" w:space="0" w:color="auto"/>
            </w:tcBorders>
            <w:shd w:val="clear" w:color="auto" w:fill="AEAAAA" w:themeFill="background2" w:themeFillShade="BF"/>
          </w:tcPr>
          <w:p w:rsidR="00923F7C" w:rsidRPr="005D6450" w:rsidRDefault="00923F7C" w:rsidP="005D6450">
            <w:pPr>
              <w:rPr>
                <w:rFonts w:ascii="Times New Roman" w:hAnsi="Times New Roman" w:cs="Times New Roman"/>
                <w:b/>
                <w:sz w:val="20"/>
                <w:szCs w:val="20"/>
              </w:rPr>
            </w:pPr>
            <w:r w:rsidRPr="005D6450">
              <w:rPr>
                <w:rFonts w:ascii="Times New Roman" w:hAnsi="Times New Roman" w:cs="Times New Roman"/>
                <w:b/>
                <w:sz w:val="20"/>
                <w:szCs w:val="20"/>
              </w:rPr>
              <w:t>B</w:t>
            </w:r>
          </w:p>
        </w:tc>
        <w:tc>
          <w:tcPr>
            <w:tcW w:w="289" w:type="pct"/>
            <w:tcBorders>
              <w:top w:val="single" w:sz="4" w:space="0" w:color="auto"/>
            </w:tcBorders>
            <w:shd w:val="clear" w:color="auto" w:fill="AEAAAA" w:themeFill="background2" w:themeFillShade="BF"/>
          </w:tcPr>
          <w:p w:rsidR="00923F7C" w:rsidRPr="005D6450" w:rsidRDefault="00923F7C" w:rsidP="005D6450">
            <w:pPr>
              <w:rPr>
                <w:rFonts w:ascii="Times New Roman" w:hAnsi="Times New Roman" w:cs="Times New Roman"/>
                <w:b/>
                <w:sz w:val="20"/>
                <w:szCs w:val="20"/>
              </w:rPr>
            </w:pPr>
            <w:r w:rsidRPr="005D6450">
              <w:rPr>
                <w:rFonts w:ascii="Times New Roman" w:hAnsi="Times New Roman" w:cs="Times New Roman"/>
                <w:b/>
                <w:sz w:val="20"/>
                <w:szCs w:val="20"/>
              </w:rPr>
              <w:t>C</w:t>
            </w:r>
          </w:p>
        </w:tc>
        <w:tc>
          <w:tcPr>
            <w:tcW w:w="289" w:type="pct"/>
            <w:tcBorders>
              <w:top w:val="single" w:sz="4" w:space="0" w:color="auto"/>
            </w:tcBorders>
            <w:shd w:val="clear" w:color="auto" w:fill="AEAAAA" w:themeFill="background2" w:themeFillShade="BF"/>
          </w:tcPr>
          <w:p w:rsidR="00923F7C" w:rsidRPr="005D6450" w:rsidRDefault="00923F7C" w:rsidP="005D6450">
            <w:pPr>
              <w:rPr>
                <w:rFonts w:ascii="Times New Roman" w:hAnsi="Times New Roman" w:cs="Times New Roman"/>
                <w:b/>
                <w:sz w:val="20"/>
                <w:szCs w:val="20"/>
              </w:rPr>
            </w:pPr>
            <w:r w:rsidRPr="005D6450">
              <w:rPr>
                <w:rFonts w:ascii="Times New Roman" w:hAnsi="Times New Roman" w:cs="Times New Roman"/>
                <w:b/>
                <w:sz w:val="20"/>
                <w:szCs w:val="20"/>
              </w:rPr>
              <w:t>D</w:t>
            </w:r>
          </w:p>
        </w:tc>
        <w:tc>
          <w:tcPr>
            <w:tcW w:w="282" w:type="pct"/>
            <w:tcBorders>
              <w:top w:val="single" w:sz="4" w:space="0" w:color="auto"/>
            </w:tcBorders>
            <w:shd w:val="clear" w:color="auto" w:fill="AEAAAA" w:themeFill="background2" w:themeFillShade="BF"/>
          </w:tcPr>
          <w:p w:rsidR="00923F7C" w:rsidRPr="005D6450" w:rsidRDefault="00923F7C" w:rsidP="005D6450">
            <w:pPr>
              <w:rPr>
                <w:rFonts w:ascii="Times New Roman" w:hAnsi="Times New Roman" w:cs="Times New Roman"/>
                <w:b/>
                <w:sz w:val="20"/>
                <w:szCs w:val="20"/>
              </w:rPr>
            </w:pPr>
            <w:r w:rsidRPr="005D6450">
              <w:rPr>
                <w:rFonts w:ascii="Times New Roman" w:hAnsi="Times New Roman" w:cs="Times New Roman"/>
                <w:b/>
                <w:sz w:val="20"/>
                <w:szCs w:val="20"/>
              </w:rPr>
              <w:t>E</w:t>
            </w:r>
          </w:p>
        </w:tc>
        <w:tc>
          <w:tcPr>
            <w:tcW w:w="279" w:type="pct"/>
            <w:tcBorders>
              <w:top w:val="single" w:sz="4" w:space="0" w:color="auto"/>
            </w:tcBorders>
            <w:shd w:val="clear" w:color="auto" w:fill="AEAAAA" w:themeFill="background2" w:themeFillShade="BF"/>
          </w:tcPr>
          <w:p w:rsidR="00923F7C" w:rsidRPr="005D6450" w:rsidRDefault="00923F7C" w:rsidP="005D6450">
            <w:pPr>
              <w:rPr>
                <w:rFonts w:ascii="Times New Roman" w:hAnsi="Times New Roman" w:cs="Times New Roman"/>
                <w:b/>
                <w:sz w:val="20"/>
                <w:szCs w:val="20"/>
              </w:rPr>
            </w:pPr>
            <w:r w:rsidRPr="005D6450">
              <w:rPr>
                <w:rFonts w:ascii="Times New Roman" w:hAnsi="Times New Roman" w:cs="Times New Roman"/>
                <w:b/>
                <w:sz w:val="20"/>
                <w:szCs w:val="20"/>
              </w:rPr>
              <w:t>F</w:t>
            </w:r>
          </w:p>
        </w:tc>
        <w:tc>
          <w:tcPr>
            <w:tcW w:w="1756" w:type="pct"/>
            <w:vMerge/>
            <w:shd w:val="clear" w:color="auto" w:fill="D9D9D9" w:themeFill="background1" w:themeFillShade="D9"/>
          </w:tcPr>
          <w:p w:rsidR="00923F7C" w:rsidRPr="005D6450" w:rsidRDefault="00923F7C" w:rsidP="005D6450">
            <w:pPr>
              <w:rPr>
                <w:rFonts w:ascii="Times New Roman" w:hAnsi="Times New Roman" w:cs="Times New Roman"/>
                <w:b/>
                <w:sz w:val="20"/>
                <w:szCs w:val="20"/>
              </w:rPr>
            </w:pPr>
          </w:p>
        </w:tc>
      </w:tr>
      <w:tr w:rsidR="00923F7C" w:rsidRPr="005D6450" w:rsidTr="002260CA">
        <w:trPr>
          <w:trHeight w:val="700"/>
          <w:jc w:val="center"/>
        </w:trPr>
        <w:tc>
          <w:tcPr>
            <w:tcW w:w="1534" w:type="pct"/>
          </w:tcPr>
          <w:p w:rsidR="00923F7C" w:rsidRPr="005D6450" w:rsidRDefault="00BE63A7" w:rsidP="00462CB9">
            <w:pPr>
              <w:jc w:val="both"/>
              <w:rPr>
                <w:rFonts w:ascii="Times New Roman" w:hAnsi="Times New Roman" w:cs="Times New Roman"/>
                <w:sz w:val="20"/>
                <w:szCs w:val="20"/>
              </w:rPr>
            </w:pPr>
            <w:r w:rsidRPr="005D6450">
              <w:rPr>
                <w:rFonts w:ascii="Times New Roman" w:hAnsi="Times New Roman" w:cs="Times New Roman"/>
                <w:sz w:val="20"/>
                <w:szCs w:val="20"/>
              </w:rPr>
              <w:t xml:space="preserve">Porcentaje de </w:t>
            </w:r>
            <w:r>
              <w:rPr>
                <w:rFonts w:ascii="Times New Roman" w:hAnsi="Times New Roman" w:cs="Times New Roman"/>
                <w:sz w:val="20"/>
                <w:szCs w:val="20"/>
              </w:rPr>
              <w:t>derechohabientes jubilados y pensionados que requieren algún apoyo</w:t>
            </w:r>
          </w:p>
        </w:tc>
        <w:tc>
          <w:tcPr>
            <w:tcW w:w="289" w:type="pct"/>
          </w:tcPr>
          <w:p w:rsidR="00923F7C" w:rsidRPr="005D6450" w:rsidRDefault="00BE63A7" w:rsidP="005D6450">
            <w:pPr>
              <w:rPr>
                <w:rFonts w:ascii="Times New Roman" w:hAnsi="Times New Roman" w:cs="Times New Roman"/>
                <w:sz w:val="20"/>
                <w:szCs w:val="20"/>
              </w:rPr>
            </w:pPr>
            <w:r>
              <w:rPr>
                <w:rFonts w:ascii="Times New Roman" w:hAnsi="Times New Roman" w:cs="Times New Roman"/>
                <w:sz w:val="20"/>
                <w:szCs w:val="20"/>
              </w:rPr>
              <w:t>Si</w:t>
            </w:r>
          </w:p>
        </w:tc>
        <w:tc>
          <w:tcPr>
            <w:tcW w:w="282" w:type="pct"/>
          </w:tcPr>
          <w:p w:rsidR="00923F7C" w:rsidRPr="005D6450" w:rsidRDefault="00BE63A7" w:rsidP="005D6450">
            <w:pPr>
              <w:rPr>
                <w:rFonts w:ascii="Times New Roman" w:hAnsi="Times New Roman" w:cs="Times New Roman"/>
                <w:sz w:val="20"/>
                <w:szCs w:val="20"/>
              </w:rPr>
            </w:pPr>
            <w:r>
              <w:rPr>
                <w:rFonts w:ascii="Times New Roman" w:hAnsi="Times New Roman" w:cs="Times New Roman"/>
                <w:sz w:val="20"/>
                <w:szCs w:val="20"/>
              </w:rPr>
              <w:t>Si</w:t>
            </w:r>
          </w:p>
        </w:tc>
        <w:tc>
          <w:tcPr>
            <w:tcW w:w="289" w:type="pct"/>
          </w:tcPr>
          <w:p w:rsidR="00923F7C" w:rsidRPr="005D6450" w:rsidRDefault="00BE63A7" w:rsidP="005D6450">
            <w:pPr>
              <w:rPr>
                <w:rFonts w:ascii="Times New Roman" w:hAnsi="Times New Roman" w:cs="Times New Roman"/>
                <w:sz w:val="20"/>
                <w:szCs w:val="20"/>
              </w:rPr>
            </w:pPr>
            <w:r>
              <w:rPr>
                <w:rFonts w:ascii="Times New Roman" w:hAnsi="Times New Roman" w:cs="Times New Roman"/>
                <w:sz w:val="20"/>
                <w:szCs w:val="20"/>
              </w:rPr>
              <w:t>Si</w:t>
            </w:r>
          </w:p>
        </w:tc>
        <w:tc>
          <w:tcPr>
            <w:tcW w:w="289" w:type="pct"/>
          </w:tcPr>
          <w:p w:rsidR="00923F7C" w:rsidRPr="005D6450" w:rsidRDefault="00BE63A7" w:rsidP="005D6450">
            <w:pPr>
              <w:rPr>
                <w:rFonts w:ascii="Times New Roman" w:hAnsi="Times New Roman" w:cs="Times New Roman"/>
                <w:sz w:val="20"/>
                <w:szCs w:val="20"/>
              </w:rPr>
            </w:pPr>
            <w:r>
              <w:rPr>
                <w:rFonts w:ascii="Times New Roman" w:hAnsi="Times New Roman" w:cs="Times New Roman"/>
                <w:sz w:val="20"/>
                <w:szCs w:val="20"/>
              </w:rPr>
              <w:t>Si</w:t>
            </w:r>
          </w:p>
        </w:tc>
        <w:tc>
          <w:tcPr>
            <w:tcW w:w="282" w:type="pct"/>
          </w:tcPr>
          <w:p w:rsidR="00923F7C" w:rsidRPr="005D6450" w:rsidRDefault="002260CA" w:rsidP="005D6450">
            <w:pPr>
              <w:rPr>
                <w:rFonts w:ascii="Times New Roman" w:hAnsi="Times New Roman" w:cs="Times New Roman"/>
                <w:sz w:val="20"/>
                <w:szCs w:val="20"/>
              </w:rPr>
            </w:pPr>
            <w:r>
              <w:rPr>
                <w:rFonts w:ascii="Times New Roman" w:hAnsi="Times New Roman" w:cs="Times New Roman"/>
                <w:sz w:val="20"/>
                <w:szCs w:val="20"/>
              </w:rPr>
              <w:t>Si</w:t>
            </w:r>
          </w:p>
        </w:tc>
        <w:tc>
          <w:tcPr>
            <w:tcW w:w="279" w:type="pct"/>
          </w:tcPr>
          <w:p w:rsidR="00923F7C" w:rsidRPr="005D6450" w:rsidRDefault="00BE63A7" w:rsidP="005D6450">
            <w:pPr>
              <w:rPr>
                <w:rFonts w:ascii="Times New Roman" w:hAnsi="Times New Roman" w:cs="Times New Roman"/>
                <w:sz w:val="20"/>
                <w:szCs w:val="20"/>
              </w:rPr>
            </w:pPr>
            <w:r>
              <w:rPr>
                <w:rFonts w:ascii="Times New Roman" w:hAnsi="Times New Roman" w:cs="Times New Roman"/>
                <w:sz w:val="20"/>
                <w:szCs w:val="20"/>
              </w:rPr>
              <w:t>Si</w:t>
            </w:r>
          </w:p>
        </w:tc>
        <w:tc>
          <w:tcPr>
            <w:tcW w:w="1756" w:type="pct"/>
          </w:tcPr>
          <w:p w:rsidR="00923F7C" w:rsidRPr="005D6450" w:rsidRDefault="002260CA" w:rsidP="005D6450">
            <w:pPr>
              <w:rPr>
                <w:rFonts w:ascii="Times New Roman" w:hAnsi="Times New Roman" w:cs="Times New Roman"/>
                <w:sz w:val="20"/>
                <w:szCs w:val="20"/>
              </w:rPr>
            </w:pPr>
            <w:r>
              <w:rPr>
                <w:rFonts w:ascii="Times New Roman" w:hAnsi="Times New Roman" w:cs="Times New Roman"/>
                <w:sz w:val="20"/>
                <w:szCs w:val="20"/>
              </w:rPr>
              <w:t>El programa ya no se realizará en el ejercicio 2016</w:t>
            </w:r>
          </w:p>
        </w:tc>
      </w:tr>
      <w:tr w:rsidR="002260CA" w:rsidRPr="005D6450" w:rsidTr="00462CB9">
        <w:trPr>
          <w:trHeight w:val="410"/>
          <w:jc w:val="center"/>
        </w:trPr>
        <w:tc>
          <w:tcPr>
            <w:tcW w:w="1534" w:type="pct"/>
          </w:tcPr>
          <w:p w:rsidR="002260CA" w:rsidRPr="005D6450" w:rsidRDefault="002260CA" w:rsidP="00462CB9">
            <w:pPr>
              <w:jc w:val="both"/>
              <w:rPr>
                <w:rFonts w:ascii="Times New Roman" w:hAnsi="Times New Roman" w:cs="Times New Roman"/>
                <w:sz w:val="20"/>
                <w:szCs w:val="20"/>
              </w:rPr>
            </w:pPr>
            <w:r>
              <w:rPr>
                <w:rFonts w:ascii="Times New Roman" w:hAnsi="Times New Roman" w:cs="Times New Roman"/>
                <w:sz w:val="20"/>
                <w:szCs w:val="20"/>
              </w:rPr>
              <w:t>Total de jubilados y pensionados por acción y/o apoyo recibido</w:t>
            </w:r>
          </w:p>
        </w:tc>
        <w:tc>
          <w:tcPr>
            <w:tcW w:w="289" w:type="pct"/>
          </w:tcPr>
          <w:p w:rsidR="002260CA" w:rsidRPr="005D6450" w:rsidRDefault="002260CA" w:rsidP="00E635E2">
            <w:pPr>
              <w:rPr>
                <w:rFonts w:ascii="Times New Roman" w:hAnsi="Times New Roman" w:cs="Times New Roman"/>
                <w:sz w:val="20"/>
                <w:szCs w:val="20"/>
              </w:rPr>
            </w:pPr>
            <w:r>
              <w:rPr>
                <w:rFonts w:ascii="Times New Roman" w:hAnsi="Times New Roman" w:cs="Times New Roman"/>
                <w:sz w:val="20"/>
                <w:szCs w:val="20"/>
              </w:rPr>
              <w:t>Si</w:t>
            </w:r>
          </w:p>
        </w:tc>
        <w:tc>
          <w:tcPr>
            <w:tcW w:w="282" w:type="pct"/>
          </w:tcPr>
          <w:p w:rsidR="002260CA" w:rsidRPr="005D6450" w:rsidRDefault="002260CA" w:rsidP="00E635E2">
            <w:pPr>
              <w:rPr>
                <w:rFonts w:ascii="Times New Roman" w:hAnsi="Times New Roman" w:cs="Times New Roman"/>
                <w:sz w:val="20"/>
                <w:szCs w:val="20"/>
              </w:rPr>
            </w:pPr>
            <w:r>
              <w:rPr>
                <w:rFonts w:ascii="Times New Roman" w:hAnsi="Times New Roman" w:cs="Times New Roman"/>
                <w:sz w:val="20"/>
                <w:szCs w:val="20"/>
              </w:rPr>
              <w:t>Si</w:t>
            </w:r>
          </w:p>
        </w:tc>
        <w:tc>
          <w:tcPr>
            <w:tcW w:w="289" w:type="pct"/>
          </w:tcPr>
          <w:p w:rsidR="002260CA" w:rsidRPr="005D6450" w:rsidRDefault="002260CA" w:rsidP="00E635E2">
            <w:pPr>
              <w:rPr>
                <w:rFonts w:ascii="Times New Roman" w:hAnsi="Times New Roman" w:cs="Times New Roman"/>
                <w:sz w:val="20"/>
                <w:szCs w:val="20"/>
              </w:rPr>
            </w:pPr>
            <w:r>
              <w:rPr>
                <w:rFonts w:ascii="Times New Roman" w:hAnsi="Times New Roman" w:cs="Times New Roman"/>
                <w:sz w:val="20"/>
                <w:szCs w:val="20"/>
              </w:rPr>
              <w:t>Si</w:t>
            </w:r>
          </w:p>
        </w:tc>
        <w:tc>
          <w:tcPr>
            <w:tcW w:w="289" w:type="pct"/>
          </w:tcPr>
          <w:p w:rsidR="002260CA" w:rsidRPr="005D6450" w:rsidRDefault="002260CA" w:rsidP="00E635E2">
            <w:pPr>
              <w:rPr>
                <w:rFonts w:ascii="Times New Roman" w:hAnsi="Times New Roman" w:cs="Times New Roman"/>
                <w:sz w:val="20"/>
                <w:szCs w:val="20"/>
              </w:rPr>
            </w:pPr>
            <w:r>
              <w:rPr>
                <w:rFonts w:ascii="Times New Roman" w:hAnsi="Times New Roman" w:cs="Times New Roman"/>
                <w:sz w:val="20"/>
                <w:szCs w:val="20"/>
              </w:rPr>
              <w:t>Si</w:t>
            </w:r>
          </w:p>
        </w:tc>
        <w:tc>
          <w:tcPr>
            <w:tcW w:w="282" w:type="pct"/>
          </w:tcPr>
          <w:p w:rsidR="002260CA" w:rsidRPr="005D6450" w:rsidRDefault="002260CA" w:rsidP="00E635E2">
            <w:pPr>
              <w:rPr>
                <w:rFonts w:ascii="Times New Roman" w:hAnsi="Times New Roman" w:cs="Times New Roman"/>
                <w:sz w:val="20"/>
                <w:szCs w:val="20"/>
              </w:rPr>
            </w:pPr>
            <w:r>
              <w:rPr>
                <w:rFonts w:ascii="Times New Roman" w:hAnsi="Times New Roman" w:cs="Times New Roman"/>
                <w:sz w:val="20"/>
                <w:szCs w:val="20"/>
              </w:rPr>
              <w:t>Si</w:t>
            </w:r>
          </w:p>
        </w:tc>
        <w:tc>
          <w:tcPr>
            <w:tcW w:w="279" w:type="pct"/>
          </w:tcPr>
          <w:p w:rsidR="002260CA" w:rsidRPr="005D6450" w:rsidRDefault="002260CA" w:rsidP="00E635E2">
            <w:pPr>
              <w:rPr>
                <w:rFonts w:ascii="Times New Roman" w:hAnsi="Times New Roman" w:cs="Times New Roman"/>
                <w:sz w:val="20"/>
                <w:szCs w:val="20"/>
              </w:rPr>
            </w:pPr>
            <w:r>
              <w:rPr>
                <w:rFonts w:ascii="Times New Roman" w:hAnsi="Times New Roman" w:cs="Times New Roman"/>
                <w:sz w:val="20"/>
                <w:szCs w:val="20"/>
              </w:rPr>
              <w:t>Si</w:t>
            </w:r>
          </w:p>
        </w:tc>
        <w:tc>
          <w:tcPr>
            <w:tcW w:w="1756" w:type="pct"/>
          </w:tcPr>
          <w:p w:rsidR="002260CA" w:rsidRPr="005D6450" w:rsidRDefault="002260CA" w:rsidP="005D6450">
            <w:pPr>
              <w:rPr>
                <w:rFonts w:ascii="Times New Roman" w:hAnsi="Times New Roman" w:cs="Times New Roman"/>
                <w:sz w:val="20"/>
                <w:szCs w:val="20"/>
              </w:rPr>
            </w:pPr>
            <w:r>
              <w:rPr>
                <w:rFonts w:ascii="Times New Roman" w:hAnsi="Times New Roman" w:cs="Times New Roman"/>
                <w:sz w:val="20"/>
                <w:szCs w:val="20"/>
              </w:rPr>
              <w:t>El programa ya no se realizará en el ejercicio 2016</w:t>
            </w:r>
          </w:p>
        </w:tc>
      </w:tr>
    </w:tbl>
    <w:p w:rsidR="00393461" w:rsidRPr="005D6450" w:rsidRDefault="00393461" w:rsidP="005D6450">
      <w:pPr>
        <w:spacing w:after="0" w:line="240" w:lineRule="auto"/>
        <w:jc w:val="both"/>
        <w:rPr>
          <w:rFonts w:ascii="Times New Roman" w:hAnsi="Times New Roman" w:cs="Times New Roman"/>
          <w:sz w:val="20"/>
          <w:szCs w:val="20"/>
        </w:rPr>
      </w:pPr>
    </w:p>
    <w:tbl>
      <w:tblPr>
        <w:tblStyle w:val="Tablaconcuadrcula"/>
        <w:tblW w:w="9735" w:type="dxa"/>
        <w:jc w:val="center"/>
        <w:tblLook w:val="04A0" w:firstRow="1" w:lastRow="0" w:firstColumn="1" w:lastColumn="0" w:noHBand="0" w:noVBand="1"/>
      </w:tblPr>
      <w:tblGrid>
        <w:gridCol w:w="3352"/>
        <w:gridCol w:w="1284"/>
        <w:gridCol w:w="441"/>
        <w:gridCol w:w="455"/>
        <w:gridCol w:w="455"/>
        <w:gridCol w:w="441"/>
        <w:gridCol w:w="427"/>
        <w:gridCol w:w="2880"/>
      </w:tblGrid>
      <w:tr w:rsidR="00923F7C" w:rsidRPr="005D6450" w:rsidTr="00462CB9">
        <w:trPr>
          <w:trHeight w:val="323"/>
          <w:jc w:val="center"/>
        </w:trPr>
        <w:tc>
          <w:tcPr>
            <w:tcW w:w="3353" w:type="dxa"/>
            <w:vMerge w:val="restart"/>
            <w:shd w:val="clear" w:color="auto" w:fill="AEAAAA" w:themeFill="background2" w:themeFillShade="BF"/>
            <w:vAlign w:val="center"/>
          </w:tcPr>
          <w:p w:rsidR="00923F7C" w:rsidRPr="005D6450" w:rsidRDefault="00D37F92" w:rsidP="00D37F92">
            <w:pPr>
              <w:jc w:val="center"/>
              <w:rPr>
                <w:rFonts w:ascii="Times New Roman" w:hAnsi="Times New Roman" w:cs="Times New Roman"/>
                <w:b/>
                <w:sz w:val="20"/>
                <w:szCs w:val="20"/>
              </w:rPr>
            </w:pPr>
            <w:r>
              <w:rPr>
                <w:rFonts w:ascii="Times New Roman" w:hAnsi="Times New Roman" w:cs="Times New Roman"/>
                <w:b/>
                <w:sz w:val="20"/>
                <w:szCs w:val="20"/>
              </w:rPr>
              <w:t>Indicadores Matriz P</w:t>
            </w:r>
            <w:r w:rsidRPr="005D6450">
              <w:rPr>
                <w:rFonts w:ascii="Times New Roman" w:hAnsi="Times New Roman" w:cs="Times New Roman"/>
                <w:b/>
                <w:sz w:val="20"/>
                <w:szCs w:val="20"/>
              </w:rPr>
              <w:t>ropuesta</w:t>
            </w:r>
          </w:p>
        </w:tc>
        <w:tc>
          <w:tcPr>
            <w:tcW w:w="3502" w:type="dxa"/>
            <w:gridSpan w:val="6"/>
            <w:tcBorders>
              <w:bottom w:val="single" w:sz="4" w:space="0" w:color="auto"/>
            </w:tcBorders>
            <w:shd w:val="clear" w:color="auto" w:fill="AEAAAA" w:themeFill="background2" w:themeFillShade="BF"/>
            <w:vAlign w:val="center"/>
          </w:tcPr>
          <w:p w:rsidR="00923F7C" w:rsidRPr="005D6450" w:rsidRDefault="00D37F92" w:rsidP="00D37F92">
            <w:pPr>
              <w:jc w:val="center"/>
              <w:rPr>
                <w:rFonts w:ascii="Times New Roman" w:hAnsi="Times New Roman" w:cs="Times New Roman"/>
                <w:b/>
                <w:sz w:val="20"/>
                <w:szCs w:val="20"/>
              </w:rPr>
            </w:pPr>
            <w:r>
              <w:rPr>
                <w:rFonts w:ascii="Times New Roman" w:hAnsi="Times New Roman" w:cs="Times New Roman"/>
                <w:b/>
                <w:sz w:val="20"/>
                <w:szCs w:val="20"/>
              </w:rPr>
              <w:t>V</w:t>
            </w:r>
            <w:r w:rsidRPr="005D6450">
              <w:rPr>
                <w:rFonts w:ascii="Times New Roman" w:hAnsi="Times New Roman" w:cs="Times New Roman"/>
                <w:b/>
                <w:sz w:val="20"/>
                <w:szCs w:val="20"/>
              </w:rPr>
              <w:t>aloración del diseño</w:t>
            </w:r>
          </w:p>
        </w:tc>
        <w:tc>
          <w:tcPr>
            <w:tcW w:w="2880" w:type="dxa"/>
            <w:vMerge w:val="restart"/>
            <w:shd w:val="clear" w:color="auto" w:fill="AEAAAA" w:themeFill="background2" w:themeFillShade="BF"/>
            <w:vAlign w:val="center"/>
          </w:tcPr>
          <w:p w:rsidR="00923F7C" w:rsidRPr="005D6450" w:rsidRDefault="00D37F92" w:rsidP="00D37F92">
            <w:pPr>
              <w:jc w:val="center"/>
              <w:rPr>
                <w:rFonts w:ascii="Times New Roman" w:hAnsi="Times New Roman" w:cs="Times New Roman"/>
                <w:b/>
                <w:sz w:val="20"/>
                <w:szCs w:val="20"/>
              </w:rPr>
            </w:pPr>
            <w:r>
              <w:rPr>
                <w:rFonts w:ascii="Times New Roman" w:hAnsi="Times New Roman" w:cs="Times New Roman"/>
                <w:b/>
                <w:sz w:val="20"/>
                <w:szCs w:val="20"/>
              </w:rPr>
              <w:t>P</w:t>
            </w:r>
            <w:r w:rsidRPr="005D6450">
              <w:rPr>
                <w:rFonts w:ascii="Times New Roman" w:hAnsi="Times New Roman" w:cs="Times New Roman"/>
                <w:b/>
                <w:sz w:val="20"/>
                <w:szCs w:val="20"/>
              </w:rPr>
              <w:t>ropuesta de modificación</w:t>
            </w:r>
          </w:p>
        </w:tc>
      </w:tr>
      <w:tr w:rsidR="00923F7C" w:rsidRPr="005D6450" w:rsidTr="00462CB9">
        <w:trPr>
          <w:trHeight w:val="271"/>
          <w:jc w:val="center"/>
        </w:trPr>
        <w:tc>
          <w:tcPr>
            <w:tcW w:w="3353" w:type="dxa"/>
            <w:vMerge/>
            <w:shd w:val="clear" w:color="auto" w:fill="D9D9D9" w:themeFill="background1" w:themeFillShade="D9"/>
            <w:vAlign w:val="center"/>
          </w:tcPr>
          <w:p w:rsidR="00923F7C" w:rsidRPr="005D6450" w:rsidRDefault="00923F7C" w:rsidP="005D6450">
            <w:pPr>
              <w:rPr>
                <w:rFonts w:ascii="Times New Roman" w:hAnsi="Times New Roman" w:cs="Times New Roman"/>
                <w:b/>
                <w:sz w:val="20"/>
                <w:szCs w:val="20"/>
              </w:rPr>
            </w:pPr>
          </w:p>
        </w:tc>
        <w:tc>
          <w:tcPr>
            <w:tcW w:w="1020" w:type="dxa"/>
            <w:tcBorders>
              <w:top w:val="single" w:sz="4" w:space="0" w:color="auto"/>
            </w:tcBorders>
            <w:shd w:val="clear" w:color="auto" w:fill="AEAAAA" w:themeFill="background2" w:themeFillShade="BF"/>
            <w:vAlign w:val="center"/>
          </w:tcPr>
          <w:p w:rsidR="00923F7C" w:rsidRPr="005D6450" w:rsidRDefault="00923F7C" w:rsidP="00462CB9">
            <w:pPr>
              <w:jc w:val="center"/>
              <w:rPr>
                <w:rFonts w:ascii="Times New Roman" w:hAnsi="Times New Roman" w:cs="Times New Roman"/>
                <w:b/>
                <w:sz w:val="20"/>
                <w:szCs w:val="20"/>
              </w:rPr>
            </w:pPr>
            <w:r w:rsidRPr="005D6450">
              <w:rPr>
                <w:rFonts w:ascii="Times New Roman" w:hAnsi="Times New Roman" w:cs="Times New Roman"/>
                <w:b/>
                <w:sz w:val="20"/>
                <w:szCs w:val="20"/>
              </w:rPr>
              <w:t>A</w:t>
            </w:r>
          </w:p>
        </w:tc>
        <w:tc>
          <w:tcPr>
            <w:tcW w:w="0" w:type="auto"/>
            <w:tcBorders>
              <w:top w:val="single" w:sz="4" w:space="0" w:color="auto"/>
            </w:tcBorders>
            <w:shd w:val="clear" w:color="auto" w:fill="AEAAAA" w:themeFill="background2" w:themeFillShade="BF"/>
            <w:vAlign w:val="center"/>
          </w:tcPr>
          <w:p w:rsidR="00923F7C" w:rsidRPr="005D6450" w:rsidRDefault="00923F7C" w:rsidP="005D6450">
            <w:pPr>
              <w:rPr>
                <w:rFonts w:ascii="Times New Roman" w:hAnsi="Times New Roman" w:cs="Times New Roman"/>
                <w:b/>
                <w:sz w:val="20"/>
                <w:szCs w:val="20"/>
              </w:rPr>
            </w:pPr>
            <w:r w:rsidRPr="005D6450">
              <w:rPr>
                <w:rFonts w:ascii="Times New Roman" w:hAnsi="Times New Roman" w:cs="Times New Roman"/>
                <w:b/>
                <w:sz w:val="20"/>
                <w:szCs w:val="20"/>
              </w:rPr>
              <w:t>B</w:t>
            </w:r>
          </w:p>
        </w:tc>
        <w:tc>
          <w:tcPr>
            <w:tcW w:w="0" w:type="auto"/>
            <w:tcBorders>
              <w:top w:val="single" w:sz="4" w:space="0" w:color="auto"/>
            </w:tcBorders>
            <w:shd w:val="clear" w:color="auto" w:fill="AEAAAA" w:themeFill="background2" w:themeFillShade="BF"/>
            <w:vAlign w:val="center"/>
          </w:tcPr>
          <w:p w:rsidR="00923F7C" w:rsidRPr="005D6450" w:rsidRDefault="00923F7C" w:rsidP="005D6450">
            <w:pPr>
              <w:rPr>
                <w:rFonts w:ascii="Times New Roman" w:hAnsi="Times New Roman" w:cs="Times New Roman"/>
                <w:b/>
                <w:sz w:val="20"/>
                <w:szCs w:val="20"/>
              </w:rPr>
            </w:pPr>
            <w:r w:rsidRPr="005D6450">
              <w:rPr>
                <w:rFonts w:ascii="Times New Roman" w:hAnsi="Times New Roman" w:cs="Times New Roman"/>
                <w:b/>
                <w:sz w:val="20"/>
                <w:szCs w:val="20"/>
              </w:rPr>
              <w:t>C</w:t>
            </w:r>
          </w:p>
        </w:tc>
        <w:tc>
          <w:tcPr>
            <w:tcW w:w="0" w:type="auto"/>
            <w:tcBorders>
              <w:top w:val="single" w:sz="4" w:space="0" w:color="auto"/>
            </w:tcBorders>
            <w:shd w:val="clear" w:color="auto" w:fill="AEAAAA" w:themeFill="background2" w:themeFillShade="BF"/>
            <w:vAlign w:val="center"/>
          </w:tcPr>
          <w:p w:rsidR="00923F7C" w:rsidRPr="005D6450" w:rsidRDefault="00923F7C" w:rsidP="005D6450">
            <w:pPr>
              <w:rPr>
                <w:rFonts w:ascii="Times New Roman" w:hAnsi="Times New Roman" w:cs="Times New Roman"/>
                <w:b/>
                <w:sz w:val="20"/>
                <w:szCs w:val="20"/>
              </w:rPr>
            </w:pPr>
            <w:r w:rsidRPr="005D6450">
              <w:rPr>
                <w:rFonts w:ascii="Times New Roman" w:hAnsi="Times New Roman" w:cs="Times New Roman"/>
                <w:b/>
                <w:sz w:val="20"/>
                <w:szCs w:val="20"/>
              </w:rPr>
              <w:t>D</w:t>
            </w:r>
          </w:p>
        </w:tc>
        <w:tc>
          <w:tcPr>
            <w:tcW w:w="0" w:type="auto"/>
            <w:tcBorders>
              <w:top w:val="single" w:sz="4" w:space="0" w:color="auto"/>
            </w:tcBorders>
            <w:shd w:val="clear" w:color="auto" w:fill="AEAAAA" w:themeFill="background2" w:themeFillShade="BF"/>
            <w:vAlign w:val="center"/>
          </w:tcPr>
          <w:p w:rsidR="00923F7C" w:rsidRPr="005D6450" w:rsidRDefault="00923F7C" w:rsidP="005D6450">
            <w:pPr>
              <w:rPr>
                <w:rFonts w:ascii="Times New Roman" w:hAnsi="Times New Roman" w:cs="Times New Roman"/>
                <w:b/>
                <w:sz w:val="20"/>
                <w:szCs w:val="20"/>
              </w:rPr>
            </w:pPr>
            <w:r w:rsidRPr="005D6450">
              <w:rPr>
                <w:rFonts w:ascii="Times New Roman" w:hAnsi="Times New Roman" w:cs="Times New Roman"/>
                <w:b/>
                <w:sz w:val="20"/>
                <w:szCs w:val="20"/>
              </w:rPr>
              <w:t>E</w:t>
            </w:r>
          </w:p>
        </w:tc>
        <w:tc>
          <w:tcPr>
            <w:tcW w:w="0" w:type="auto"/>
            <w:tcBorders>
              <w:top w:val="single" w:sz="4" w:space="0" w:color="auto"/>
            </w:tcBorders>
            <w:shd w:val="clear" w:color="auto" w:fill="AEAAAA" w:themeFill="background2" w:themeFillShade="BF"/>
            <w:vAlign w:val="center"/>
          </w:tcPr>
          <w:p w:rsidR="00923F7C" w:rsidRPr="005D6450" w:rsidRDefault="00923F7C" w:rsidP="005D6450">
            <w:pPr>
              <w:rPr>
                <w:rFonts w:ascii="Times New Roman" w:hAnsi="Times New Roman" w:cs="Times New Roman"/>
                <w:b/>
                <w:sz w:val="20"/>
                <w:szCs w:val="20"/>
              </w:rPr>
            </w:pPr>
            <w:r w:rsidRPr="005D6450">
              <w:rPr>
                <w:rFonts w:ascii="Times New Roman" w:hAnsi="Times New Roman" w:cs="Times New Roman"/>
                <w:b/>
                <w:sz w:val="20"/>
                <w:szCs w:val="20"/>
              </w:rPr>
              <w:t>F</w:t>
            </w:r>
          </w:p>
        </w:tc>
        <w:tc>
          <w:tcPr>
            <w:tcW w:w="2880" w:type="dxa"/>
            <w:vMerge/>
            <w:shd w:val="clear" w:color="auto" w:fill="D9D9D9" w:themeFill="background1" w:themeFillShade="D9"/>
            <w:vAlign w:val="center"/>
          </w:tcPr>
          <w:p w:rsidR="00923F7C" w:rsidRPr="005D6450" w:rsidRDefault="00923F7C" w:rsidP="005D6450">
            <w:pPr>
              <w:rPr>
                <w:rFonts w:ascii="Times New Roman" w:hAnsi="Times New Roman" w:cs="Times New Roman"/>
                <w:b/>
                <w:sz w:val="20"/>
                <w:szCs w:val="20"/>
              </w:rPr>
            </w:pPr>
          </w:p>
        </w:tc>
      </w:tr>
      <w:tr w:rsidR="00923F7C" w:rsidRPr="005D6450" w:rsidTr="00462CB9">
        <w:trPr>
          <w:trHeight w:val="499"/>
          <w:jc w:val="center"/>
        </w:trPr>
        <w:tc>
          <w:tcPr>
            <w:tcW w:w="3353" w:type="dxa"/>
            <w:vAlign w:val="center"/>
          </w:tcPr>
          <w:p w:rsidR="00923F7C" w:rsidRPr="005D6450" w:rsidRDefault="00F551DD" w:rsidP="005D6450">
            <w:pPr>
              <w:rPr>
                <w:rFonts w:ascii="Times New Roman" w:hAnsi="Times New Roman" w:cs="Times New Roman"/>
                <w:sz w:val="20"/>
                <w:szCs w:val="20"/>
              </w:rPr>
            </w:pPr>
            <w:r>
              <w:rPr>
                <w:rFonts w:ascii="Times New Roman" w:hAnsi="Times New Roman" w:cs="Times New Roman"/>
                <w:sz w:val="20"/>
                <w:szCs w:val="20"/>
              </w:rPr>
              <w:t>El programa ya no se realizará en el ejercicio 2016</w:t>
            </w:r>
          </w:p>
        </w:tc>
        <w:tc>
          <w:tcPr>
            <w:tcW w:w="1020" w:type="dxa"/>
            <w:vAlign w:val="center"/>
          </w:tcPr>
          <w:p w:rsidR="00923F7C" w:rsidRPr="005D6450" w:rsidRDefault="00923F7C" w:rsidP="005D6450">
            <w:pPr>
              <w:rPr>
                <w:rFonts w:ascii="Times New Roman" w:hAnsi="Times New Roman" w:cs="Times New Roman"/>
                <w:sz w:val="20"/>
                <w:szCs w:val="20"/>
              </w:rPr>
            </w:pPr>
          </w:p>
        </w:tc>
        <w:tc>
          <w:tcPr>
            <w:tcW w:w="0" w:type="auto"/>
            <w:vAlign w:val="center"/>
          </w:tcPr>
          <w:p w:rsidR="00923F7C" w:rsidRPr="005D6450" w:rsidRDefault="00923F7C" w:rsidP="005D6450">
            <w:pPr>
              <w:rPr>
                <w:rFonts w:ascii="Times New Roman" w:hAnsi="Times New Roman" w:cs="Times New Roman"/>
                <w:sz w:val="20"/>
                <w:szCs w:val="20"/>
              </w:rPr>
            </w:pPr>
          </w:p>
        </w:tc>
        <w:tc>
          <w:tcPr>
            <w:tcW w:w="0" w:type="auto"/>
            <w:vAlign w:val="center"/>
          </w:tcPr>
          <w:p w:rsidR="00923F7C" w:rsidRPr="005D6450" w:rsidRDefault="00923F7C" w:rsidP="005D6450">
            <w:pPr>
              <w:rPr>
                <w:rFonts w:ascii="Times New Roman" w:hAnsi="Times New Roman" w:cs="Times New Roman"/>
                <w:sz w:val="20"/>
                <w:szCs w:val="20"/>
              </w:rPr>
            </w:pPr>
          </w:p>
        </w:tc>
        <w:tc>
          <w:tcPr>
            <w:tcW w:w="0" w:type="auto"/>
            <w:vAlign w:val="center"/>
          </w:tcPr>
          <w:p w:rsidR="00923F7C" w:rsidRPr="005D6450" w:rsidRDefault="00923F7C" w:rsidP="005D6450">
            <w:pPr>
              <w:rPr>
                <w:rFonts w:ascii="Times New Roman" w:hAnsi="Times New Roman" w:cs="Times New Roman"/>
                <w:sz w:val="20"/>
                <w:szCs w:val="20"/>
              </w:rPr>
            </w:pPr>
          </w:p>
        </w:tc>
        <w:tc>
          <w:tcPr>
            <w:tcW w:w="0" w:type="auto"/>
            <w:vAlign w:val="center"/>
          </w:tcPr>
          <w:p w:rsidR="00923F7C" w:rsidRPr="005D6450" w:rsidRDefault="00923F7C" w:rsidP="005D6450">
            <w:pPr>
              <w:rPr>
                <w:rFonts w:ascii="Times New Roman" w:hAnsi="Times New Roman" w:cs="Times New Roman"/>
                <w:sz w:val="20"/>
                <w:szCs w:val="20"/>
              </w:rPr>
            </w:pPr>
          </w:p>
        </w:tc>
        <w:tc>
          <w:tcPr>
            <w:tcW w:w="0" w:type="auto"/>
            <w:vAlign w:val="center"/>
          </w:tcPr>
          <w:p w:rsidR="00923F7C" w:rsidRPr="005D6450" w:rsidRDefault="00923F7C" w:rsidP="005D6450">
            <w:pPr>
              <w:rPr>
                <w:rFonts w:ascii="Times New Roman" w:hAnsi="Times New Roman" w:cs="Times New Roman"/>
                <w:sz w:val="20"/>
                <w:szCs w:val="20"/>
              </w:rPr>
            </w:pPr>
          </w:p>
        </w:tc>
        <w:tc>
          <w:tcPr>
            <w:tcW w:w="2880" w:type="dxa"/>
            <w:vAlign w:val="center"/>
          </w:tcPr>
          <w:p w:rsidR="00923F7C" w:rsidRPr="005D6450" w:rsidRDefault="00923F7C" w:rsidP="005D6450">
            <w:pPr>
              <w:rPr>
                <w:rFonts w:ascii="Times New Roman" w:hAnsi="Times New Roman" w:cs="Times New Roman"/>
                <w:sz w:val="20"/>
                <w:szCs w:val="20"/>
              </w:rPr>
            </w:pPr>
          </w:p>
        </w:tc>
      </w:tr>
    </w:tbl>
    <w:p w:rsidR="00162378" w:rsidRDefault="00162378" w:rsidP="005D6450">
      <w:pPr>
        <w:spacing w:after="0" w:line="240" w:lineRule="auto"/>
        <w:rPr>
          <w:rFonts w:ascii="Times New Roman" w:hAnsi="Times New Roman" w:cs="Times New Roman"/>
          <w:b/>
          <w:bCs/>
          <w:sz w:val="20"/>
          <w:szCs w:val="20"/>
        </w:rPr>
      </w:pPr>
    </w:p>
    <w:p w:rsidR="00462CB9" w:rsidRDefault="00462CB9" w:rsidP="005D645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III.4.8 Resultados de la Matriz de Indicadores 2015</w:t>
      </w:r>
    </w:p>
    <w:p w:rsidR="00462CB9" w:rsidRPr="000B201F" w:rsidRDefault="00462CB9" w:rsidP="005D6450">
      <w:pPr>
        <w:spacing w:after="0" w:line="240" w:lineRule="auto"/>
        <w:rPr>
          <w:rFonts w:ascii="Times New Roman" w:hAnsi="Times New Roman" w:cs="Times New Roman"/>
          <w:b/>
          <w:bCs/>
          <w:sz w:val="20"/>
          <w:szCs w:val="20"/>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1134"/>
        <w:gridCol w:w="1984"/>
        <w:gridCol w:w="851"/>
        <w:gridCol w:w="992"/>
        <w:gridCol w:w="1276"/>
        <w:gridCol w:w="1518"/>
      </w:tblGrid>
      <w:tr w:rsidR="00923F7C" w:rsidRPr="005D6450" w:rsidTr="00B910EB">
        <w:trPr>
          <w:trHeight w:val="719"/>
          <w:tblHeader/>
          <w:jc w:val="center"/>
        </w:trPr>
        <w:tc>
          <w:tcPr>
            <w:tcW w:w="1980" w:type="dxa"/>
            <w:shd w:val="clear" w:color="auto" w:fill="AEAAAA" w:themeFill="background2" w:themeFillShade="BF"/>
            <w:hideMark/>
          </w:tcPr>
          <w:p w:rsidR="00923F7C" w:rsidRPr="005D6450" w:rsidRDefault="00D37F92" w:rsidP="005D6450">
            <w:pPr>
              <w:spacing w:after="0" w:line="240" w:lineRule="auto"/>
              <w:jc w:val="center"/>
              <w:rPr>
                <w:rFonts w:ascii="Times New Roman" w:eastAsia="Times New Roman" w:hAnsi="Times New Roman" w:cs="Times New Roman"/>
                <w:b/>
                <w:sz w:val="20"/>
                <w:szCs w:val="20"/>
              </w:rPr>
            </w:pPr>
            <w:r w:rsidRPr="005D6450">
              <w:rPr>
                <w:rFonts w:ascii="Times New Roman" w:eastAsia="Times New Roman" w:hAnsi="Times New Roman" w:cs="Times New Roman"/>
                <w:b/>
                <w:sz w:val="20"/>
                <w:szCs w:val="20"/>
              </w:rPr>
              <w:t>Objetivo</w:t>
            </w:r>
          </w:p>
        </w:tc>
        <w:tc>
          <w:tcPr>
            <w:tcW w:w="1134" w:type="dxa"/>
            <w:shd w:val="clear" w:color="auto" w:fill="AEAAAA" w:themeFill="background2" w:themeFillShade="BF"/>
            <w:hideMark/>
          </w:tcPr>
          <w:p w:rsidR="00923F7C" w:rsidRPr="005D6450" w:rsidRDefault="00D37F92" w:rsidP="005D6450">
            <w:pPr>
              <w:spacing w:after="0" w:line="240" w:lineRule="auto"/>
              <w:jc w:val="center"/>
              <w:rPr>
                <w:rFonts w:ascii="Times New Roman" w:eastAsia="Times New Roman" w:hAnsi="Times New Roman" w:cs="Times New Roman"/>
                <w:b/>
                <w:sz w:val="20"/>
                <w:szCs w:val="20"/>
              </w:rPr>
            </w:pPr>
            <w:r w:rsidRPr="005D6450">
              <w:rPr>
                <w:rFonts w:ascii="Times New Roman" w:eastAsia="Times New Roman" w:hAnsi="Times New Roman" w:cs="Times New Roman"/>
                <w:b/>
                <w:sz w:val="20"/>
                <w:szCs w:val="20"/>
              </w:rPr>
              <w:t>Nombre del indicador</w:t>
            </w:r>
          </w:p>
        </w:tc>
        <w:tc>
          <w:tcPr>
            <w:tcW w:w="1984" w:type="dxa"/>
            <w:shd w:val="clear" w:color="auto" w:fill="AEAAAA" w:themeFill="background2" w:themeFillShade="BF"/>
            <w:hideMark/>
          </w:tcPr>
          <w:p w:rsidR="00923F7C" w:rsidRPr="005D6450" w:rsidRDefault="00D37F92" w:rsidP="005D6450">
            <w:pPr>
              <w:spacing w:after="0" w:line="240" w:lineRule="auto"/>
              <w:jc w:val="center"/>
              <w:rPr>
                <w:rFonts w:ascii="Times New Roman" w:eastAsia="Times New Roman" w:hAnsi="Times New Roman" w:cs="Times New Roman"/>
                <w:b/>
                <w:sz w:val="20"/>
                <w:szCs w:val="20"/>
              </w:rPr>
            </w:pPr>
            <w:r w:rsidRPr="005D6450">
              <w:rPr>
                <w:rFonts w:ascii="Times New Roman" w:eastAsia="Times New Roman" w:hAnsi="Times New Roman" w:cs="Times New Roman"/>
                <w:b/>
                <w:sz w:val="20"/>
                <w:szCs w:val="20"/>
              </w:rPr>
              <w:t>Fórmula de cálculo</w:t>
            </w:r>
          </w:p>
        </w:tc>
        <w:tc>
          <w:tcPr>
            <w:tcW w:w="851" w:type="dxa"/>
            <w:shd w:val="clear" w:color="auto" w:fill="AEAAAA" w:themeFill="background2" w:themeFillShade="BF"/>
            <w:hideMark/>
          </w:tcPr>
          <w:p w:rsidR="00923F7C" w:rsidRPr="005D6450" w:rsidRDefault="00D37F92" w:rsidP="005D6450">
            <w:pPr>
              <w:spacing w:after="0" w:line="240" w:lineRule="auto"/>
              <w:jc w:val="center"/>
              <w:rPr>
                <w:rFonts w:ascii="Times New Roman" w:eastAsia="Times New Roman" w:hAnsi="Times New Roman" w:cs="Times New Roman"/>
                <w:b/>
                <w:sz w:val="20"/>
                <w:szCs w:val="20"/>
              </w:rPr>
            </w:pPr>
            <w:r w:rsidRPr="005D6450">
              <w:rPr>
                <w:rFonts w:ascii="Times New Roman" w:eastAsia="Times New Roman" w:hAnsi="Times New Roman" w:cs="Times New Roman"/>
                <w:b/>
                <w:sz w:val="20"/>
                <w:szCs w:val="20"/>
              </w:rPr>
              <w:t>Tipo de indicador</w:t>
            </w:r>
          </w:p>
        </w:tc>
        <w:tc>
          <w:tcPr>
            <w:tcW w:w="992" w:type="dxa"/>
            <w:shd w:val="clear" w:color="auto" w:fill="AEAAAA" w:themeFill="background2" w:themeFillShade="BF"/>
            <w:hideMark/>
          </w:tcPr>
          <w:p w:rsidR="00923F7C" w:rsidRPr="005D6450" w:rsidRDefault="00D37F92" w:rsidP="005D6450">
            <w:pPr>
              <w:spacing w:after="0" w:line="240" w:lineRule="auto"/>
              <w:jc w:val="center"/>
              <w:rPr>
                <w:rFonts w:ascii="Times New Roman" w:eastAsia="Times New Roman" w:hAnsi="Times New Roman" w:cs="Times New Roman"/>
                <w:b/>
                <w:sz w:val="20"/>
                <w:szCs w:val="20"/>
              </w:rPr>
            </w:pPr>
            <w:r w:rsidRPr="005D6450">
              <w:rPr>
                <w:rFonts w:ascii="Times New Roman" w:eastAsia="Times New Roman" w:hAnsi="Times New Roman" w:cs="Times New Roman"/>
                <w:b/>
                <w:sz w:val="20"/>
                <w:szCs w:val="20"/>
              </w:rPr>
              <w:t>Unidad de medida</w:t>
            </w:r>
          </w:p>
        </w:tc>
        <w:tc>
          <w:tcPr>
            <w:tcW w:w="1276" w:type="dxa"/>
            <w:shd w:val="clear" w:color="auto" w:fill="AEAAAA" w:themeFill="background2" w:themeFillShade="BF"/>
            <w:hideMark/>
          </w:tcPr>
          <w:p w:rsidR="00923F7C" w:rsidRPr="005D6450" w:rsidRDefault="00D37F92" w:rsidP="005D6450">
            <w:pPr>
              <w:spacing w:after="0" w:line="240" w:lineRule="auto"/>
              <w:jc w:val="center"/>
              <w:rPr>
                <w:rFonts w:ascii="Times New Roman" w:eastAsia="Times New Roman" w:hAnsi="Times New Roman" w:cs="Times New Roman"/>
                <w:b/>
                <w:sz w:val="20"/>
                <w:szCs w:val="20"/>
              </w:rPr>
            </w:pPr>
            <w:r w:rsidRPr="005D6450">
              <w:rPr>
                <w:rFonts w:ascii="Times New Roman" w:eastAsia="Times New Roman" w:hAnsi="Times New Roman" w:cs="Times New Roman"/>
                <w:b/>
                <w:sz w:val="20"/>
                <w:szCs w:val="20"/>
              </w:rPr>
              <w:t>Medios de verificación</w:t>
            </w:r>
          </w:p>
        </w:tc>
        <w:tc>
          <w:tcPr>
            <w:tcW w:w="1518" w:type="dxa"/>
            <w:shd w:val="clear" w:color="auto" w:fill="AEAAAA" w:themeFill="background2" w:themeFillShade="BF"/>
            <w:hideMark/>
          </w:tcPr>
          <w:p w:rsidR="00923F7C" w:rsidRPr="005D6450" w:rsidRDefault="00D37F92" w:rsidP="005D6450">
            <w:pPr>
              <w:spacing w:after="0" w:line="240" w:lineRule="auto"/>
              <w:jc w:val="center"/>
              <w:rPr>
                <w:rFonts w:ascii="Times New Roman" w:eastAsia="Times New Roman" w:hAnsi="Times New Roman" w:cs="Times New Roman"/>
                <w:b/>
                <w:sz w:val="20"/>
                <w:szCs w:val="20"/>
              </w:rPr>
            </w:pPr>
            <w:r w:rsidRPr="005D6450">
              <w:rPr>
                <w:rFonts w:ascii="Times New Roman" w:eastAsia="Times New Roman" w:hAnsi="Times New Roman" w:cs="Times New Roman"/>
                <w:b/>
                <w:sz w:val="20"/>
                <w:szCs w:val="20"/>
              </w:rPr>
              <w:t>Unidad responsable de la medición</w:t>
            </w:r>
          </w:p>
        </w:tc>
      </w:tr>
      <w:tr w:rsidR="0029720F" w:rsidRPr="005D6450" w:rsidTr="00B910EB">
        <w:trPr>
          <w:trHeight w:val="544"/>
          <w:jc w:val="center"/>
        </w:trPr>
        <w:tc>
          <w:tcPr>
            <w:tcW w:w="1980" w:type="dxa"/>
            <w:shd w:val="clear" w:color="auto" w:fill="auto"/>
            <w:hideMark/>
          </w:tcPr>
          <w:p w:rsidR="0029720F" w:rsidRPr="005D6450" w:rsidRDefault="0029720F" w:rsidP="00E635E2">
            <w:pPr>
              <w:rPr>
                <w:rFonts w:ascii="Times New Roman" w:hAnsi="Times New Roman" w:cs="Times New Roman"/>
                <w:sz w:val="20"/>
                <w:szCs w:val="20"/>
              </w:rPr>
            </w:pPr>
            <w:r>
              <w:rPr>
                <w:rFonts w:ascii="Times New Roman" w:hAnsi="Times New Roman" w:cs="Times New Roman"/>
                <w:sz w:val="20"/>
                <w:szCs w:val="20"/>
              </w:rPr>
              <w:t xml:space="preserve">Fin </w:t>
            </w:r>
            <w:r w:rsidRPr="005D6450">
              <w:rPr>
                <w:rFonts w:ascii="Times New Roman" w:hAnsi="Times New Roman" w:cs="Times New Roman"/>
                <w:sz w:val="20"/>
                <w:szCs w:val="20"/>
              </w:rPr>
              <w:t>Contribuir a mejorar las condiciones de vida de los derechohabientes, jubilados y pensionados de la nómina 5 del Gobierno de la Ciudad de México.</w:t>
            </w:r>
          </w:p>
        </w:tc>
        <w:tc>
          <w:tcPr>
            <w:tcW w:w="1134" w:type="dxa"/>
            <w:shd w:val="clear" w:color="auto" w:fill="auto"/>
            <w:hideMark/>
          </w:tcPr>
          <w:p w:rsidR="0029720F" w:rsidRDefault="0029720F" w:rsidP="005D645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Número total de jubilados y pensionados registrados por el programa</w:t>
            </w:r>
          </w:p>
          <w:p w:rsidR="00462CB9" w:rsidRDefault="00462CB9" w:rsidP="005D6450">
            <w:pPr>
              <w:spacing w:after="0" w:line="240" w:lineRule="auto"/>
              <w:rPr>
                <w:rFonts w:ascii="Times New Roman" w:eastAsia="Times New Roman" w:hAnsi="Times New Roman" w:cs="Times New Roman"/>
                <w:sz w:val="20"/>
                <w:szCs w:val="20"/>
              </w:rPr>
            </w:pPr>
          </w:p>
          <w:p w:rsidR="0029720F" w:rsidRPr="005D6450" w:rsidRDefault="0029720F" w:rsidP="005D6450">
            <w:pPr>
              <w:spacing w:after="0" w:line="240" w:lineRule="auto"/>
              <w:rPr>
                <w:rFonts w:ascii="Times New Roman" w:eastAsia="Times New Roman" w:hAnsi="Times New Roman" w:cs="Times New Roman"/>
                <w:sz w:val="20"/>
                <w:szCs w:val="20"/>
              </w:rPr>
            </w:pPr>
          </w:p>
        </w:tc>
        <w:tc>
          <w:tcPr>
            <w:tcW w:w="1984" w:type="dxa"/>
            <w:shd w:val="clear" w:color="auto" w:fill="auto"/>
            <w:hideMark/>
          </w:tcPr>
          <w:p w:rsidR="0029720F" w:rsidRDefault="0029720F" w:rsidP="00F551D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Número total de jubilados y pensionados registrados por el programa x 100 /La meta establecida </w:t>
            </w:r>
            <w:r w:rsidR="00462CB9">
              <w:rPr>
                <w:rFonts w:ascii="Times New Roman" w:eastAsia="Times New Roman" w:hAnsi="Times New Roman" w:cs="Times New Roman"/>
                <w:sz w:val="20"/>
                <w:szCs w:val="20"/>
              </w:rPr>
              <w:t>originalmente</w:t>
            </w:r>
          </w:p>
          <w:p w:rsidR="0029720F" w:rsidRPr="005D6450" w:rsidRDefault="0029720F" w:rsidP="00F551DD">
            <w:pPr>
              <w:spacing w:after="0" w:line="240" w:lineRule="auto"/>
              <w:rPr>
                <w:rFonts w:ascii="Times New Roman" w:eastAsia="Times New Roman" w:hAnsi="Times New Roman" w:cs="Times New Roman"/>
                <w:sz w:val="20"/>
                <w:szCs w:val="20"/>
              </w:rPr>
            </w:pPr>
          </w:p>
        </w:tc>
        <w:tc>
          <w:tcPr>
            <w:tcW w:w="851" w:type="dxa"/>
            <w:shd w:val="clear" w:color="auto" w:fill="auto"/>
            <w:noWrap/>
            <w:hideMark/>
          </w:tcPr>
          <w:p w:rsidR="0029720F" w:rsidRDefault="0029720F" w:rsidP="003C04EC">
            <w:pPr>
              <w:spacing w:after="0" w:line="240" w:lineRule="auto"/>
              <w:rPr>
                <w:rFonts w:ascii="Times New Roman" w:eastAsia="Times New Roman" w:hAnsi="Times New Roman" w:cs="Times New Roman"/>
                <w:sz w:val="20"/>
                <w:szCs w:val="20"/>
              </w:rPr>
            </w:pPr>
            <w:r w:rsidRPr="005D6450">
              <w:rPr>
                <w:rFonts w:ascii="Times New Roman" w:eastAsia="Times New Roman" w:hAnsi="Times New Roman" w:cs="Times New Roman"/>
                <w:sz w:val="20"/>
                <w:szCs w:val="20"/>
              </w:rPr>
              <w:t>Eficacia</w:t>
            </w:r>
          </w:p>
          <w:p w:rsidR="00462CB9" w:rsidRDefault="00462CB9" w:rsidP="003C04EC">
            <w:pPr>
              <w:spacing w:after="0" w:line="240" w:lineRule="auto"/>
              <w:rPr>
                <w:rFonts w:ascii="Times New Roman" w:eastAsia="Times New Roman" w:hAnsi="Times New Roman" w:cs="Times New Roman"/>
                <w:sz w:val="20"/>
                <w:szCs w:val="20"/>
              </w:rPr>
            </w:pPr>
          </w:p>
          <w:p w:rsidR="00462CB9" w:rsidRDefault="00462CB9" w:rsidP="003C04EC">
            <w:pPr>
              <w:spacing w:after="0" w:line="240" w:lineRule="auto"/>
              <w:rPr>
                <w:rFonts w:ascii="Times New Roman" w:eastAsia="Times New Roman" w:hAnsi="Times New Roman" w:cs="Times New Roman"/>
                <w:sz w:val="20"/>
                <w:szCs w:val="20"/>
              </w:rPr>
            </w:pPr>
          </w:p>
          <w:p w:rsidR="00462CB9" w:rsidRDefault="00462CB9" w:rsidP="003C04EC">
            <w:pPr>
              <w:spacing w:after="0" w:line="240" w:lineRule="auto"/>
              <w:rPr>
                <w:rFonts w:ascii="Times New Roman" w:eastAsia="Times New Roman" w:hAnsi="Times New Roman" w:cs="Times New Roman"/>
                <w:sz w:val="20"/>
                <w:szCs w:val="20"/>
              </w:rPr>
            </w:pPr>
          </w:p>
          <w:p w:rsidR="00462CB9" w:rsidRDefault="00462CB9" w:rsidP="003C04EC">
            <w:pPr>
              <w:spacing w:after="0" w:line="240" w:lineRule="auto"/>
              <w:rPr>
                <w:rFonts w:ascii="Times New Roman" w:eastAsia="Times New Roman" w:hAnsi="Times New Roman" w:cs="Times New Roman"/>
                <w:sz w:val="20"/>
                <w:szCs w:val="20"/>
              </w:rPr>
            </w:pPr>
          </w:p>
          <w:p w:rsidR="00462CB9" w:rsidRDefault="00462CB9" w:rsidP="003C04EC">
            <w:pPr>
              <w:spacing w:after="0" w:line="240" w:lineRule="auto"/>
              <w:rPr>
                <w:rFonts w:ascii="Times New Roman" w:eastAsia="Times New Roman" w:hAnsi="Times New Roman" w:cs="Times New Roman"/>
                <w:sz w:val="20"/>
                <w:szCs w:val="20"/>
              </w:rPr>
            </w:pPr>
          </w:p>
          <w:p w:rsidR="00462CB9" w:rsidRDefault="00462CB9" w:rsidP="003C04EC">
            <w:pPr>
              <w:spacing w:after="0" w:line="240" w:lineRule="auto"/>
              <w:rPr>
                <w:rFonts w:ascii="Times New Roman" w:eastAsia="Times New Roman" w:hAnsi="Times New Roman" w:cs="Times New Roman"/>
                <w:sz w:val="20"/>
                <w:szCs w:val="20"/>
              </w:rPr>
            </w:pPr>
          </w:p>
          <w:p w:rsidR="00462CB9" w:rsidRDefault="00462CB9" w:rsidP="003C04EC">
            <w:pPr>
              <w:spacing w:after="0" w:line="240" w:lineRule="auto"/>
              <w:rPr>
                <w:rFonts w:ascii="Times New Roman" w:eastAsia="Times New Roman" w:hAnsi="Times New Roman" w:cs="Times New Roman"/>
                <w:sz w:val="20"/>
                <w:szCs w:val="20"/>
              </w:rPr>
            </w:pPr>
          </w:p>
          <w:p w:rsidR="00462CB9" w:rsidRDefault="00462CB9" w:rsidP="003C04EC">
            <w:pPr>
              <w:spacing w:after="0" w:line="240" w:lineRule="auto"/>
              <w:rPr>
                <w:rFonts w:ascii="Times New Roman" w:eastAsia="Times New Roman" w:hAnsi="Times New Roman" w:cs="Times New Roman"/>
                <w:sz w:val="20"/>
                <w:szCs w:val="20"/>
              </w:rPr>
            </w:pPr>
          </w:p>
          <w:p w:rsidR="00462CB9" w:rsidRPr="005D6450" w:rsidRDefault="00462CB9" w:rsidP="003C04EC">
            <w:pPr>
              <w:spacing w:after="0" w:line="240" w:lineRule="auto"/>
              <w:rPr>
                <w:rFonts w:ascii="Times New Roman" w:eastAsia="Times New Roman" w:hAnsi="Times New Roman" w:cs="Times New Roman"/>
                <w:sz w:val="20"/>
                <w:szCs w:val="20"/>
              </w:rPr>
            </w:pPr>
          </w:p>
        </w:tc>
        <w:tc>
          <w:tcPr>
            <w:tcW w:w="992" w:type="dxa"/>
            <w:shd w:val="clear" w:color="auto" w:fill="auto"/>
            <w:noWrap/>
            <w:hideMark/>
          </w:tcPr>
          <w:p w:rsidR="0029720F" w:rsidRDefault="0029720F" w:rsidP="003C04EC">
            <w:pPr>
              <w:spacing w:after="0" w:line="240" w:lineRule="auto"/>
              <w:rPr>
                <w:rFonts w:ascii="Times New Roman" w:eastAsia="Times New Roman" w:hAnsi="Times New Roman" w:cs="Times New Roman"/>
                <w:sz w:val="20"/>
                <w:szCs w:val="20"/>
              </w:rPr>
            </w:pPr>
            <w:r w:rsidRPr="005D6450">
              <w:rPr>
                <w:rFonts w:ascii="Times New Roman" w:eastAsia="Times New Roman" w:hAnsi="Times New Roman" w:cs="Times New Roman"/>
                <w:sz w:val="20"/>
                <w:szCs w:val="20"/>
              </w:rPr>
              <w:t>Porcentaje</w:t>
            </w:r>
          </w:p>
          <w:p w:rsidR="00462CB9" w:rsidRDefault="00462CB9" w:rsidP="003C04EC">
            <w:pPr>
              <w:spacing w:after="0" w:line="240" w:lineRule="auto"/>
              <w:rPr>
                <w:rFonts w:ascii="Times New Roman" w:eastAsia="Times New Roman" w:hAnsi="Times New Roman" w:cs="Times New Roman"/>
                <w:sz w:val="20"/>
                <w:szCs w:val="20"/>
              </w:rPr>
            </w:pPr>
          </w:p>
          <w:p w:rsidR="00462CB9" w:rsidRDefault="00462CB9" w:rsidP="003C04EC">
            <w:pPr>
              <w:spacing w:after="0" w:line="240" w:lineRule="auto"/>
              <w:rPr>
                <w:rFonts w:ascii="Times New Roman" w:eastAsia="Times New Roman" w:hAnsi="Times New Roman" w:cs="Times New Roman"/>
                <w:sz w:val="20"/>
                <w:szCs w:val="20"/>
              </w:rPr>
            </w:pPr>
          </w:p>
          <w:p w:rsidR="00462CB9" w:rsidRDefault="00462CB9" w:rsidP="003C04EC">
            <w:pPr>
              <w:spacing w:after="0" w:line="240" w:lineRule="auto"/>
              <w:rPr>
                <w:rFonts w:ascii="Times New Roman" w:eastAsia="Times New Roman" w:hAnsi="Times New Roman" w:cs="Times New Roman"/>
                <w:sz w:val="20"/>
                <w:szCs w:val="20"/>
              </w:rPr>
            </w:pPr>
          </w:p>
          <w:p w:rsidR="00462CB9" w:rsidRDefault="00462CB9" w:rsidP="003C04EC">
            <w:pPr>
              <w:spacing w:after="0" w:line="240" w:lineRule="auto"/>
              <w:rPr>
                <w:rFonts w:ascii="Times New Roman" w:eastAsia="Times New Roman" w:hAnsi="Times New Roman" w:cs="Times New Roman"/>
                <w:sz w:val="20"/>
                <w:szCs w:val="20"/>
              </w:rPr>
            </w:pPr>
          </w:p>
          <w:p w:rsidR="00462CB9" w:rsidRDefault="00462CB9" w:rsidP="003C04EC">
            <w:pPr>
              <w:spacing w:after="0" w:line="240" w:lineRule="auto"/>
              <w:rPr>
                <w:rFonts w:ascii="Times New Roman" w:eastAsia="Times New Roman" w:hAnsi="Times New Roman" w:cs="Times New Roman"/>
                <w:sz w:val="20"/>
                <w:szCs w:val="20"/>
              </w:rPr>
            </w:pPr>
          </w:p>
          <w:p w:rsidR="00462CB9" w:rsidRDefault="00462CB9" w:rsidP="003C04EC">
            <w:pPr>
              <w:spacing w:after="0" w:line="240" w:lineRule="auto"/>
              <w:rPr>
                <w:rFonts w:ascii="Times New Roman" w:eastAsia="Times New Roman" w:hAnsi="Times New Roman" w:cs="Times New Roman"/>
                <w:sz w:val="20"/>
                <w:szCs w:val="20"/>
              </w:rPr>
            </w:pPr>
          </w:p>
          <w:p w:rsidR="00462CB9" w:rsidRPr="005D6450" w:rsidRDefault="00462CB9" w:rsidP="003C04EC">
            <w:pPr>
              <w:spacing w:after="0" w:line="240" w:lineRule="auto"/>
              <w:rPr>
                <w:rFonts w:ascii="Times New Roman" w:eastAsia="Times New Roman" w:hAnsi="Times New Roman" w:cs="Times New Roman"/>
                <w:sz w:val="20"/>
                <w:szCs w:val="20"/>
              </w:rPr>
            </w:pPr>
          </w:p>
        </w:tc>
        <w:tc>
          <w:tcPr>
            <w:tcW w:w="1276" w:type="dxa"/>
            <w:shd w:val="clear" w:color="auto" w:fill="auto"/>
            <w:hideMark/>
          </w:tcPr>
          <w:p w:rsidR="0029720F" w:rsidRDefault="0029720F" w:rsidP="003C04EC">
            <w:pPr>
              <w:spacing w:after="0" w:line="240" w:lineRule="auto"/>
              <w:rPr>
                <w:rFonts w:ascii="Times New Roman" w:hAnsi="Times New Roman" w:cs="Times New Roman"/>
                <w:sz w:val="20"/>
                <w:szCs w:val="20"/>
              </w:rPr>
            </w:pPr>
            <w:r>
              <w:rPr>
                <w:rFonts w:ascii="Times New Roman" w:hAnsi="Times New Roman" w:cs="Times New Roman"/>
                <w:sz w:val="20"/>
                <w:szCs w:val="20"/>
              </w:rPr>
              <w:t>Las cédulas en donde se indica el número de apoyos entregados</w:t>
            </w:r>
          </w:p>
          <w:p w:rsidR="00462CB9" w:rsidRPr="005D6450" w:rsidRDefault="00462CB9" w:rsidP="003C04EC">
            <w:pPr>
              <w:spacing w:after="0" w:line="240" w:lineRule="auto"/>
              <w:rPr>
                <w:rFonts w:ascii="Times New Roman" w:eastAsia="Times New Roman" w:hAnsi="Times New Roman" w:cs="Times New Roman"/>
                <w:sz w:val="20"/>
                <w:szCs w:val="20"/>
              </w:rPr>
            </w:pPr>
          </w:p>
        </w:tc>
        <w:tc>
          <w:tcPr>
            <w:tcW w:w="1518" w:type="dxa"/>
            <w:shd w:val="clear" w:color="auto" w:fill="auto"/>
            <w:hideMark/>
          </w:tcPr>
          <w:p w:rsidR="0029720F" w:rsidRDefault="0029720F" w:rsidP="003C04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Dirección de Prestaciones y Servicios al Derechohabiente</w:t>
            </w:r>
          </w:p>
          <w:p w:rsidR="00462CB9" w:rsidRDefault="00462CB9" w:rsidP="003C04EC">
            <w:pPr>
              <w:spacing w:after="0" w:line="240" w:lineRule="auto"/>
              <w:rPr>
                <w:rFonts w:ascii="Times New Roman" w:eastAsia="Times New Roman" w:hAnsi="Times New Roman" w:cs="Times New Roman"/>
                <w:sz w:val="20"/>
                <w:szCs w:val="20"/>
              </w:rPr>
            </w:pPr>
          </w:p>
          <w:p w:rsidR="00462CB9" w:rsidRDefault="00462CB9" w:rsidP="003C04EC">
            <w:pPr>
              <w:spacing w:after="0" w:line="240" w:lineRule="auto"/>
              <w:rPr>
                <w:rFonts w:ascii="Times New Roman" w:eastAsia="Times New Roman" w:hAnsi="Times New Roman" w:cs="Times New Roman"/>
                <w:sz w:val="20"/>
                <w:szCs w:val="20"/>
              </w:rPr>
            </w:pPr>
          </w:p>
          <w:p w:rsidR="00462CB9" w:rsidRDefault="00462CB9" w:rsidP="003C04EC">
            <w:pPr>
              <w:spacing w:after="0" w:line="240" w:lineRule="auto"/>
              <w:rPr>
                <w:rFonts w:ascii="Times New Roman" w:eastAsia="Times New Roman" w:hAnsi="Times New Roman" w:cs="Times New Roman"/>
                <w:sz w:val="20"/>
                <w:szCs w:val="20"/>
              </w:rPr>
            </w:pPr>
          </w:p>
          <w:p w:rsidR="00462CB9" w:rsidRPr="005D6450" w:rsidRDefault="00462CB9" w:rsidP="003C04EC">
            <w:pPr>
              <w:spacing w:after="0" w:line="240" w:lineRule="auto"/>
              <w:rPr>
                <w:rFonts w:ascii="Times New Roman" w:eastAsia="Times New Roman" w:hAnsi="Times New Roman" w:cs="Times New Roman"/>
                <w:sz w:val="20"/>
                <w:szCs w:val="20"/>
              </w:rPr>
            </w:pPr>
          </w:p>
        </w:tc>
      </w:tr>
      <w:tr w:rsidR="0029720F" w:rsidRPr="005D6450" w:rsidTr="00B910EB">
        <w:trPr>
          <w:trHeight w:val="2439"/>
          <w:jc w:val="center"/>
        </w:trPr>
        <w:tc>
          <w:tcPr>
            <w:tcW w:w="1980" w:type="dxa"/>
            <w:shd w:val="clear" w:color="auto" w:fill="auto"/>
            <w:hideMark/>
          </w:tcPr>
          <w:p w:rsidR="0029720F" w:rsidRDefault="0029720F" w:rsidP="00E635E2">
            <w:pPr>
              <w:rPr>
                <w:rFonts w:ascii="Times New Roman" w:hAnsi="Times New Roman" w:cs="Times New Roman"/>
                <w:sz w:val="20"/>
                <w:szCs w:val="20"/>
              </w:rPr>
            </w:pPr>
            <w:r>
              <w:rPr>
                <w:rFonts w:ascii="Times New Roman" w:hAnsi="Times New Roman" w:cs="Times New Roman"/>
                <w:sz w:val="20"/>
                <w:szCs w:val="20"/>
              </w:rPr>
              <w:t>Propósito</w:t>
            </w:r>
          </w:p>
          <w:p w:rsidR="0029720F" w:rsidRPr="005D6450" w:rsidRDefault="0029720F" w:rsidP="00E635E2">
            <w:pPr>
              <w:rPr>
                <w:rFonts w:ascii="Times New Roman" w:hAnsi="Times New Roman" w:cs="Times New Roman"/>
                <w:sz w:val="20"/>
                <w:szCs w:val="20"/>
              </w:rPr>
            </w:pPr>
            <w:r w:rsidRPr="005D6450">
              <w:rPr>
                <w:rFonts w:ascii="Times New Roman" w:hAnsi="Times New Roman" w:cs="Times New Roman"/>
                <w:sz w:val="20"/>
                <w:szCs w:val="20"/>
              </w:rPr>
              <w:t>2500 derechohabientes pensionados y jubilados han elevado su autoestima</w:t>
            </w:r>
          </w:p>
        </w:tc>
        <w:tc>
          <w:tcPr>
            <w:tcW w:w="1134" w:type="dxa"/>
            <w:shd w:val="clear" w:color="auto" w:fill="auto"/>
            <w:hideMark/>
          </w:tcPr>
          <w:p w:rsidR="00462CB9" w:rsidRDefault="0029720F" w:rsidP="00E635E2">
            <w:pPr>
              <w:jc w:val="both"/>
              <w:rPr>
                <w:rFonts w:ascii="Times New Roman" w:hAnsi="Times New Roman" w:cs="Times New Roman"/>
                <w:sz w:val="20"/>
                <w:szCs w:val="20"/>
              </w:rPr>
            </w:pPr>
            <w:r>
              <w:rPr>
                <w:rFonts w:ascii="Times New Roman" w:hAnsi="Times New Roman" w:cs="Times New Roman"/>
                <w:sz w:val="20"/>
                <w:szCs w:val="20"/>
              </w:rPr>
              <w:t>Total de jubilados y pensionados por acción y/o apoyo recibido</w:t>
            </w:r>
          </w:p>
          <w:p w:rsidR="00462CB9" w:rsidRDefault="00462CB9" w:rsidP="00E635E2">
            <w:pPr>
              <w:jc w:val="both"/>
              <w:rPr>
                <w:rFonts w:ascii="Times New Roman" w:hAnsi="Times New Roman" w:cs="Times New Roman"/>
                <w:sz w:val="20"/>
                <w:szCs w:val="20"/>
              </w:rPr>
            </w:pPr>
          </w:p>
          <w:p w:rsidR="0029720F" w:rsidRPr="005D6450" w:rsidRDefault="0029720F" w:rsidP="00E635E2">
            <w:pPr>
              <w:jc w:val="both"/>
              <w:rPr>
                <w:rFonts w:ascii="Times New Roman" w:hAnsi="Times New Roman" w:cs="Times New Roman"/>
                <w:sz w:val="20"/>
                <w:szCs w:val="20"/>
              </w:rPr>
            </w:pPr>
          </w:p>
        </w:tc>
        <w:tc>
          <w:tcPr>
            <w:tcW w:w="1984" w:type="dxa"/>
            <w:shd w:val="clear" w:color="auto" w:fill="auto"/>
            <w:hideMark/>
          </w:tcPr>
          <w:p w:rsidR="0029720F" w:rsidRPr="005D6450" w:rsidRDefault="0029720F" w:rsidP="00E635E2">
            <w:pPr>
              <w:jc w:val="both"/>
              <w:rPr>
                <w:rFonts w:ascii="Times New Roman" w:hAnsi="Times New Roman" w:cs="Times New Roman"/>
                <w:sz w:val="20"/>
                <w:szCs w:val="20"/>
              </w:rPr>
            </w:pPr>
            <w:r>
              <w:rPr>
                <w:rFonts w:ascii="Times New Roman" w:hAnsi="Times New Roman" w:cs="Times New Roman"/>
                <w:sz w:val="20"/>
                <w:szCs w:val="20"/>
              </w:rPr>
              <w:t>Total de jubilados y pensionados por acción y/o apoyo recibido X 100/</w:t>
            </w:r>
            <w:r w:rsidRPr="005D6450">
              <w:rPr>
                <w:rFonts w:ascii="Times New Roman" w:hAnsi="Times New Roman" w:cs="Times New Roman"/>
                <w:sz w:val="20"/>
                <w:szCs w:val="20"/>
              </w:rPr>
              <w:t xml:space="preserve"> Número </w:t>
            </w:r>
            <w:r>
              <w:rPr>
                <w:rFonts w:ascii="Times New Roman" w:hAnsi="Times New Roman" w:cs="Times New Roman"/>
                <w:sz w:val="20"/>
                <w:szCs w:val="20"/>
              </w:rPr>
              <w:t xml:space="preserve">total de jubilados y pensionados registrados en el programa registrados </w:t>
            </w:r>
          </w:p>
        </w:tc>
        <w:tc>
          <w:tcPr>
            <w:tcW w:w="851" w:type="dxa"/>
            <w:shd w:val="clear" w:color="auto" w:fill="auto"/>
            <w:noWrap/>
            <w:hideMark/>
          </w:tcPr>
          <w:p w:rsidR="0029720F" w:rsidRDefault="0029720F" w:rsidP="00E635E2">
            <w:pPr>
              <w:jc w:val="both"/>
              <w:rPr>
                <w:rFonts w:ascii="Times New Roman" w:hAnsi="Times New Roman" w:cs="Times New Roman"/>
                <w:sz w:val="20"/>
                <w:szCs w:val="20"/>
              </w:rPr>
            </w:pPr>
            <w:r w:rsidRPr="005D6450">
              <w:rPr>
                <w:rFonts w:ascii="Times New Roman" w:hAnsi="Times New Roman" w:cs="Times New Roman"/>
                <w:sz w:val="20"/>
                <w:szCs w:val="20"/>
              </w:rPr>
              <w:t>Eficacia</w:t>
            </w:r>
          </w:p>
          <w:p w:rsidR="00462CB9" w:rsidRDefault="00462CB9" w:rsidP="00E635E2">
            <w:pPr>
              <w:jc w:val="both"/>
              <w:rPr>
                <w:rFonts w:ascii="Times New Roman" w:hAnsi="Times New Roman" w:cs="Times New Roman"/>
                <w:sz w:val="20"/>
                <w:szCs w:val="20"/>
              </w:rPr>
            </w:pPr>
          </w:p>
          <w:p w:rsidR="00462CB9" w:rsidRDefault="00462CB9" w:rsidP="00E635E2">
            <w:pPr>
              <w:jc w:val="both"/>
              <w:rPr>
                <w:rFonts w:ascii="Times New Roman" w:hAnsi="Times New Roman" w:cs="Times New Roman"/>
                <w:sz w:val="20"/>
                <w:szCs w:val="20"/>
              </w:rPr>
            </w:pPr>
          </w:p>
          <w:p w:rsidR="00462CB9" w:rsidRDefault="00462CB9" w:rsidP="00E635E2">
            <w:pPr>
              <w:jc w:val="both"/>
              <w:rPr>
                <w:rFonts w:ascii="Times New Roman" w:hAnsi="Times New Roman" w:cs="Times New Roman"/>
                <w:sz w:val="20"/>
                <w:szCs w:val="20"/>
              </w:rPr>
            </w:pPr>
          </w:p>
          <w:p w:rsidR="00462CB9" w:rsidRDefault="00462CB9" w:rsidP="00E635E2">
            <w:pPr>
              <w:jc w:val="both"/>
              <w:rPr>
                <w:rFonts w:ascii="Times New Roman" w:hAnsi="Times New Roman" w:cs="Times New Roman"/>
                <w:sz w:val="20"/>
                <w:szCs w:val="20"/>
              </w:rPr>
            </w:pPr>
          </w:p>
          <w:p w:rsidR="00462CB9" w:rsidRPr="005D6450" w:rsidRDefault="00462CB9" w:rsidP="00E635E2">
            <w:pPr>
              <w:jc w:val="both"/>
              <w:rPr>
                <w:rFonts w:ascii="Times New Roman" w:hAnsi="Times New Roman" w:cs="Times New Roman"/>
                <w:sz w:val="20"/>
                <w:szCs w:val="20"/>
              </w:rPr>
            </w:pPr>
          </w:p>
        </w:tc>
        <w:tc>
          <w:tcPr>
            <w:tcW w:w="992" w:type="dxa"/>
            <w:shd w:val="clear" w:color="auto" w:fill="auto"/>
            <w:noWrap/>
            <w:hideMark/>
          </w:tcPr>
          <w:p w:rsidR="0029720F" w:rsidRDefault="0029720F" w:rsidP="00E635E2">
            <w:pPr>
              <w:jc w:val="both"/>
              <w:rPr>
                <w:rFonts w:ascii="Times New Roman" w:hAnsi="Times New Roman" w:cs="Times New Roman"/>
                <w:sz w:val="20"/>
                <w:szCs w:val="20"/>
              </w:rPr>
            </w:pPr>
            <w:r w:rsidRPr="005D6450">
              <w:rPr>
                <w:rFonts w:ascii="Times New Roman" w:hAnsi="Times New Roman" w:cs="Times New Roman"/>
                <w:sz w:val="20"/>
                <w:szCs w:val="20"/>
              </w:rPr>
              <w:t>Porcentaje</w:t>
            </w:r>
          </w:p>
          <w:p w:rsidR="00462CB9" w:rsidRDefault="00462CB9" w:rsidP="00E635E2">
            <w:pPr>
              <w:jc w:val="both"/>
              <w:rPr>
                <w:rFonts w:ascii="Times New Roman" w:hAnsi="Times New Roman" w:cs="Times New Roman"/>
                <w:sz w:val="20"/>
                <w:szCs w:val="20"/>
              </w:rPr>
            </w:pPr>
          </w:p>
          <w:p w:rsidR="00462CB9" w:rsidRDefault="00462CB9" w:rsidP="00E635E2">
            <w:pPr>
              <w:jc w:val="both"/>
              <w:rPr>
                <w:rFonts w:ascii="Times New Roman" w:hAnsi="Times New Roman" w:cs="Times New Roman"/>
                <w:sz w:val="20"/>
                <w:szCs w:val="20"/>
              </w:rPr>
            </w:pPr>
          </w:p>
          <w:p w:rsidR="00462CB9" w:rsidRDefault="00462CB9" w:rsidP="00E635E2">
            <w:pPr>
              <w:jc w:val="both"/>
              <w:rPr>
                <w:rFonts w:ascii="Times New Roman" w:hAnsi="Times New Roman" w:cs="Times New Roman"/>
                <w:sz w:val="20"/>
                <w:szCs w:val="20"/>
              </w:rPr>
            </w:pPr>
          </w:p>
          <w:p w:rsidR="00462CB9" w:rsidRDefault="00462CB9" w:rsidP="00E635E2">
            <w:pPr>
              <w:jc w:val="both"/>
              <w:rPr>
                <w:rFonts w:ascii="Times New Roman" w:hAnsi="Times New Roman" w:cs="Times New Roman"/>
                <w:sz w:val="20"/>
                <w:szCs w:val="20"/>
              </w:rPr>
            </w:pPr>
          </w:p>
          <w:p w:rsidR="00462CB9" w:rsidRPr="005D6450" w:rsidRDefault="00462CB9" w:rsidP="00E635E2">
            <w:pPr>
              <w:jc w:val="both"/>
              <w:rPr>
                <w:rFonts w:ascii="Times New Roman" w:hAnsi="Times New Roman" w:cs="Times New Roman"/>
                <w:sz w:val="20"/>
                <w:szCs w:val="20"/>
              </w:rPr>
            </w:pPr>
          </w:p>
        </w:tc>
        <w:tc>
          <w:tcPr>
            <w:tcW w:w="1276" w:type="dxa"/>
            <w:shd w:val="clear" w:color="auto" w:fill="auto"/>
            <w:hideMark/>
          </w:tcPr>
          <w:p w:rsidR="00462CB9" w:rsidRPr="005D6450" w:rsidRDefault="0029720F" w:rsidP="00E635E2">
            <w:pPr>
              <w:jc w:val="both"/>
              <w:rPr>
                <w:rFonts w:ascii="Times New Roman" w:hAnsi="Times New Roman" w:cs="Times New Roman"/>
                <w:sz w:val="20"/>
                <w:szCs w:val="20"/>
              </w:rPr>
            </w:pPr>
            <w:r>
              <w:rPr>
                <w:rFonts w:ascii="Times New Roman" w:hAnsi="Times New Roman" w:cs="Times New Roman"/>
                <w:sz w:val="20"/>
                <w:szCs w:val="20"/>
              </w:rPr>
              <w:t>Las cédulas en donde se indica el número de apoyos directos e indirectos entregados</w:t>
            </w:r>
            <w:r w:rsidRPr="005D6450">
              <w:rPr>
                <w:rFonts w:ascii="Times New Roman" w:hAnsi="Times New Roman" w:cs="Times New Roman"/>
                <w:sz w:val="20"/>
                <w:szCs w:val="20"/>
              </w:rPr>
              <w:t xml:space="preserve"> Cédulas de inscripción</w:t>
            </w:r>
          </w:p>
        </w:tc>
        <w:tc>
          <w:tcPr>
            <w:tcW w:w="1518" w:type="dxa"/>
            <w:shd w:val="clear" w:color="auto" w:fill="auto"/>
            <w:hideMark/>
          </w:tcPr>
          <w:p w:rsidR="00462CB9" w:rsidRDefault="0029720F" w:rsidP="00462CB9">
            <w:pPr>
              <w:jc w:val="both"/>
              <w:rPr>
                <w:rFonts w:ascii="Times New Roman" w:hAnsi="Times New Roman" w:cs="Times New Roman"/>
                <w:sz w:val="20"/>
                <w:szCs w:val="20"/>
              </w:rPr>
            </w:pPr>
            <w:r w:rsidRPr="005D6450">
              <w:rPr>
                <w:rFonts w:ascii="Times New Roman" w:hAnsi="Times New Roman" w:cs="Times New Roman"/>
                <w:sz w:val="20"/>
                <w:szCs w:val="20"/>
              </w:rPr>
              <w:t xml:space="preserve">La </w:t>
            </w:r>
            <w:r>
              <w:rPr>
                <w:rFonts w:ascii="Times New Roman" w:hAnsi="Times New Roman" w:cs="Times New Roman"/>
                <w:sz w:val="20"/>
                <w:szCs w:val="20"/>
              </w:rPr>
              <w:t xml:space="preserve">CAPTRALIR ya no continuará con el desarrollo del programa VIDA/AMIGO </w:t>
            </w:r>
            <w:r w:rsidR="00462CB9">
              <w:rPr>
                <w:rFonts w:ascii="Times New Roman" w:hAnsi="Times New Roman" w:cs="Times New Roman"/>
                <w:sz w:val="20"/>
                <w:szCs w:val="20"/>
              </w:rPr>
              <w:t>CAPTRALIR en el ejercicio 2016</w:t>
            </w:r>
          </w:p>
          <w:p w:rsidR="00462CB9" w:rsidRPr="005D6450" w:rsidRDefault="00462CB9" w:rsidP="00462CB9">
            <w:pPr>
              <w:jc w:val="both"/>
              <w:rPr>
                <w:rFonts w:ascii="Times New Roman" w:hAnsi="Times New Roman" w:cs="Times New Roman"/>
                <w:sz w:val="20"/>
                <w:szCs w:val="20"/>
              </w:rPr>
            </w:pPr>
          </w:p>
        </w:tc>
      </w:tr>
    </w:tbl>
    <w:p w:rsidR="002A2A09" w:rsidRPr="005D6450" w:rsidRDefault="002A2A09" w:rsidP="005D6450">
      <w:pPr>
        <w:spacing w:after="0" w:line="240" w:lineRule="auto"/>
        <w:jc w:val="both"/>
        <w:rPr>
          <w:rFonts w:ascii="Times New Roman" w:hAnsi="Times New Roman" w:cs="Times New Roman"/>
          <w:sz w:val="20"/>
          <w:szCs w:val="20"/>
        </w:rPr>
      </w:pPr>
    </w:p>
    <w:p w:rsidR="007A155B" w:rsidRDefault="00923F7C" w:rsidP="005D6450">
      <w:pPr>
        <w:spacing w:after="0" w:line="240" w:lineRule="auto"/>
        <w:jc w:val="both"/>
        <w:rPr>
          <w:rFonts w:ascii="Times New Roman" w:hAnsi="Times New Roman" w:cs="Times New Roman"/>
          <w:b/>
          <w:bCs/>
          <w:sz w:val="20"/>
          <w:szCs w:val="20"/>
        </w:rPr>
      </w:pPr>
      <w:r w:rsidRPr="005D6450">
        <w:rPr>
          <w:rFonts w:ascii="Times New Roman" w:hAnsi="Times New Roman" w:cs="Times New Roman"/>
          <w:b/>
          <w:bCs/>
          <w:sz w:val="20"/>
          <w:szCs w:val="20"/>
        </w:rPr>
        <w:t>II</w:t>
      </w:r>
      <w:r w:rsidR="000B201F">
        <w:rPr>
          <w:rFonts w:ascii="Times New Roman" w:hAnsi="Times New Roman" w:cs="Times New Roman"/>
          <w:b/>
          <w:bCs/>
          <w:sz w:val="20"/>
          <w:szCs w:val="20"/>
        </w:rPr>
        <w:t>I.4.9. Análisis de Involucrados</w:t>
      </w:r>
    </w:p>
    <w:p w:rsidR="00462CB9" w:rsidRPr="005D6450" w:rsidRDefault="00462CB9" w:rsidP="005D6450">
      <w:pPr>
        <w:spacing w:after="0" w:line="240" w:lineRule="auto"/>
        <w:jc w:val="both"/>
        <w:rPr>
          <w:rFonts w:ascii="Times New Roman" w:hAnsi="Times New Roman" w:cs="Times New Roman"/>
          <w:b/>
          <w:bCs/>
          <w:sz w:val="20"/>
          <w:szCs w:val="20"/>
        </w:rPr>
      </w:pPr>
    </w:p>
    <w:tbl>
      <w:tblPr>
        <w:tblStyle w:val="Tablaconcuadrcula"/>
        <w:tblW w:w="9735" w:type="dxa"/>
        <w:jc w:val="center"/>
        <w:tblLayout w:type="fixed"/>
        <w:tblLook w:val="04A0" w:firstRow="1" w:lastRow="0" w:firstColumn="1" w:lastColumn="0" w:noHBand="0" w:noVBand="1"/>
      </w:tblPr>
      <w:tblGrid>
        <w:gridCol w:w="1413"/>
        <w:gridCol w:w="1559"/>
        <w:gridCol w:w="1701"/>
        <w:gridCol w:w="1843"/>
        <w:gridCol w:w="1701"/>
        <w:gridCol w:w="1518"/>
      </w:tblGrid>
      <w:tr w:rsidR="00981B02" w:rsidRPr="005D6450" w:rsidTr="0007533C">
        <w:trPr>
          <w:trHeight w:val="979"/>
          <w:jc w:val="center"/>
        </w:trPr>
        <w:tc>
          <w:tcPr>
            <w:tcW w:w="1413" w:type="dxa"/>
            <w:shd w:val="clear" w:color="auto" w:fill="AEAAAA" w:themeFill="background2" w:themeFillShade="BF"/>
          </w:tcPr>
          <w:p w:rsidR="007A155B" w:rsidRPr="005D6450" w:rsidRDefault="007A155B" w:rsidP="005D6450">
            <w:pPr>
              <w:jc w:val="center"/>
              <w:rPr>
                <w:rFonts w:ascii="Times New Roman" w:hAnsi="Times New Roman" w:cs="Times New Roman"/>
                <w:b/>
                <w:bCs/>
                <w:sz w:val="20"/>
                <w:szCs w:val="20"/>
              </w:rPr>
            </w:pPr>
            <w:r w:rsidRPr="005D6450">
              <w:rPr>
                <w:rFonts w:ascii="Times New Roman" w:hAnsi="Times New Roman" w:cs="Times New Roman"/>
                <w:b/>
                <w:bCs/>
                <w:sz w:val="20"/>
                <w:szCs w:val="20"/>
              </w:rPr>
              <w:t>Agente participante</w:t>
            </w:r>
          </w:p>
        </w:tc>
        <w:tc>
          <w:tcPr>
            <w:tcW w:w="1559" w:type="dxa"/>
            <w:shd w:val="clear" w:color="auto" w:fill="AEAAAA" w:themeFill="background2" w:themeFillShade="BF"/>
          </w:tcPr>
          <w:p w:rsidR="007A155B" w:rsidRPr="005D6450" w:rsidRDefault="007A155B" w:rsidP="005D6450">
            <w:pPr>
              <w:jc w:val="center"/>
              <w:rPr>
                <w:rFonts w:ascii="Times New Roman" w:hAnsi="Times New Roman" w:cs="Times New Roman"/>
                <w:b/>
                <w:bCs/>
                <w:sz w:val="20"/>
                <w:szCs w:val="20"/>
              </w:rPr>
            </w:pPr>
            <w:r w:rsidRPr="005D6450">
              <w:rPr>
                <w:rFonts w:ascii="Times New Roman" w:hAnsi="Times New Roman" w:cs="Times New Roman"/>
                <w:b/>
                <w:bCs/>
                <w:sz w:val="20"/>
                <w:szCs w:val="20"/>
              </w:rPr>
              <w:t>Descripción</w:t>
            </w:r>
          </w:p>
        </w:tc>
        <w:tc>
          <w:tcPr>
            <w:tcW w:w="1701" w:type="dxa"/>
            <w:shd w:val="clear" w:color="auto" w:fill="AEAAAA" w:themeFill="background2" w:themeFillShade="BF"/>
          </w:tcPr>
          <w:p w:rsidR="007A155B" w:rsidRPr="005D6450" w:rsidRDefault="007A155B" w:rsidP="005D6450">
            <w:pPr>
              <w:jc w:val="center"/>
              <w:rPr>
                <w:rFonts w:ascii="Times New Roman" w:hAnsi="Times New Roman" w:cs="Times New Roman"/>
                <w:b/>
                <w:bCs/>
                <w:sz w:val="20"/>
                <w:szCs w:val="20"/>
              </w:rPr>
            </w:pPr>
            <w:r w:rsidRPr="005D6450">
              <w:rPr>
                <w:rFonts w:ascii="Times New Roman" w:hAnsi="Times New Roman" w:cs="Times New Roman"/>
                <w:b/>
                <w:bCs/>
                <w:sz w:val="20"/>
                <w:szCs w:val="20"/>
              </w:rPr>
              <w:t>Intereses</w:t>
            </w:r>
          </w:p>
        </w:tc>
        <w:tc>
          <w:tcPr>
            <w:tcW w:w="1843" w:type="dxa"/>
            <w:shd w:val="clear" w:color="auto" w:fill="AEAAAA" w:themeFill="background2" w:themeFillShade="BF"/>
          </w:tcPr>
          <w:p w:rsidR="007A155B" w:rsidRPr="005D6450" w:rsidRDefault="007A155B" w:rsidP="005D6450">
            <w:pPr>
              <w:jc w:val="center"/>
              <w:rPr>
                <w:rFonts w:ascii="Times New Roman" w:hAnsi="Times New Roman" w:cs="Times New Roman"/>
                <w:b/>
                <w:bCs/>
                <w:sz w:val="20"/>
                <w:szCs w:val="20"/>
              </w:rPr>
            </w:pPr>
            <w:r w:rsidRPr="005D6450">
              <w:rPr>
                <w:rFonts w:ascii="Times New Roman" w:hAnsi="Times New Roman" w:cs="Times New Roman"/>
                <w:b/>
                <w:bCs/>
                <w:sz w:val="20"/>
                <w:szCs w:val="20"/>
              </w:rPr>
              <w:t>Como es percibido el problema</w:t>
            </w:r>
          </w:p>
        </w:tc>
        <w:tc>
          <w:tcPr>
            <w:tcW w:w="1701" w:type="dxa"/>
            <w:shd w:val="clear" w:color="auto" w:fill="AEAAAA" w:themeFill="background2" w:themeFillShade="BF"/>
          </w:tcPr>
          <w:p w:rsidR="007A155B" w:rsidRPr="005D6450" w:rsidRDefault="007A155B" w:rsidP="005D6450">
            <w:pPr>
              <w:jc w:val="center"/>
              <w:rPr>
                <w:rFonts w:ascii="Times New Roman" w:hAnsi="Times New Roman" w:cs="Times New Roman"/>
                <w:b/>
                <w:bCs/>
                <w:sz w:val="20"/>
                <w:szCs w:val="20"/>
              </w:rPr>
            </w:pPr>
            <w:r w:rsidRPr="005D6450">
              <w:rPr>
                <w:rFonts w:ascii="Times New Roman" w:hAnsi="Times New Roman" w:cs="Times New Roman"/>
                <w:b/>
                <w:bCs/>
                <w:sz w:val="20"/>
                <w:szCs w:val="20"/>
              </w:rPr>
              <w:t>Poder de influencia y mandato</w:t>
            </w:r>
          </w:p>
        </w:tc>
        <w:tc>
          <w:tcPr>
            <w:tcW w:w="1518" w:type="dxa"/>
            <w:shd w:val="clear" w:color="auto" w:fill="AEAAAA" w:themeFill="background2" w:themeFillShade="BF"/>
          </w:tcPr>
          <w:p w:rsidR="007A155B" w:rsidRPr="005D6450" w:rsidRDefault="007A155B" w:rsidP="005D6450">
            <w:pPr>
              <w:jc w:val="center"/>
              <w:rPr>
                <w:rFonts w:ascii="Times New Roman" w:hAnsi="Times New Roman" w:cs="Times New Roman"/>
                <w:b/>
                <w:bCs/>
                <w:sz w:val="20"/>
                <w:szCs w:val="20"/>
              </w:rPr>
            </w:pPr>
            <w:r w:rsidRPr="005D6450">
              <w:rPr>
                <w:rFonts w:ascii="Times New Roman" w:hAnsi="Times New Roman" w:cs="Times New Roman"/>
                <w:b/>
                <w:bCs/>
                <w:sz w:val="20"/>
                <w:szCs w:val="20"/>
              </w:rPr>
              <w:t>Obstáculos a vencer</w:t>
            </w:r>
          </w:p>
        </w:tc>
      </w:tr>
      <w:tr w:rsidR="00981B02" w:rsidRPr="005D6450" w:rsidTr="0007533C">
        <w:trPr>
          <w:trHeight w:val="725"/>
          <w:jc w:val="center"/>
        </w:trPr>
        <w:tc>
          <w:tcPr>
            <w:tcW w:w="1413" w:type="dxa"/>
          </w:tcPr>
          <w:p w:rsidR="0058598E" w:rsidRPr="00A96B94" w:rsidRDefault="0058598E" w:rsidP="00462CB9">
            <w:pPr>
              <w:rPr>
                <w:rFonts w:ascii="Times New Roman" w:eastAsiaTheme="minorEastAsia" w:hAnsi="Times New Roman" w:cs="Times New Roman"/>
                <w:sz w:val="20"/>
                <w:szCs w:val="20"/>
                <w:lang w:eastAsia="es-MX"/>
              </w:rPr>
            </w:pPr>
            <w:r>
              <w:rPr>
                <w:rFonts w:ascii="Times New Roman" w:hAnsi="Times New Roman" w:cs="Times New Roman"/>
                <w:sz w:val="20"/>
                <w:szCs w:val="20"/>
              </w:rPr>
              <w:t>Caja de Previsión para Trabajadores a Lista de Raya del Distrito Federal</w:t>
            </w:r>
          </w:p>
        </w:tc>
        <w:tc>
          <w:tcPr>
            <w:tcW w:w="1559" w:type="dxa"/>
          </w:tcPr>
          <w:p w:rsidR="0058598E" w:rsidRPr="00A96B94" w:rsidRDefault="0058598E" w:rsidP="00462CB9">
            <w:pPr>
              <w:rPr>
                <w:rFonts w:ascii="Times New Roman" w:hAnsi="Times New Roman" w:cs="Times New Roman"/>
                <w:sz w:val="20"/>
                <w:szCs w:val="20"/>
              </w:rPr>
            </w:pPr>
            <w:r>
              <w:rPr>
                <w:rFonts w:ascii="Times New Roman" w:hAnsi="Times New Roman" w:cs="Times New Roman"/>
                <w:sz w:val="20"/>
                <w:szCs w:val="20"/>
              </w:rPr>
              <w:t>Es la Ente</w:t>
            </w:r>
            <w:r w:rsidRPr="00A96B94">
              <w:rPr>
                <w:rFonts w:ascii="Times New Roman" w:hAnsi="Times New Roman" w:cs="Times New Roman"/>
                <w:sz w:val="20"/>
                <w:szCs w:val="20"/>
              </w:rPr>
              <w:t xml:space="preserve"> responsable del Programa </w:t>
            </w:r>
            <w:r>
              <w:rPr>
                <w:rFonts w:ascii="Times New Roman" w:hAnsi="Times New Roman" w:cs="Times New Roman"/>
                <w:sz w:val="20"/>
                <w:szCs w:val="20"/>
              </w:rPr>
              <w:t>VIDA/AMIGO CAPTRALIR</w:t>
            </w:r>
          </w:p>
        </w:tc>
        <w:tc>
          <w:tcPr>
            <w:tcW w:w="1701" w:type="dxa"/>
          </w:tcPr>
          <w:p w:rsidR="0058598E" w:rsidRPr="00A96B94" w:rsidRDefault="00C97B10" w:rsidP="00462CB9">
            <w:pPr>
              <w:rPr>
                <w:rFonts w:ascii="Times New Roman" w:hAnsi="Times New Roman" w:cs="Times New Roman"/>
                <w:sz w:val="20"/>
                <w:szCs w:val="20"/>
              </w:rPr>
            </w:pPr>
            <w:r>
              <w:rPr>
                <w:rFonts w:ascii="Times New Roman" w:hAnsi="Times New Roman" w:cs="Times New Roman"/>
                <w:sz w:val="20"/>
                <w:szCs w:val="20"/>
              </w:rPr>
              <w:t>Atender</w:t>
            </w:r>
            <w:r w:rsidR="00A427B7">
              <w:rPr>
                <w:rFonts w:ascii="Times New Roman" w:hAnsi="Times New Roman" w:cs="Times New Roman"/>
                <w:sz w:val="20"/>
                <w:szCs w:val="20"/>
              </w:rPr>
              <w:t xml:space="preserve"> una problemática de </w:t>
            </w:r>
            <w:r>
              <w:rPr>
                <w:rFonts w:ascii="Times New Roman" w:hAnsi="Times New Roman" w:cs="Times New Roman"/>
                <w:sz w:val="20"/>
                <w:szCs w:val="20"/>
              </w:rPr>
              <w:t>los</w:t>
            </w:r>
            <w:r w:rsidR="0058598E">
              <w:rPr>
                <w:rFonts w:ascii="Times New Roman" w:hAnsi="Times New Roman" w:cs="Times New Roman"/>
                <w:sz w:val="20"/>
                <w:szCs w:val="20"/>
              </w:rPr>
              <w:t xml:space="preserve"> derechohabientes jubilados y pensionados</w:t>
            </w:r>
          </w:p>
        </w:tc>
        <w:tc>
          <w:tcPr>
            <w:tcW w:w="1843" w:type="dxa"/>
          </w:tcPr>
          <w:p w:rsidR="0058598E" w:rsidRPr="00A96B94" w:rsidRDefault="0058598E" w:rsidP="00462CB9">
            <w:pPr>
              <w:rPr>
                <w:rFonts w:ascii="Times New Roman" w:hAnsi="Times New Roman" w:cs="Times New Roman"/>
                <w:sz w:val="20"/>
                <w:szCs w:val="20"/>
              </w:rPr>
            </w:pPr>
            <w:r w:rsidRPr="00A96B94">
              <w:rPr>
                <w:rFonts w:ascii="Times New Roman" w:hAnsi="Times New Roman" w:cs="Times New Roman"/>
                <w:sz w:val="20"/>
                <w:szCs w:val="20"/>
              </w:rPr>
              <w:t>Como un</w:t>
            </w:r>
            <w:r w:rsidR="00F009F3">
              <w:rPr>
                <w:rFonts w:ascii="Times New Roman" w:hAnsi="Times New Roman" w:cs="Times New Roman"/>
                <w:sz w:val="20"/>
                <w:szCs w:val="20"/>
              </w:rPr>
              <w:t xml:space="preserve">a carencia </w:t>
            </w:r>
            <w:r>
              <w:rPr>
                <w:rFonts w:ascii="Times New Roman" w:hAnsi="Times New Roman" w:cs="Times New Roman"/>
                <w:sz w:val="20"/>
                <w:szCs w:val="20"/>
              </w:rPr>
              <w:t>de los derechohabientes jubilados y pensionados</w:t>
            </w:r>
          </w:p>
        </w:tc>
        <w:tc>
          <w:tcPr>
            <w:tcW w:w="1701" w:type="dxa"/>
          </w:tcPr>
          <w:p w:rsidR="0058598E" w:rsidRPr="00A96B94" w:rsidRDefault="002656A7" w:rsidP="00462CB9">
            <w:pPr>
              <w:rPr>
                <w:rFonts w:ascii="Times New Roman" w:hAnsi="Times New Roman" w:cs="Times New Roman"/>
                <w:sz w:val="20"/>
                <w:szCs w:val="20"/>
              </w:rPr>
            </w:pPr>
            <w:r>
              <w:rPr>
                <w:rFonts w:ascii="Times New Roman" w:hAnsi="Times New Roman" w:cs="Times New Roman"/>
                <w:sz w:val="20"/>
                <w:szCs w:val="20"/>
              </w:rPr>
              <w:t>E</w:t>
            </w:r>
            <w:r w:rsidR="00CC6C15">
              <w:rPr>
                <w:rFonts w:ascii="Times New Roman" w:hAnsi="Times New Roman" w:cs="Times New Roman"/>
                <w:sz w:val="20"/>
                <w:szCs w:val="20"/>
              </w:rPr>
              <w:t>l programa fue satisfactorio para los derechohabientes jubilados y pensionados</w:t>
            </w:r>
          </w:p>
        </w:tc>
        <w:tc>
          <w:tcPr>
            <w:tcW w:w="1518" w:type="dxa"/>
          </w:tcPr>
          <w:p w:rsidR="0058598E" w:rsidRPr="00A96B94" w:rsidRDefault="006E6EA9" w:rsidP="00462CB9">
            <w:pPr>
              <w:rPr>
                <w:rFonts w:ascii="Times New Roman" w:hAnsi="Times New Roman" w:cs="Times New Roman"/>
                <w:sz w:val="20"/>
                <w:szCs w:val="20"/>
              </w:rPr>
            </w:pPr>
            <w:r>
              <w:rPr>
                <w:rFonts w:ascii="Times New Roman" w:hAnsi="Times New Roman" w:cs="Times New Roman"/>
                <w:sz w:val="20"/>
                <w:szCs w:val="20"/>
              </w:rPr>
              <w:t>No se pr</w:t>
            </w:r>
            <w:r w:rsidR="00462CB9">
              <w:rPr>
                <w:rFonts w:ascii="Times New Roman" w:hAnsi="Times New Roman" w:cs="Times New Roman"/>
                <w:sz w:val="20"/>
                <w:szCs w:val="20"/>
              </w:rPr>
              <w:t>esentó ningún obstáculo ya que l</w:t>
            </w:r>
            <w:r>
              <w:rPr>
                <w:rFonts w:ascii="Times New Roman" w:hAnsi="Times New Roman" w:cs="Times New Roman"/>
                <w:sz w:val="20"/>
                <w:szCs w:val="20"/>
              </w:rPr>
              <w:t>a Institución se comprometió con el Programa</w:t>
            </w:r>
          </w:p>
        </w:tc>
      </w:tr>
      <w:tr w:rsidR="00981B02" w:rsidRPr="005D6450" w:rsidTr="0007533C">
        <w:trPr>
          <w:trHeight w:val="1407"/>
          <w:jc w:val="center"/>
        </w:trPr>
        <w:tc>
          <w:tcPr>
            <w:tcW w:w="1413" w:type="dxa"/>
          </w:tcPr>
          <w:p w:rsidR="0058598E" w:rsidRDefault="0058598E" w:rsidP="00462CB9">
            <w:pPr>
              <w:rPr>
                <w:rFonts w:ascii="Times New Roman" w:hAnsi="Times New Roman" w:cs="Times New Roman"/>
                <w:sz w:val="20"/>
                <w:szCs w:val="20"/>
              </w:rPr>
            </w:pPr>
            <w:r w:rsidRPr="00A96B94">
              <w:rPr>
                <w:rFonts w:ascii="Times New Roman" w:hAnsi="Times New Roman" w:cs="Times New Roman"/>
                <w:sz w:val="20"/>
                <w:szCs w:val="20"/>
              </w:rPr>
              <w:t>Dirección de Administración</w:t>
            </w:r>
            <w:r w:rsidR="008F4F83">
              <w:rPr>
                <w:rFonts w:ascii="Times New Roman" w:hAnsi="Times New Roman" w:cs="Times New Roman"/>
                <w:sz w:val="20"/>
                <w:szCs w:val="20"/>
              </w:rPr>
              <w:t xml:space="preserve"> y Finanzas</w:t>
            </w:r>
          </w:p>
          <w:p w:rsidR="00462CB9" w:rsidRDefault="00462CB9" w:rsidP="00462CB9">
            <w:pPr>
              <w:rPr>
                <w:rFonts w:ascii="Times New Roman" w:hAnsi="Times New Roman" w:cs="Times New Roman"/>
                <w:sz w:val="20"/>
                <w:szCs w:val="20"/>
              </w:rPr>
            </w:pPr>
          </w:p>
          <w:p w:rsidR="00462CB9" w:rsidRDefault="00462CB9" w:rsidP="00462CB9">
            <w:pPr>
              <w:rPr>
                <w:rFonts w:ascii="Times New Roman" w:hAnsi="Times New Roman" w:cs="Times New Roman"/>
                <w:sz w:val="20"/>
                <w:szCs w:val="20"/>
              </w:rPr>
            </w:pPr>
          </w:p>
          <w:p w:rsidR="00462CB9" w:rsidRPr="00A96B94" w:rsidRDefault="00462CB9" w:rsidP="00462CB9">
            <w:pPr>
              <w:rPr>
                <w:rFonts w:ascii="Times New Roman" w:eastAsiaTheme="minorEastAsia" w:hAnsi="Times New Roman" w:cs="Times New Roman"/>
                <w:sz w:val="20"/>
                <w:szCs w:val="20"/>
                <w:lang w:eastAsia="es-MX"/>
              </w:rPr>
            </w:pPr>
          </w:p>
        </w:tc>
        <w:tc>
          <w:tcPr>
            <w:tcW w:w="1559" w:type="dxa"/>
          </w:tcPr>
          <w:p w:rsidR="00462CB9" w:rsidRPr="00A96B94" w:rsidRDefault="0058598E" w:rsidP="00462CB9">
            <w:pPr>
              <w:rPr>
                <w:rFonts w:ascii="Times New Roman" w:hAnsi="Times New Roman" w:cs="Times New Roman"/>
                <w:sz w:val="20"/>
                <w:szCs w:val="20"/>
              </w:rPr>
            </w:pPr>
            <w:r w:rsidRPr="00A96B94">
              <w:rPr>
                <w:rFonts w:ascii="Times New Roman" w:hAnsi="Times New Roman" w:cs="Times New Roman"/>
                <w:sz w:val="20"/>
                <w:szCs w:val="20"/>
              </w:rPr>
              <w:t>Es el área encargada de optimizar la utilización de los recursos financiero</w:t>
            </w:r>
            <w:r w:rsidR="003C04EC">
              <w:rPr>
                <w:rFonts w:ascii="Times New Roman" w:hAnsi="Times New Roman" w:cs="Times New Roman"/>
                <w:sz w:val="20"/>
                <w:szCs w:val="20"/>
              </w:rPr>
              <w:t>s</w:t>
            </w:r>
          </w:p>
        </w:tc>
        <w:tc>
          <w:tcPr>
            <w:tcW w:w="1701" w:type="dxa"/>
          </w:tcPr>
          <w:p w:rsidR="0058598E" w:rsidRDefault="0058598E" w:rsidP="00462CB9">
            <w:pPr>
              <w:rPr>
                <w:rFonts w:ascii="Times New Roman" w:hAnsi="Times New Roman" w:cs="Times New Roman"/>
                <w:sz w:val="20"/>
                <w:szCs w:val="20"/>
              </w:rPr>
            </w:pPr>
            <w:r w:rsidRPr="00A96B94">
              <w:rPr>
                <w:rFonts w:ascii="Times New Roman" w:hAnsi="Times New Roman" w:cs="Times New Roman"/>
                <w:sz w:val="20"/>
                <w:szCs w:val="20"/>
              </w:rPr>
              <w:t>Administrar eficientemente los recursos</w:t>
            </w:r>
            <w:r w:rsidR="008F4F83">
              <w:rPr>
                <w:rFonts w:ascii="Times New Roman" w:hAnsi="Times New Roman" w:cs="Times New Roman"/>
                <w:sz w:val="20"/>
                <w:szCs w:val="20"/>
              </w:rPr>
              <w:t xml:space="preserve"> financieros</w:t>
            </w:r>
          </w:p>
          <w:p w:rsidR="00462CB9" w:rsidRDefault="00462CB9" w:rsidP="00462CB9">
            <w:pPr>
              <w:rPr>
                <w:rFonts w:ascii="Times New Roman" w:hAnsi="Times New Roman" w:cs="Times New Roman"/>
                <w:sz w:val="20"/>
                <w:szCs w:val="20"/>
              </w:rPr>
            </w:pPr>
          </w:p>
          <w:p w:rsidR="00462CB9" w:rsidRPr="00A96B94" w:rsidRDefault="00462CB9" w:rsidP="00462CB9">
            <w:pPr>
              <w:rPr>
                <w:rFonts w:ascii="Times New Roman" w:hAnsi="Times New Roman" w:cs="Times New Roman"/>
                <w:sz w:val="20"/>
                <w:szCs w:val="20"/>
              </w:rPr>
            </w:pPr>
          </w:p>
        </w:tc>
        <w:tc>
          <w:tcPr>
            <w:tcW w:w="1843" w:type="dxa"/>
          </w:tcPr>
          <w:p w:rsidR="0058598E" w:rsidRDefault="0058598E" w:rsidP="00462CB9">
            <w:pPr>
              <w:rPr>
                <w:rFonts w:ascii="Times New Roman" w:hAnsi="Times New Roman" w:cs="Times New Roman"/>
                <w:sz w:val="20"/>
                <w:szCs w:val="20"/>
              </w:rPr>
            </w:pPr>
            <w:r w:rsidRPr="00A96B94">
              <w:rPr>
                <w:rFonts w:ascii="Times New Roman" w:hAnsi="Times New Roman" w:cs="Times New Roman"/>
                <w:sz w:val="20"/>
                <w:szCs w:val="20"/>
              </w:rPr>
              <w:t>Como la necesidad de administrar eficientemente los</w:t>
            </w:r>
            <w:r w:rsidR="0025116C">
              <w:rPr>
                <w:rFonts w:ascii="Times New Roman" w:hAnsi="Times New Roman" w:cs="Times New Roman"/>
                <w:sz w:val="20"/>
                <w:szCs w:val="20"/>
              </w:rPr>
              <w:t xml:space="preserve"> recursos.</w:t>
            </w:r>
          </w:p>
          <w:p w:rsidR="00462CB9" w:rsidRPr="00A96B94" w:rsidRDefault="00462CB9" w:rsidP="00462CB9">
            <w:pPr>
              <w:rPr>
                <w:rFonts w:ascii="Times New Roman" w:hAnsi="Times New Roman" w:cs="Times New Roman"/>
                <w:sz w:val="20"/>
                <w:szCs w:val="20"/>
              </w:rPr>
            </w:pPr>
          </w:p>
        </w:tc>
        <w:tc>
          <w:tcPr>
            <w:tcW w:w="1701" w:type="dxa"/>
          </w:tcPr>
          <w:p w:rsidR="0058598E" w:rsidRPr="00A96B94" w:rsidRDefault="0058598E" w:rsidP="00462CB9">
            <w:pPr>
              <w:rPr>
                <w:rFonts w:ascii="Times New Roman" w:hAnsi="Times New Roman" w:cs="Times New Roman"/>
                <w:sz w:val="20"/>
                <w:szCs w:val="20"/>
              </w:rPr>
            </w:pPr>
            <w:r w:rsidRPr="00A96B94">
              <w:rPr>
                <w:rFonts w:ascii="Times New Roman" w:hAnsi="Times New Roman" w:cs="Times New Roman"/>
                <w:sz w:val="20"/>
                <w:szCs w:val="20"/>
              </w:rPr>
              <w:t>Administra los recursos financieros</w:t>
            </w:r>
            <w:r w:rsidR="007B566B">
              <w:rPr>
                <w:rFonts w:ascii="Times New Roman" w:hAnsi="Times New Roman" w:cs="Times New Roman"/>
                <w:sz w:val="20"/>
                <w:szCs w:val="20"/>
              </w:rPr>
              <w:t xml:space="preserve"> y puede conseguir la ampliación de los mismos.</w:t>
            </w:r>
          </w:p>
        </w:tc>
        <w:tc>
          <w:tcPr>
            <w:tcW w:w="1518" w:type="dxa"/>
          </w:tcPr>
          <w:p w:rsidR="0058598E" w:rsidRDefault="00A427B7" w:rsidP="00462CB9">
            <w:pPr>
              <w:rPr>
                <w:rFonts w:ascii="Times New Roman" w:hAnsi="Times New Roman" w:cs="Times New Roman"/>
                <w:sz w:val="20"/>
                <w:szCs w:val="20"/>
              </w:rPr>
            </w:pPr>
            <w:r>
              <w:rPr>
                <w:rFonts w:ascii="Times New Roman" w:hAnsi="Times New Roman" w:cs="Times New Roman"/>
                <w:sz w:val="20"/>
                <w:szCs w:val="20"/>
              </w:rPr>
              <w:t xml:space="preserve">No se </w:t>
            </w:r>
            <w:r w:rsidR="002656A7">
              <w:rPr>
                <w:rFonts w:ascii="Times New Roman" w:hAnsi="Times New Roman" w:cs="Times New Roman"/>
                <w:sz w:val="20"/>
                <w:szCs w:val="20"/>
              </w:rPr>
              <w:t>identificaron</w:t>
            </w:r>
            <w:r>
              <w:rPr>
                <w:rFonts w:ascii="Times New Roman" w:hAnsi="Times New Roman" w:cs="Times New Roman"/>
                <w:sz w:val="20"/>
                <w:szCs w:val="20"/>
              </w:rPr>
              <w:t xml:space="preserve"> obstáculos</w:t>
            </w:r>
            <w:r w:rsidR="0058598E" w:rsidRPr="00A96B94">
              <w:rPr>
                <w:rFonts w:ascii="Times New Roman" w:hAnsi="Times New Roman" w:cs="Times New Roman"/>
                <w:sz w:val="20"/>
                <w:szCs w:val="20"/>
              </w:rPr>
              <w:t>.</w:t>
            </w:r>
          </w:p>
          <w:p w:rsidR="00462CB9" w:rsidRDefault="00462CB9" w:rsidP="00462CB9">
            <w:pPr>
              <w:rPr>
                <w:rFonts w:ascii="Times New Roman" w:hAnsi="Times New Roman" w:cs="Times New Roman"/>
                <w:sz w:val="20"/>
                <w:szCs w:val="20"/>
              </w:rPr>
            </w:pPr>
          </w:p>
          <w:p w:rsidR="00462CB9" w:rsidRPr="00A96B94" w:rsidRDefault="00462CB9" w:rsidP="00462CB9">
            <w:pPr>
              <w:rPr>
                <w:rFonts w:ascii="Times New Roman" w:hAnsi="Times New Roman" w:cs="Times New Roman"/>
                <w:sz w:val="20"/>
                <w:szCs w:val="20"/>
              </w:rPr>
            </w:pPr>
          </w:p>
        </w:tc>
      </w:tr>
      <w:tr w:rsidR="00981B02" w:rsidRPr="005D6450" w:rsidTr="0007533C">
        <w:trPr>
          <w:trHeight w:val="934"/>
          <w:jc w:val="center"/>
        </w:trPr>
        <w:tc>
          <w:tcPr>
            <w:tcW w:w="1413" w:type="dxa"/>
          </w:tcPr>
          <w:p w:rsidR="0058598E" w:rsidRDefault="004E63FD" w:rsidP="00462CB9">
            <w:pPr>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Dirección de Prestaciones y Servicios al Derechohabiente</w:t>
            </w:r>
          </w:p>
          <w:p w:rsidR="00462CB9" w:rsidRPr="00A96B94" w:rsidRDefault="00462CB9" w:rsidP="00462CB9">
            <w:pPr>
              <w:rPr>
                <w:rFonts w:ascii="Times New Roman" w:eastAsiaTheme="minorEastAsia" w:hAnsi="Times New Roman" w:cs="Times New Roman"/>
                <w:sz w:val="20"/>
                <w:szCs w:val="20"/>
                <w:lang w:eastAsia="es-MX"/>
              </w:rPr>
            </w:pPr>
          </w:p>
        </w:tc>
        <w:tc>
          <w:tcPr>
            <w:tcW w:w="1559" w:type="dxa"/>
          </w:tcPr>
          <w:p w:rsidR="00462CB9" w:rsidRDefault="008E17B4" w:rsidP="00462CB9">
            <w:pPr>
              <w:rPr>
                <w:rFonts w:ascii="Times New Roman" w:hAnsi="Times New Roman" w:cs="Times New Roman"/>
                <w:sz w:val="20"/>
                <w:szCs w:val="20"/>
              </w:rPr>
            </w:pPr>
            <w:r>
              <w:rPr>
                <w:rFonts w:ascii="Times New Roman" w:hAnsi="Times New Roman" w:cs="Times New Roman"/>
                <w:sz w:val="20"/>
                <w:szCs w:val="20"/>
              </w:rPr>
              <w:t>Es el á</w:t>
            </w:r>
            <w:r w:rsidR="00EA6FCD">
              <w:rPr>
                <w:rFonts w:ascii="Times New Roman" w:hAnsi="Times New Roman" w:cs="Times New Roman"/>
                <w:sz w:val="20"/>
                <w:szCs w:val="20"/>
              </w:rPr>
              <w:t xml:space="preserve">rea que dirige </w:t>
            </w:r>
            <w:r w:rsidR="008A3C16">
              <w:rPr>
                <w:rFonts w:ascii="Times New Roman" w:hAnsi="Times New Roman" w:cs="Times New Roman"/>
                <w:sz w:val="20"/>
                <w:szCs w:val="20"/>
              </w:rPr>
              <w:t xml:space="preserve"> el</w:t>
            </w:r>
            <w:r w:rsidR="0058598E" w:rsidRPr="00A96B94">
              <w:rPr>
                <w:rFonts w:ascii="Times New Roman" w:hAnsi="Times New Roman" w:cs="Times New Roman"/>
                <w:sz w:val="20"/>
                <w:szCs w:val="20"/>
              </w:rPr>
              <w:t xml:space="preserve"> programa </w:t>
            </w:r>
            <w:r w:rsidR="00981B02">
              <w:rPr>
                <w:rFonts w:ascii="Times New Roman" w:hAnsi="Times New Roman" w:cs="Times New Roman"/>
                <w:sz w:val="20"/>
                <w:szCs w:val="20"/>
              </w:rPr>
              <w:t>VIDA AMIGO/CAPTRALIR</w:t>
            </w:r>
          </w:p>
          <w:p w:rsidR="0058598E" w:rsidRPr="00A96B94" w:rsidRDefault="0058598E" w:rsidP="00462CB9">
            <w:pPr>
              <w:rPr>
                <w:rFonts w:ascii="Times New Roman" w:hAnsi="Times New Roman" w:cs="Times New Roman"/>
                <w:sz w:val="20"/>
                <w:szCs w:val="20"/>
              </w:rPr>
            </w:pPr>
          </w:p>
        </w:tc>
        <w:tc>
          <w:tcPr>
            <w:tcW w:w="1701" w:type="dxa"/>
          </w:tcPr>
          <w:p w:rsidR="0058598E" w:rsidRDefault="00EA6FCD" w:rsidP="00462CB9">
            <w:pPr>
              <w:rPr>
                <w:rFonts w:ascii="Times New Roman" w:hAnsi="Times New Roman" w:cs="Times New Roman"/>
                <w:sz w:val="20"/>
                <w:szCs w:val="20"/>
              </w:rPr>
            </w:pPr>
            <w:r>
              <w:rPr>
                <w:rFonts w:ascii="Times New Roman" w:hAnsi="Times New Roman" w:cs="Times New Roman"/>
                <w:sz w:val="20"/>
                <w:szCs w:val="20"/>
              </w:rPr>
              <w:t xml:space="preserve">Dirigir </w:t>
            </w:r>
            <w:r w:rsidR="0058598E" w:rsidRPr="00A96B94">
              <w:rPr>
                <w:rFonts w:ascii="Times New Roman" w:hAnsi="Times New Roman" w:cs="Times New Roman"/>
                <w:sz w:val="20"/>
                <w:szCs w:val="20"/>
              </w:rPr>
              <w:t xml:space="preserve"> las áreas </w:t>
            </w:r>
            <w:r>
              <w:rPr>
                <w:rFonts w:ascii="Times New Roman" w:hAnsi="Times New Roman" w:cs="Times New Roman"/>
                <w:sz w:val="20"/>
                <w:szCs w:val="20"/>
              </w:rPr>
              <w:t>que operan el programa</w:t>
            </w:r>
          </w:p>
          <w:p w:rsidR="00462CB9" w:rsidRDefault="00462CB9" w:rsidP="00462CB9">
            <w:pPr>
              <w:rPr>
                <w:rFonts w:ascii="Times New Roman" w:hAnsi="Times New Roman" w:cs="Times New Roman"/>
                <w:sz w:val="20"/>
                <w:szCs w:val="20"/>
              </w:rPr>
            </w:pPr>
          </w:p>
          <w:p w:rsidR="00462CB9" w:rsidRDefault="00462CB9" w:rsidP="00462CB9">
            <w:pPr>
              <w:rPr>
                <w:rFonts w:ascii="Times New Roman" w:hAnsi="Times New Roman" w:cs="Times New Roman"/>
                <w:sz w:val="20"/>
                <w:szCs w:val="20"/>
              </w:rPr>
            </w:pPr>
          </w:p>
          <w:p w:rsidR="00462CB9" w:rsidRPr="00A96B94" w:rsidRDefault="00462CB9" w:rsidP="00462CB9">
            <w:pPr>
              <w:rPr>
                <w:rFonts w:ascii="Times New Roman" w:hAnsi="Times New Roman" w:cs="Times New Roman"/>
                <w:sz w:val="20"/>
                <w:szCs w:val="20"/>
              </w:rPr>
            </w:pPr>
          </w:p>
        </w:tc>
        <w:tc>
          <w:tcPr>
            <w:tcW w:w="1843" w:type="dxa"/>
          </w:tcPr>
          <w:p w:rsidR="0058598E" w:rsidRPr="00A96B94" w:rsidRDefault="00AB7591" w:rsidP="00462CB9">
            <w:pPr>
              <w:rPr>
                <w:rFonts w:ascii="Times New Roman" w:hAnsi="Times New Roman" w:cs="Times New Roman"/>
                <w:sz w:val="20"/>
                <w:szCs w:val="20"/>
              </w:rPr>
            </w:pPr>
            <w:r>
              <w:rPr>
                <w:rFonts w:ascii="Times New Roman" w:hAnsi="Times New Roman" w:cs="Times New Roman"/>
                <w:sz w:val="20"/>
                <w:szCs w:val="20"/>
              </w:rPr>
              <w:t>Como una problemática de los derechohabientes jubilados y pensionados</w:t>
            </w:r>
          </w:p>
        </w:tc>
        <w:tc>
          <w:tcPr>
            <w:tcW w:w="1701" w:type="dxa"/>
          </w:tcPr>
          <w:p w:rsidR="00462CB9" w:rsidRPr="00A96B94" w:rsidRDefault="00AB7591" w:rsidP="00462CB9">
            <w:pPr>
              <w:rPr>
                <w:rFonts w:ascii="Times New Roman" w:hAnsi="Times New Roman" w:cs="Times New Roman"/>
                <w:sz w:val="20"/>
                <w:szCs w:val="20"/>
              </w:rPr>
            </w:pPr>
            <w:r>
              <w:rPr>
                <w:rFonts w:ascii="Times New Roman" w:hAnsi="Times New Roman" w:cs="Times New Roman"/>
                <w:sz w:val="20"/>
                <w:szCs w:val="20"/>
              </w:rPr>
              <w:t>Dirige el programa hacia el objetivo</w:t>
            </w:r>
            <w:r w:rsidR="007B566B">
              <w:rPr>
                <w:rFonts w:ascii="Times New Roman" w:hAnsi="Times New Roman" w:cs="Times New Roman"/>
                <w:sz w:val="20"/>
                <w:szCs w:val="20"/>
              </w:rPr>
              <w:t xml:space="preserve"> </w:t>
            </w:r>
            <w:r w:rsidR="003C04EC">
              <w:rPr>
                <w:rFonts w:ascii="Times New Roman" w:hAnsi="Times New Roman" w:cs="Times New Roman"/>
                <w:sz w:val="20"/>
                <w:szCs w:val="20"/>
              </w:rPr>
              <w:t>y puede realizar modificaciones</w:t>
            </w:r>
          </w:p>
        </w:tc>
        <w:tc>
          <w:tcPr>
            <w:tcW w:w="1518" w:type="dxa"/>
          </w:tcPr>
          <w:p w:rsidR="0058598E" w:rsidRDefault="0007725B" w:rsidP="00462CB9">
            <w:pPr>
              <w:rPr>
                <w:rFonts w:ascii="Times New Roman" w:hAnsi="Times New Roman" w:cs="Times New Roman"/>
                <w:sz w:val="20"/>
                <w:szCs w:val="20"/>
              </w:rPr>
            </w:pPr>
            <w:r>
              <w:rPr>
                <w:rFonts w:ascii="Times New Roman" w:hAnsi="Times New Roman" w:cs="Times New Roman"/>
                <w:sz w:val="20"/>
                <w:szCs w:val="20"/>
              </w:rPr>
              <w:t>No se identificaron obstáculos</w:t>
            </w:r>
          </w:p>
          <w:p w:rsidR="00462CB9" w:rsidRDefault="00462CB9" w:rsidP="00462CB9">
            <w:pPr>
              <w:rPr>
                <w:rFonts w:ascii="Times New Roman" w:hAnsi="Times New Roman" w:cs="Times New Roman"/>
                <w:sz w:val="20"/>
                <w:szCs w:val="20"/>
              </w:rPr>
            </w:pPr>
          </w:p>
          <w:p w:rsidR="00462CB9" w:rsidRDefault="00462CB9" w:rsidP="00462CB9">
            <w:pPr>
              <w:rPr>
                <w:rFonts w:ascii="Times New Roman" w:hAnsi="Times New Roman" w:cs="Times New Roman"/>
                <w:sz w:val="20"/>
                <w:szCs w:val="20"/>
              </w:rPr>
            </w:pPr>
          </w:p>
          <w:p w:rsidR="00462CB9" w:rsidRPr="00A96B94" w:rsidRDefault="00462CB9" w:rsidP="00462CB9">
            <w:pPr>
              <w:rPr>
                <w:rFonts w:ascii="Times New Roman" w:hAnsi="Times New Roman" w:cs="Times New Roman"/>
                <w:sz w:val="20"/>
                <w:szCs w:val="20"/>
              </w:rPr>
            </w:pPr>
          </w:p>
        </w:tc>
      </w:tr>
      <w:tr w:rsidR="001D2107" w:rsidRPr="005D6450" w:rsidTr="00686D14">
        <w:trPr>
          <w:trHeight w:val="1220"/>
          <w:jc w:val="center"/>
        </w:trPr>
        <w:tc>
          <w:tcPr>
            <w:tcW w:w="1413" w:type="dxa"/>
          </w:tcPr>
          <w:p w:rsidR="00462CB9" w:rsidRPr="00A96B94" w:rsidRDefault="001D2107" w:rsidP="00462CB9">
            <w:pPr>
              <w:rPr>
                <w:rFonts w:ascii="Times New Roman" w:eastAsiaTheme="minorEastAsia" w:hAnsi="Times New Roman" w:cs="Times New Roman"/>
                <w:sz w:val="20"/>
                <w:szCs w:val="20"/>
                <w:lang w:eastAsia="es-MX"/>
              </w:rPr>
            </w:pPr>
            <w:r>
              <w:rPr>
                <w:rFonts w:ascii="Times New Roman" w:eastAsiaTheme="minorEastAsia" w:hAnsi="Times New Roman" w:cs="Times New Roman"/>
                <w:sz w:val="20"/>
                <w:szCs w:val="20"/>
                <w:lang w:eastAsia="es-MX"/>
              </w:rPr>
              <w:t>Subdirección de Pr</w:t>
            </w:r>
            <w:r w:rsidR="00686D14">
              <w:rPr>
                <w:rFonts w:ascii="Times New Roman" w:eastAsiaTheme="minorEastAsia" w:hAnsi="Times New Roman" w:cs="Times New Roman"/>
                <w:sz w:val="20"/>
                <w:szCs w:val="20"/>
                <w:lang w:eastAsia="es-MX"/>
              </w:rPr>
              <w:t>estaciones y Servicios Sociales</w:t>
            </w:r>
          </w:p>
        </w:tc>
        <w:tc>
          <w:tcPr>
            <w:tcW w:w="1559" w:type="dxa"/>
          </w:tcPr>
          <w:p w:rsidR="001D2107" w:rsidRDefault="001D2107" w:rsidP="00462CB9">
            <w:pPr>
              <w:rPr>
                <w:rFonts w:ascii="Times New Roman" w:hAnsi="Times New Roman" w:cs="Times New Roman"/>
                <w:sz w:val="20"/>
                <w:szCs w:val="20"/>
              </w:rPr>
            </w:pPr>
            <w:r>
              <w:rPr>
                <w:rFonts w:ascii="Times New Roman" w:hAnsi="Times New Roman" w:cs="Times New Roman"/>
                <w:sz w:val="20"/>
                <w:szCs w:val="20"/>
              </w:rPr>
              <w:t>Es el área qu</w:t>
            </w:r>
            <w:r w:rsidR="00BB1859">
              <w:rPr>
                <w:rFonts w:ascii="Times New Roman" w:hAnsi="Times New Roman" w:cs="Times New Roman"/>
                <w:sz w:val="20"/>
                <w:szCs w:val="20"/>
              </w:rPr>
              <w:t>e supervisa</w:t>
            </w:r>
            <w:r w:rsidR="00462CB9">
              <w:rPr>
                <w:rFonts w:ascii="Times New Roman" w:hAnsi="Times New Roman" w:cs="Times New Roman"/>
                <w:sz w:val="20"/>
                <w:szCs w:val="20"/>
              </w:rPr>
              <w:t xml:space="preserve">  el desarrollo del programa</w:t>
            </w:r>
          </w:p>
          <w:p w:rsidR="00462CB9" w:rsidRPr="00A96B94" w:rsidRDefault="00462CB9" w:rsidP="00462CB9">
            <w:pPr>
              <w:rPr>
                <w:rFonts w:ascii="Times New Roman" w:hAnsi="Times New Roman" w:cs="Times New Roman"/>
                <w:sz w:val="20"/>
                <w:szCs w:val="20"/>
              </w:rPr>
            </w:pPr>
          </w:p>
        </w:tc>
        <w:tc>
          <w:tcPr>
            <w:tcW w:w="1701" w:type="dxa"/>
          </w:tcPr>
          <w:p w:rsidR="001D2107" w:rsidRDefault="001D2107" w:rsidP="00462CB9">
            <w:pPr>
              <w:rPr>
                <w:rFonts w:ascii="Times New Roman" w:hAnsi="Times New Roman" w:cs="Times New Roman"/>
                <w:sz w:val="20"/>
                <w:szCs w:val="20"/>
              </w:rPr>
            </w:pPr>
            <w:r>
              <w:rPr>
                <w:rFonts w:ascii="Times New Roman" w:hAnsi="Times New Roman" w:cs="Times New Roman"/>
                <w:sz w:val="20"/>
                <w:szCs w:val="20"/>
              </w:rPr>
              <w:t>Supervisa</w:t>
            </w:r>
            <w:r w:rsidR="00ED5D6F">
              <w:rPr>
                <w:rFonts w:ascii="Times New Roman" w:hAnsi="Times New Roman" w:cs="Times New Roman"/>
                <w:sz w:val="20"/>
                <w:szCs w:val="20"/>
              </w:rPr>
              <w:t xml:space="preserve"> las actividades desarrolladas en</w:t>
            </w:r>
            <w:r>
              <w:rPr>
                <w:rFonts w:ascii="Times New Roman" w:hAnsi="Times New Roman" w:cs="Times New Roman"/>
                <w:sz w:val="20"/>
                <w:szCs w:val="20"/>
              </w:rPr>
              <w:t xml:space="preserve"> </w:t>
            </w:r>
            <w:r w:rsidR="00F0553C">
              <w:rPr>
                <w:rFonts w:ascii="Times New Roman" w:hAnsi="Times New Roman" w:cs="Times New Roman"/>
                <w:sz w:val="20"/>
                <w:szCs w:val="20"/>
              </w:rPr>
              <w:t xml:space="preserve"> </w:t>
            </w:r>
            <w:r>
              <w:rPr>
                <w:rFonts w:ascii="Times New Roman" w:hAnsi="Times New Roman" w:cs="Times New Roman"/>
                <w:sz w:val="20"/>
                <w:szCs w:val="20"/>
              </w:rPr>
              <w:t>el programa</w:t>
            </w:r>
          </w:p>
          <w:p w:rsidR="00462CB9" w:rsidRPr="00A96B94" w:rsidRDefault="00462CB9" w:rsidP="00462CB9">
            <w:pPr>
              <w:rPr>
                <w:rFonts w:ascii="Times New Roman" w:hAnsi="Times New Roman" w:cs="Times New Roman"/>
                <w:sz w:val="20"/>
                <w:szCs w:val="20"/>
              </w:rPr>
            </w:pPr>
          </w:p>
        </w:tc>
        <w:tc>
          <w:tcPr>
            <w:tcW w:w="1843" w:type="dxa"/>
          </w:tcPr>
          <w:p w:rsidR="001D2107" w:rsidRPr="00A96B94" w:rsidRDefault="001D2107" w:rsidP="00462CB9">
            <w:pPr>
              <w:rPr>
                <w:rFonts w:ascii="Times New Roman" w:hAnsi="Times New Roman" w:cs="Times New Roman"/>
                <w:sz w:val="20"/>
                <w:szCs w:val="20"/>
              </w:rPr>
            </w:pPr>
            <w:r>
              <w:rPr>
                <w:rFonts w:ascii="Times New Roman" w:hAnsi="Times New Roman" w:cs="Times New Roman"/>
                <w:sz w:val="20"/>
                <w:szCs w:val="20"/>
              </w:rPr>
              <w:t>Como una problemática de los derechohabientes jubilados y pensionados</w:t>
            </w:r>
          </w:p>
        </w:tc>
        <w:tc>
          <w:tcPr>
            <w:tcW w:w="1701" w:type="dxa"/>
          </w:tcPr>
          <w:p w:rsidR="00462CB9" w:rsidRDefault="00604E5F" w:rsidP="00462CB9">
            <w:pPr>
              <w:rPr>
                <w:rFonts w:ascii="Times New Roman" w:hAnsi="Times New Roman" w:cs="Times New Roman"/>
                <w:sz w:val="20"/>
                <w:szCs w:val="20"/>
              </w:rPr>
            </w:pPr>
            <w:r>
              <w:rPr>
                <w:rFonts w:ascii="Times New Roman" w:hAnsi="Times New Roman" w:cs="Times New Roman"/>
                <w:sz w:val="20"/>
                <w:szCs w:val="20"/>
              </w:rPr>
              <w:t>Verifica el cumplimiento</w:t>
            </w:r>
            <w:r w:rsidR="001D2107">
              <w:rPr>
                <w:rFonts w:ascii="Times New Roman" w:hAnsi="Times New Roman" w:cs="Times New Roman"/>
                <w:sz w:val="20"/>
                <w:szCs w:val="20"/>
              </w:rPr>
              <w:t xml:space="preserve"> </w:t>
            </w:r>
            <w:r>
              <w:rPr>
                <w:rFonts w:ascii="Times New Roman" w:hAnsi="Times New Roman" w:cs="Times New Roman"/>
                <w:sz w:val="20"/>
                <w:szCs w:val="20"/>
              </w:rPr>
              <w:t>de los objetivos d</w:t>
            </w:r>
            <w:r w:rsidR="00686D14">
              <w:rPr>
                <w:rFonts w:ascii="Times New Roman" w:hAnsi="Times New Roman" w:cs="Times New Roman"/>
                <w:sz w:val="20"/>
                <w:szCs w:val="20"/>
              </w:rPr>
              <w:t xml:space="preserve">el programa </w:t>
            </w:r>
          </w:p>
          <w:p w:rsidR="00462CB9" w:rsidRPr="00A96B94" w:rsidRDefault="00462CB9" w:rsidP="00462CB9">
            <w:pPr>
              <w:rPr>
                <w:rFonts w:ascii="Times New Roman" w:hAnsi="Times New Roman" w:cs="Times New Roman"/>
                <w:sz w:val="20"/>
                <w:szCs w:val="20"/>
              </w:rPr>
            </w:pPr>
          </w:p>
        </w:tc>
        <w:tc>
          <w:tcPr>
            <w:tcW w:w="1518" w:type="dxa"/>
          </w:tcPr>
          <w:p w:rsidR="001D2107" w:rsidRDefault="001D2107" w:rsidP="00462CB9">
            <w:pPr>
              <w:rPr>
                <w:rFonts w:ascii="Times New Roman" w:hAnsi="Times New Roman" w:cs="Times New Roman"/>
                <w:sz w:val="20"/>
                <w:szCs w:val="20"/>
              </w:rPr>
            </w:pPr>
            <w:r>
              <w:rPr>
                <w:rFonts w:ascii="Times New Roman" w:hAnsi="Times New Roman" w:cs="Times New Roman"/>
                <w:sz w:val="20"/>
                <w:szCs w:val="20"/>
              </w:rPr>
              <w:t>No se identificaron obstáculos</w:t>
            </w:r>
          </w:p>
          <w:p w:rsidR="00462CB9" w:rsidRPr="00A96B94" w:rsidRDefault="00462CB9" w:rsidP="00462CB9">
            <w:pPr>
              <w:rPr>
                <w:rFonts w:ascii="Times New Roman" w:hAnsi="Times New Roman" w:cs="Times New Roman"/>
                <w:sz w:val="20"/>
                <w:szCs w:val="20"/>
              </w:rPr>
            </w:pPr>
          </w:p>
        </w:tc>
      </w:tr>
      <w:tr w:rsidR="004905B7" w:rsidRPr="005D6450" w:rsidTr="0007533C">
        <w:trPr>
          <w:trHeight w:val="934"/>
          <w:jc w:val="center"/>
        </w:trPr>
        <w:tc>
          <w:tcPr>
            <w:tcW w:w="1413" w:type="dxa"/>
          </w:tcPr>
          <w:p w:rsidR="004905B7" w:rsidRDefault="004905B7" w:rsidP="00462CB9">
            <w:pPr>
              <w:rPr>
                <w:rFonts w:ascii="Times New Roman" w:hAnsi="Times New Roman" w:cs="Times New Roman"/>
                <w:sz w:val="20"/>
                <w:szCs w:val="20"/>
              </w:rPr>
            </w:pPr>
            <w:r>
              <w:rPr>
                <w:rFonts w:ascii="Times New Roman" w:hAnsi="Times New Roman" w:cs="Times New Roman"/>
                <w:sz w:val="20"/>
                <w:szCs w:val="20"/>
              </w:rPr>
              <w:t>JUD de Servicios al Derechohabiente</w:t>
            </w:r>
          </w:p>
          <w:p w:rsidR="00462CB9" w:rsidRDefault="00462CB9" w:rsidP="00462CB9">
            <w:pPr>
              <w:rPr>
                <w:rFonts w:ascii="Times New Roman" w:hAnsi="Times New Roman" w:cs="Times New Roman"/>
                <w:sz w:val="20"/>
                <w:szCs w:val="20"/>
              </w:rPr>
            </w:pPr>
          </w:p>
          <w:p w:rsidR="00462CB9" w:rsidRPr="00A96B94" w:rsidRDefault="00462CB9" w:rsidP="00462CB9">
            <w:pPr>
              <w:rPr>
                <w:rFonts w:ascii="Times New Roman" w:eastAsiaTheme="minorEastAsia" w:hAnsi="Times New Roman" w:cs="Times New Roman"/>
                <w:sz w:val="20"/>
                <w:szCs w:val="20"/>
                <w:lang w:eastAsia="es-MX"/>
              </w:rPr>
            </w:pPr>
          </w:p>
        </w:tc>
        <w:tc>
          <w:tcPr>
            <w:tcW w:w="1559" w:type="dxa"/>
          </w:tcPr>
          <w:p w:rsidR="004905B7" w:rsidRDefault="004905B7" w:rsidP="00462CB9">
            <w:pPr>
              <w:rPr>
                <w:rFonts w:ascii="Times New Roman" w:hAnsi="Times New Roman" w:cs="Times New Roman"/>
                <w:sz w:val="20"/>
                <w:szCs w:val="20"/>
              </w:rPr>
            </w:pPr>
            <w:r>
              <w:rPr>
                <w:rFonts w:ascii="Times New Roman" w:hAnsi="Times New Roman" w:cs="Times New Roman"/>
                <w:sz w:val="20"/>
                <w:szCs w:val="20"/>
              </w:rPr>
              <w:t>Es e</w:t>
            </w:r>
            <w:r w:rsidR="00462CB9">
              <w:rPr>
                <w:rFonts w:ascii="Times New Roman" w:hAnsi="Times New Roman" w:cs="Times New Roman"/>
                <w:sz w:val="20"/>
                <w:szCs w:val="20"/>
              </w:rPr>
              <w:t>l área que ejecuta  el programa</w:t>
            </w:r>
          </w:p>
          <w:p w:rsidR="00462CB9" w:rsidRDefault="00462CB9" w:rsidP="00462CB9">
            <w:pPr>
              <w:rPr>
                <w:rFonts w:ascii="Times New Roman" w:hAnsi="Times New Roman" w:cs="Times New Roman"/>
                <w:sz w:val="20"/>
                <w:szCs w:val="20"/>
              </w:rPr>
            </w:pPr>
          </w:p>
          <w:p w:rsidR="00462CB9" w:rsidRDefault="00462CB9" w:rsidP="00462CB9">
            <w:pPr>
              <w:rPr>
                <w:rFonts w:ascii="Times New Roman" w:hAnsi="Times New Roman" w:cs="Times New Roman"/>
                <w:sz w:val="20"/>
                <w:szCs w:val="20"/>
              </w:rPr>
            </w:pPr>
          </w:p>
          <w:p w:rsidR="00462CB9" w:rsidRDefault="00462CB9" w:rsidP="00462CB9">
            <w:pPr>
              <w:rPr>
                <w:rFonts w:ascii="Times New Roman" w:hAnsi="Times New Roman" w:cs="Times New Roman"/>
                <w:sz w:val="20"/>
                <w:szCs w:val="20"/>
              </w:rPr>
            </w:pPr>
          </w:p>
          <w:p w:rsidR="00462CB9" w:rsidRPr="00A96B94" w:rsidRDefault="00462CB9" w:rsidP="00462CB9">
            <w:pPr>
              <w:rPr>
                <w:rFonts w:ascii="Times New Roman" w:hAnsi="Times New Roman" w:cs="Times New Roman"/>
                <w:sz w:val="20"/>
                <w:szCs w:val="20"/>
              </w:rPr>
            </w:pPr>
          </w:p>
        </w:tc>
        <w:tc>
          <w:tcPr>
            <w:tcW w:w="1701" w:type="dxa"/>
          </w:tcPr>
          <w:p w:rsidR="004905B7" w:rsidRDefault="004905B7" w:rsidP="00462CB9">
            <w:pPr>
              <w:rPr>
                <w:rFonts w:ascii="Times New Roman" w:hAnsi="Times New Roman" w:cs="Times New Roman"/>
                <w:sz w:val="20"/>
                <w:szCs w:val="20"/>
              </w:rPr>
            </w:pPr>
            <w:r>
              <w:rPr>
                <w:rFonts w:ascii="Times New Roman" w:hAnsi="Times New Roman" w:cs="Times New Roman"/>
                <w:sz w:val="20"/>
                <w:szCs w:val="20"/>
              </w:rPr>
              <w:t>Ejecuta</w:t>
            </w:r>
            <w:r w:rsidR="00315303">
              <w:rPr>
                <w:rFonts w:ascii="Times New Roman" w:hAnsi="Times New Roman" w:cs="Times New Roman"/>
                <w:sz w:val="20"/>
                <w:szCs w:val="20"/>
              </w:rPr>
              <w:t xml:space="preserve"> las actividades que desarrolla</w:t>
            </w:r>
            <w:r>
              <w:rPr>
                <w:rFonts w:ascii="Times New Roman" w:hAnsi="Times New Roman" w:cs="Times New Roman"/>
                <w:sz w:val="20"/>
                <w:szCs w:val="20"/>
              </w:rPr>
              <w:t xml:space="preserve">  el </w:t>
            </w:r>
            <w:r w:rsidR="00315303">
              <w:rPr>
                <w:rFonts w:ascii="Times New Roman" w:hAnsi="Times New Roman" w:cs="Times New Roman"/>
                <w:sz w:val="20"/>
                <w:szCs w:val="20"/>
              </w:rPr>
              <w:t>programa</w:t>
            </w:r>
          </w:p>
          <w:p w:rsidR="00462CB9" w:rsidRDefault="00462CB9" w:rsidP="00462CB9">
            <w:pPr>
              <w:rPr>
                <w:rFonts w:ascii="Times New Roman" w:hAnsi="Times New Roman" w:cs="Times New Roman"/>
                <w:sz w:val="20"/>
                <w:szCs w:val="20"/>
              </w:rPr>
            </w:pPr>
          </w:p>
          <w:p w:rsidR="00462CB9" w:rsidRPr="00A96B94" w:rsidRDefault="00462CB9" w:rsidP="00462CB9">
            <w:pPr>
              <w:rPr>
                <w:rFonts w:ascii="Times New Roman" w:hAnsi="Times New Roman" w:cs="Times New Roman"/>
                <w:sz w:val="20"/>
                <w:szCs w:val="20"/>
              </w:rPr>
            </w:pPr>
          </w:p>
        </w:tc>
        <w:tc>
          <w:tcPr>
            <w:tcW w:w="1843" w:type="dxa"/>
          </w:tcPr>
          <w:p w:rsidR="004905B7" w:rsidRPr="00A96B94" w:rsidRDefault="004905B7" w:rsidP="00462CB9">
            <w:pPr>
              <w:rPr>
                <w:rFonts w:ascii="Times New Roman" w:hAnsi="Times New Roman" w:cs="Times New Roman"/>
                <w:sz w:val="20"/>
                <w:szCs w:val="20"/>
              </w:rPr>
            </w:pPr>
            <w:r>
              <w:rPr>
                <w:rFonts w:ascii="Times New Roman" w:hAnsi="Times New Roman" w:cs="Times New Roman"/>
                <w:sz w:val="20"/>
                <w:szCs w:val="20"/>
              </w:rPr>
              <w:t>Como una problemática de los derechohabientes jubilados y pensionados</w:t>
            </w:r>
          </w:p>
        </w:tc>
        <w:tc>
          <w:tcPr>
            <w:tcW w:w="1701" w:type="dxa"/>
          </w:tcPr>
          <w:p w:rsidR="004905B7" w:rsidRDefault="006A639C" w:rsidP="00462CB9">
            <w:pPr>
              <w:rPr>
                <w:rFonts w:ascii="Times New Roman" w:hAnsi="Times New Roman" w:cs="Times New Roman"/>
                <w:sz w:val="20"/>
                <w:szCs w:val="20"/>
              </w:rPr>
            </w:pPr>
            <w:r>
              <w:rPr>
                <w:rFonts w:ascii="Times New Roman" w:hAnsi="Times New Roman" w:cs="Times New Roman"/>
                <w:sz w:val="20"/>
                <w:szCs w:val="20"/>
              </w:rPr>
              <w:t>Opera todas las acciones y ajustes que se realizan dentro del</w:t>
            </w:r>
            <w:r w:rsidR="004905B7">
              <w:rPr>
                <w:rFonts w:ascii="Times New Roman" w:hAnsi="Times New Roman" w:cs="Times New Roman"/>
                <w:sz w:val="20"/>
                <w:szCs w:val="20"/>
              </w:rPr>
              <w:t xml:space="preserve"> programa </w:t>
            </w:r>
          </w:p>
          <w:p w:rsidR="00462CB9" w:rsidRPr="00A96B94" w:rsidRDefault="00462CB9" w:rsidP="00462CB9">
            <w:pPr>
              <w:rPr>
                <w:rFonts w:ascii="Times New Roman" w:hAnsi="Times New Roman" w:cs="Times New Roman"/>
                <w:sz w:val="20"/>
                <w:szCs w:val="20"/>
              </w:rPr>
            </w:pPr>
          </w:p>
        </w:tc>
        <w:tc>
          <w:tcPr>
            <w:tcW w:w="1518" w:type="dxa"/>
          </w:tcPr>
          <w:p w:rsidR="004905B7" w:rsidRDefault="004905B7" w:rsidP="00462CB9">
            <w:pPr>
              <w:rPr>
                <w:rFonts w:ascii="Times New Roman" w:hAnsi="Times New Roman" w:cs="Times New Roman"/>
                <w:sz w:val="20"/>
                <w:szCs w:val="20"/>
              </w:rPr>
            </w:pPr>
            <w:r>
              <w:rPr>
                <w:rFonts w:ascii="Times New Roman" w:hAnsi="Times New Roman" w:cs="Times New Roman"/>
                <w:sz w:val="20"/>
                <w:szCs w:val="20"/>
              </w:rPr>
              <w:t>No se identificaron obstáculos</w:t>
            </w:r>
          </w:p>
          <w:p w:rsidR="00462CB9" w:rsidRDefault="00462CB9" w:rsidP="00462CB9">
            <w:pPr>
              <w:rPr>
                <w:rFonts w:ascii="Times New Roman" w:hAnsi="Times New Roman" w:cs="Times New Roman"/>
                <w:sz w:val="20"/>
                <w:szCs w:val="20"/>
              </w:rPr>
            </w:pPr>
          </w:p>
          <w:p w:rsidR="00462CB9" w:rsidRDefault="00462CB9" w:rsidP="00462CB9">
            <w:pPr>
              <w:rPr>
                <w:rFonts w:ascii="Times New Roman" w:hAnsi="Times New Roman" w:cs="Times New Roman"/>
                <w:sz w:val="20"/>
                <w:szCs w:val="20"/>
              </w:rPr>
            </w:pPr>
          </w:p>
          <w:p w:rsidR="00462CB9" w:rsidRPr="00A96B94" w:rsidRDefault="00462CB9" w:rsidP="00462CB9">
            <w:pPr>
              <w:rPr>
                <w:rFonts w:ascii="Times New Roman" w:hAnsi="Times New Roman" w:cs="Times New Roman"/>
                <w:sz w:val="20"/>
                <w:szCs w:val="20"/>
              </w:rPr>
            </w:pPr>
          </w:p>
        </w:tc>
      </w:tr>
    </w:tbl>
    <w:p w:rsidR="0058065D" w:rsidRDefault="0058065D" w:rsidP="005D6450">
      <w:pPr>
        <w:spacing w:after="0" w:line="240" w:lineRule="auto"/>
        <w:jc w:val="both"/>
        <w:rPr>
          <w:rFonts w:ascii="Times New Roman" w:hAnsi="Times New Roman" w:cs="Times New Roman"/>
          <w:b/>
          <w:bCs/>
          <w:sz w:val="20"/>
          <w:szCs w:val="20"/>
        </w:rPr>
      </w:pPr>
    </w:p>
    <w:p w:rsidR="00427076" w:rsidRPr="005D6450" w:rsidRDefault="00427076" w:rsidP="005D6450">
      <w:pPr>
        <w:spacing w:after="0" w:line="240" w:lineRule="auto"/>
        <w:jc w:val="both"/>
        <w:rPr>
          <w:rFonts w:ascii="Times New Roman" w:hAnsi="Times New Roman" w:cs="Times New Roman"/>
          <w:b/>
          <w:bCs/>
          <w:sz w:val="20"/>
          <w:szCs w:val="20"/>
        </w:rPr>
      </w:pPr>
      <w:r w:rsidRPr="005D6450">
        <w:rPr>
          <w:rFonts w:ascii="Times New Roman" w:hAnsi="Times New Roman" w:cs="Times New Roman"/>
          <w:b/>
          <w:bCs/>
          <w:sz w:val="20"/>
          <w:szCs w:val="20"/>
        </w:rPr>
        <w:t>III.5 Complementariedad o Coincidencia con Programas y Acciones Sociales</w:t>
      </w:r>
    </w:p>
    <w:p w:rsidR="00514438" w:rsidRPr="00AF6D47" w:rsidRDefault="00514438" w:rsidP="005D6450">
      <w:pPr>
        <w:spacing w:after="0" w:line="240" w:lineRule="auto"/>
        <w:jc w:val="both"/>
        <w:rPr>
          <w:rFonts w:ascii="Times New Roman" w:hAnsi="Times New Roman" w:cs="Times New Roman"/>
          <w:bCs/>
          <w:sz w:val="20"/>
          <w:szCs w:val="20"/>
        </w:rPr>
      </w:pPr>
      <w:r w:rsidRPr="00AF6D47">
        <w:rPr>
          <w:rFonts w:ascii="Times New Roman" w:hAnsi="Times New Roman" w:cs="Times New Roman"/>
          <w:bCs/>
          <w:sz w:val="20"/>
          <w:szCs w:val="20"/>
        </w:rPr>
        <w:t>No aplica</w:t>
      </w:r>
    </w:p>
    <w:p w:rsidR="002A2A09" w:rsidRPr="005D6450" w:rsidRDefault="002A2A09" w:rsidP="005D6450">
      <w:pPr>
        <w:spacing w:after="0" w:line="240" w:lineRule="auto"/>
        <w:jc w:val="both"/>
        <w:rPr>
          <w:rFonts w:ascii="Times New Roman" w:hAnsi="Times New Roman" w:cs="Times New Roman"/>
          <w:b/>
          <w:bCs/>
          <w:sz w:val="20"/>
          <w:szCs w:val="20"/>
        </w:rPr>
      </w:pPr>
    </w:p>
    <w:p w:rsidR="00514438" w:rsidRPr="005D6450" w:rsidRDefault="00462CB9" w:rsidP="005D645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III.6 Análisis de la Congruencia del Proyecto como Programa S</w:t>
      </w:r>
      <w:r w:rsidRPr="005D6450">
        <w:rPr>
          <w:rFonts w:ascii="Times New Roman" w:hAnsi="Times New Roman" w:cs="Times New Roman"/>
          <w:b/>
          <w:bCs/>
          <w:sz w:val="20"/>
          <w:szCs w:val="20"/>
        </w:rPr>
        <w:t xml:space="preserve">ocial de la </w:t>
      </w:r>
      <w:r>
        <w:rPr>
          <w:rFonts w:ascii="Times New Roman" w:hAnsi="Times New Roman" w:cs="Times New Roman"/>
          <w:b/>
          <w:bCs/>
          <w:sz w:val="20"/>
          <w:szCs w:val="20"/>
        </w:rPr>
        <w:t>CDMX</w:t>
      </w:r>
    </w:p>
    <w:p w:rsidR="00514438" w:rsidRPr="005D6450" w:rsidRDefault="00514438" w:rsidP="005D6450">
      <w:pPr>
        <w:spacing w:after="0" w:line="240" w:lineRule="auto"/>
        <w:jc w:val="both"/>
        <w:rPr>
          <w:rFonts w:ascii="Times New Roman" w:hAnsi="Times New Roman" w:cs="Times New Roman"/>
          <w:b/>
          <w:bCs/>
          <w:sz w:val="20"/>
          <w:szCs w:val="20"/>
        </w:rPr>
      </w:pPr>
    </w:p>
    <w:tbl>
      <w:tblPr>
        <w:tblStyle w:val="Tablaconcuadrcula"/>
        <w:tblW w:w="9735" w:type="dxa"/>
        <w:jc w:val="center"/>
        <w:tblLook w:val="04A0" w:firstRow="1" w:lastRow="0" w:firstColumn="1" w:lastColumn="0" w:noHBand="0" w:noVBand="1"/>
      </w:tblPr>
      <w:tblGrid>
        <w:gridCol w:w="4207"/>
        <w:gridCol w:w="5528"/>
      </w:tblGrid>
      <w:tr w:rsidR="007D0500" w:rsidRPr="005D6450" w:rsidTr="00D37F92">
        <w:trPr>
          <w:trHeight w:val="325"/>
          <w:jc w:val="center"/>
        </w:trPr>
        <w:tc>
          <w:tcPr>
            <w:tcW w:w="4104" w:type="dxa"/>
            <w:shd w:val="clear" w:color="auto" w:fill="AEAAAA" w:themeFill="background2" w:themeFillShade="BF"/>
            <w:vAlign w:val="center"/>
          </w:tcPr>
          <w:p w:rsidR="007D0500" w:rsidRPr="005D6450" w:rsidRDefault="00D37F92" w:rsidP="00D37F92">
            <w:pPr>
              <w:jc w:val="center"/>
              <w:rPr>
                <w:rFonts w:ascii="Times New Roman" w:hAnsi="Times New Roman" w:cs="Times New Roman"/>
                <w:b/>
                <w:bCs/>
                <w:sz w:val="20"/>
                <w:szCs w:val="20"/>
              </w:rPr>
            </w:pPr>
            <w:r w:rsidRPr="005D6450">
              <w:rPr>
                <w:rFonts w:ascii="Times New Roman" w:hAnsi="Times New Roman" w:cs="Times New Roman"/>
                <w:b/>
                <w:bCs/>
                <w:sz w:val="20"/>
                <w:szCs w:val="20"/>
              </w:rPr>
              <w:t>Programa Social</w:t>
            </w:r>
          </w:p>
        </w:tc>
        <w:tc>
          <w:tcPr>
            <w:tcW w:w="5393" w:type="dxa"/>
            <w:shd w:val="clear" w:color="auto" w:fill="AEAAAA" w:themeFill="background2" w:themeFillShade="BF"/>
            <w:vAlign w:val="center"/>
          </w:tcPr>
          <w:p w:rsidR="007D0500" w:rsidRPr="005D6450" w:rsidRDefault="00D37F92" w:rsidP="00D37F92">
            <w:pPr>
              <w:jc w:val="center"/>
              <w:rPr>
                <w:rFonts w:ascii="Times New Roman" w:hAnsi="Times New Roman" w:cs="Times New Roman"/>
                <w:b/>
                <w:bCs/>
                <w:sz w:val="20"/>
                <w:szCs w:val="20"/>
              </w:rPr>
            </w:pPr>
            <w:r w:rsidRPr="005D6450">
              <w:rPr>
                <w:rFonts w:ascii="Times New Roman" w:hAnsi="Times New Roman" w:cs="Times New Roman"/>
                <w:b/>
                <w:bCs/>
                <w:sz w:val="20"/>
                <w:szCs w:val="20"/>
              </w:rPr>
              <w:t>Acción Social</w:t>
            </w:r>
          </w:p>
        </w:tc>
      </w:tr>
      <w:tr w:rsidR="007D0500" w:rsidRPr="005D6450" w:rsidTr="00462CB9">
        <w:trPr>
          <w:trHeight w:val="927"/>
          <w:jc w:val="center"/>
        </w:trPr>
        <w:tc>
          <w:tcPr>
            <w:tcW w:w="4104" w:type="dxa"/>
            <w:vAlign w:val="center"/>
          </w:tcPr>
          <w:p w:rsidR="007D0500" w:rsidRPr="005D6450" w:rsidRDefault="007D0500" w:rsidP="005D6450">
            <w:pPr>
              <w:jc w:val="both"/>
              <w:rPr>
                <w:rFonts w:ascii="Times New Roman" w:hAnsi="Times New Roman" w:cs="Times New Roman"/>
                <w:bCs/>
                <w:sz w:val="20"/>
                <w:szCs w:val="20"/>
              </w:rPr>
            </w:pPr>
          </w:p>
        </w:tc>
        <w:tc>
          <w:tcPr>
            <w:tcW w:w="5393" w:type="dxa"/>
            <w:vAlign w:val="center"/>
          </w:tcPr>
          <w:p w:rsidR="0079377F" w:rsidRPr="005D6450" w:rsidRDefault="0079377F" w:rsidP="005D6450">
            <w:pPr>
              <w:jc w:val="both"/>
              <w:rPr>
                <w:rFonts w:ascii="Times New Roman" w:hAnsi="Times New Roman" w:cs="Times New Roman"/>
                <w:bCs/>
                <w:sz w:val="20"/>
                <w:szCs w:val="20"/>
              </w:rPr>
            </w:pPr>
            <w:r w:rsidRPr="005D6450">
              <w:rPr>
                <w:rFonts w:ascii="Times New Roman" w:hAnsi="Times New Roman" w:cs="Times New Roman"/>
                <w:bCs/>
                <w:sz w:val="20"/>
                <w:szCs w:val="20"/>
              </w:rPr>
              <w:t>El programa Vida/amigo CAPTRALIR, promueve la realización de diversas actividades culturales académicas, artísticas,  deportivas, culturales y de salud integral que contribuyen a elevar la autoestima y el sentido de pertenencia en la población objetivo</w:t>
            </w:r>
          </w:p>
        </w:tc>
      </w:tr>
      <w:tr w:rsidR="007D0500" w:rsidRPr="005D6450" w:rsidTr="00462CB9">
        <w:trPr>
          <w:trHeight w:val="982"/>
          <w:jc w:val="center"/>
        </w:trPr>
        <w:tc>
          <w:tcPr>
            <w:tcW w:w="4104" w:type="dxa"/>
            <w:vAlign w:val="center"/>
          </w:tcPr>
          <w:p w:rsidR="007D0500" w:rsidRPr="005D6450" w:rsidRDefault="00674744" w:rsidP="005D6450">
            <w:pPr>
              <w:jc w:val="both"/>
              <w:rPr>
                <w:rFonts w:ascii="Times New Roman" w:hAnsi="Times New Roman" w:cs="Times New Roman"/>
                <w:bCs/>
                <w:sz w:val="20"/>
                <w:szCs w:val="20"/>
              </w:rPr>
            </w:pPr>
            <w:r w:rsidRPr="005D6450">
              <w:rPr>
                <w:rFonts w:ascii="Times New Roman" w:hAnsi="Times New Roman" w:cs="Times New Roman"/>
                <w:bCs/>
                <w:sz w:val="20"/>
                <w:szCs w:val="20"/>
              </w:rPr>
              <w:t>El programa ofrece el otorgamiento de transferencias materiales directas</w:t>
            </w:r>
            <w:r w:rsidR="00591C2F" w:rsidRPr="005D6450">
              <w:rPr>
                <w:rFonts w:ascii="Times New Roman" w:hAnsi="Times New Roman" w:cs="Times New Roman"/>
                <w:bCs/>
                <w:sz w:val="20"/>
                <w:szCs w:val="20"/>
              </w:rPr>
              <w:t xml:space="preserve"> (otorgamiento de lentes, sillas de ruedas, aparatos auditivos, bastones, andaderas</w:t>
            </w:r>
            <w:r w:rsidRPr="005D6450">
              <w:rPr>
                <w:rFonts w:ascii="Times New Roman" w:hAnsi="Times New Roman" w:cs="Times New Roman"/>
                <w:bCs/>
                <w:sz w:val="20"/>
                <w:szCs w:val="20"/>
              </w:rPr>
              <w:t>) e indirectas (actividades recreativas</w:t>
            </w:r>
            <w:r w:rsidR="006D099F" w:rsidRPr="005D6450">
              <w:rPr>
                <w:rFonts w:ascii="Times New Roman" w:hAnsi="Times New Roman" w:cs="Times New Roman"/>
                <w:bCs/>
                <w:sz w:val="20"/>
                <w:szCs w:val="20"/>
              </w:rPr>
              <w:t xml:space="preserve">, culturales y </w:t>
            </w:r>
            <w:r w:rsidR="00F14293" w:rsidRPr="005D6450">
              <w:rPr>
                <w:rFonts w:ascii="Times New Roman" w:hAnsi="Times New Roman" w:cs="Times New Roman"/>
                <w:bCs/>
                <w:sz w:val="20"/>
                <w:szCs w:val="20"/>
              </w:rPr>
              <w:t>académicas</w:t>
            </w:r>
            <w:r w:rsidR="006D099F" w:rsidRPr="005D6450">
              <w:rPr>
                <w:rFonts w:ascii="Times New Roman" w:hAnsi="Times New Roman" w:cs="Times New Roman"/>
                <w:bCs/>
                <w:sz w:val="20"/>
                <w:szCs w:val="20"/>
              </w:rPr>
              <w:t>)</w:t>
            </w:r>
          </w:p>
        </w:tc>
        <w:tc>
          <w:tcPr>
            <w:tcW w:w="5393" w:type="dxa"/>
            <w:vAlign w:val="center"/>
          </w:tcPr>
          <w:p w:rsidR="007D0500" w:rsidRPr="005D6450" w:rsidRDefault="00F14293" w:rsidP="005D6450">
            <w:pPr>
              <w:jc w:val="both"/>
              <w:rPr>
                <w:rFonts w:ascii="Times New Roman" w:hAnsi="Times New Roman" w:cs="Times New Roman"/>
                <w:bCs/>
                <w:sz w:val="20"/>
                <w:szCs w:val="20"/>
              </w:rPr>
            </w:pPr>
            <w:r w:rsidRPr="005D6450">
              <w:rPr>
                <w:rFonts w:ascii="Times New Roman" w:hAnsi="Times New Roman" w:cs="Times New Roman"/>
                <w:bCs/>
                <w:sz w:val="20"/>
                <w:szCs w:val="20"/>
              </w:rPr>
              <w:t>Lamentablemente el programa</w:t>
            </w:r>
            <w:r w:rsidR="00563206" w:rsidRPr="005D6450">
              <w:rPr>
                <w:rFonts w:ascii="Times New Roman" w:hAnsi="Times New Roman" w:cs="Times New Roman"/>
                <w:bCs/>
                <w:sz w:val="20"/>
                <w:szCs w:val="20"/>
              </w:rPr>
              <w:t xml:space="preserve"> fue de corto plazo y en algunos casos contingente por la variedad de necesidades que presentaba la pobla</w:t>
            </w:r>
            <w:r w:rsidR="00EE4DD4">
              <w:rPr>
                <w:rFonts w:ascii="Times New Roman" w:hAnsi="Times New Roman" w:cs="Times New Roman"/>
                <w:bCs/>
                <w:sz w:val="20"/>
                <w:szCs w:val="20"/>
              </w:rPr>
              <w:t>ción objetivo</w:t>
            </w:r>
          </w:p>
        </w:tc>
      </w:tr>
      <w:tr w:rsidR="007D0500" w:rsidRPr="005D6450" w:rsidTr="00D37F92">
        <w:trPr>
          <w:trHeight w:val="792"/>
          <w:jc w:val="center"/>
        </w:trPr>
        <w:tc>
          <w:tcPr>
            <w:tcW w:w="4104" w:type="dxa"/>
            <w:vAlign w:val="center"/>
          </w:tcPr>
          <w:p w:rsidR="007D0500" w:rsidRPr="005D6450" w:rsidRDefault="007D0500" w:rsidP="005D6450">
            <w:pPr>
              <w:jc w:val="both"/>
              <w:rPr>
                <w:rFonts w:ascii="Times New Roman" w:hAnsi="Times New Roman" w:cs="Times New Roman"/>
                <w:bCs/>
                <w:sz w:val="20"/>
                <w:szCs w:val="20"/>
              </w:rPr>
            </w:pPr>
          </w:p>
        </w:tc>
        <w:tc>
          <w:tcPr>
            <w:tcW w:w="5393" w:type="dxa"/>
            <w:vAlign w:val="center"/>
          </w:tcPr>
          <w:p w:rsidR="007D0500" w:rsidRPr="005D6450" w:rsidRDefault="008C7030" w:rsidP="005D6450">
            <w:pPr>
              <w:jc w:val="both"/>
              <w:rPr>
                <w:rFonts w:ascii="Times New Roman" w:hAnsi="Times New Roman" w:cs="Times New Roman"/>
                <w:bCs/>
                <w:sz w:val="20"/>
                <w:szCs w:val="20"/>
              </w:rPr>
            </w:pPr>
            <w:r w:rsidRPr="005D6450">
              <w:rPr>
                <w:rFonts w:ascii="Times New Roman" w:hAnsi="Times New Roman" w:cs="Times New Roman"/>
                <w:bCs/>
                <w:sz w:val="20"/>
                <w:szCs w:val="20"/>
              </w:rPr>
              <w:t xml:space="preserve">El programa representa una respuesta contingente y útil para aliviar y contribuir </w:t>
            </w:r>
            <w:r w:rsidR="0025498A" w:rsidRPr="005D6450">
              <w:rPr>
                <w:rFonts w:ascii="Times New Roman" w:hAnsi="Times New Roman" w:cs="Times New Roman"/>
                <w:bCs/>
                <w:sz w:val="20"/>
                <w:szCs w:val="20"/>
              </w:rPr>
              <w:t>a atenuar el impacto de las problemáticas que</w:t>
            </w:r>
            <w:r w:rsidR="00EE4DD4">
              <w:rPr>
                <w:rFonts w:ascii="Times New Roman" w:hAnsi="Times New Roman" w:cs="Times New Roman"/>
                <w:bCs/>
                <w:sz w:val="20"/>
                <w:szCs w:val="20"/>
              </w:rPr>
              <w:t xml:space="preserve"> presenta la población objetivo</w:t>
            </w:r>
          </w:p>
        </w:tc>
      </w:tr>
      <w:tr w:rsidR="007D0500" w:rsidRPr="005D6450" w:rsidTr="00D37F92">
        <w:trPr>
          <w:trHeight w:val="1615"/>
          <w:jc w:val="center"/>
        </w:trPr>
        <w:tc>
          <w:tcPr>
            <w:tcW w:w="4104" w:type="dxa"/>
            <w:vAlign w:val="center"/>
          </w:tcPr>
          <w:p w:rsidR="007D0500" w:rsidRPr="005D6450" w:rsidRDefault="009B1993" w:rsidP="005D6450">
            <w:pPr>
              <w:jc w:val="both"/>
              <w:rPr>
                <w:rFonts w:ascii="Times New Roman" w:hAnsi="Times New Roman" w:cs="Times New Roman"/>
                <w:bCs/>
                <w:sz w:val="20"/>
                <w:szCs w:val="20"/>
              </w:rPr>
            </w:pPr>
            <w:r w:rsidRPr="005D6450">
              <w:rPr>
                <w:rFonts w:ascii="Times New Roman" w:hAnsi="Times New Roman" w:cs="Times New Roman"/>
                <w:bCs/>
                <w:sz w:val="20"/>
                <w:szCs w:val="20"/>
              </w:rPr>
              <w:t>Se cuenta con reglas de operación que fincaron las bases para un estudio medianamente completo de la situación actual de los jubilados y pensionados de la CAPTRALIR así como de las problemáticas y circunstancias que presentan y que afectan su desempeño personal en una etapa de vi</w:t>
            </w:r>
            <w:r w:rsidR="00EE4DD4">
              <w:rPr>
                <w:rFonts w:ascii="Times New Roman" w:hAnsi="Times New Roman" w:cs="Times New Roman"/>
                <w:bCs/>
                <w:sz w:val="20"/>
                <w:szCs w:val="20"/>
              </w:rPr>
              <w:t>da donde se vuelven vulnerables</w:t>
            </w:r>
          </w:p>
        </w:tc>
        <w:tc>
          <w:tcPr>
            <w:tcW w:w="5393" w:type="dxa"/>
            <w:vAlign w:val="center"/>
          </w:tcPr>
          <w:p w:rsidR="007D0500" w:rsidRPr="005D6450" w:rsidRDefault="007D0500" w:rsidP="005D6450">
            <w:pPr>
              <w:jc w:val="both"/>
              <w:rPr>
                <w:rFonts w:ascii="Times New Roman" w:hAnsi="Times New Roman" w:cs="Times New Roman"/>
                <w:bCs/>
                <w:sz w:val="20"/>
                <w:szCs w:val="20"/>
              </w:rPr>
            </w:pPr>
          </w:p>
        </w:tc>
      </w:tr>
      <w:tr w:rsidR="00F066AC" w:rsidRPr="005D6450" w:rsidTr="00462CB9">
        <w:trPr>
          <w:trHeight w:val="1202"/>
          <w:jc w:val="center"/>
        </w:trPr>
        <w:tc>
          <w:tcPr>
            <w:tcW w:w="4104" w:type="dxa"/>
            <w:vAlign w:val="center"/>
          </w:tcPr>
          <w:p w:rsidR="00F066AC" w:rsidRPr="005D6450" w:rsidRDefault="00F066AC" w:rsidP="005D6450">
            <w:pPr>
              <w:jc w:val="both"/>
              <w:rPr>
                <w:rFonts w:ascii="Times New Roman" w:hAnsi="Times New Roman" w:cs="Times New Roman"/>
                <w:bCs/>
                <w:sz w:val="20"/>
                <w:szCs w:val="20"/>
              </w:rPr>
            </w:pPr>
          </w:p>
        </w:tc>
        <w:tc>
          <w:tcPr>
            <w:tcW w:w="5393" w:type="dxa"/>
            <w:vAlign w:val="center"/>
          </w:tcPr>
          <w:p w:rsidR="00F066AC" w:rsidRPr="005D6450" w:rsidRDefault="002A3A38" w:rsidP="005D6450">
            <w:pPr>
              <w:jc w:val="both"/>
              <w:rPr>
                <w:rFonts w:ascii="Times New Roman" w:hAnsi="Times New Roman" w:cs="Times New Roman"/>
                <w:bCs/>
                <w:sz w:val="20"/>
                <w:szCs w:val="20"/>
              </w:rPr>
            </w:pPr>
            <w:r w:rsidRPr="005D6450">
              <w:rPr>
                <w:rFonts w:ascii="Times New Roman" w:hAnsi="Times New Roman" w:cs="Times New Roman"/>
                <w:bCs/>
                <w:sz w:val="20"/>
                <w:szCs w:val="20"/>
              </w:rPr>
              <w:t>El programa ofrece condiciones para atender una problemática de importancia para más de 23000 derechohabientes involucrados no obstante las condiciones económicas en las que se generan impiden el seguimiento de la problemática constituyéndose en un programa temporal y de at</w:t>
            </w:r>
            <w:r w:rsidR="00EE4DD4">
              <w:rPr>
                <w:rFonts w:ascii="Times New Roman" w:hAnsi="Times New Roman" w:cs="Times New Roman"/>
                <w:bCs/>
                <w:sz w:val="20"/>
                <w:szCs w:val="20"/>
              </w:rPr>
              <w:t>ención emergente</w:t>
            </w:r>
          </w:p>
        </w:tc>
      </w:tr>
    </w:tbl>
    <w:p w:rsidR="00514438" w:rsidRPr="005D6450" w:rsidRDefault="00514438" w:rsidP="005D6450">
      <w:pPr>
        <w:spacing w:after="0" w:line="240" w:lineRule="auto"/>
        <w:jc w:val="both"/>
        <w:rPr>
          <w:rFonts w:ascii="Times New Roman" w:hAnsi="Times New Roman" w:cs="Times New Roman"/>
          <w:b/>
          <w:bCs/>
          <w:sz w:val="20"/>
          <w:szCs w:val="20"/>
        </w:rPr>
      </w:pPr>
    </w:p>
    <w:p w:rsidR="00906E0C" w:rsidRPr="00462CB9" w:rsidRDefault="00462CB9" w:rsidP="003C04EC">
      <w:pPr>
        <w:spacing w:after="0" w:line="240" w:lineRule="auto"/>
        <w:rPr>
          <w:rFonts w:ascii="Times New Roman" w:hAnsi="Times New Roman" w:cs="Times New Roman"/>
          <w:b/>
          <w:sz w:val="20"/>
          <w:szCs w:val="20"/>
        </w:rPr>
      </w:pPr>
      <w:r>
        <w:rPr>
          <w:rFonts w:ascii="Times New Roman" w:hAnsi="Times New Roman" w:cs="Times New Roman"/>
          <w:b/>
          <w:sz w:val="20"/>
          <w:szCs w:val="20"/>
        </w:rPr>
        <w:t>IV</w:t>
      </w:r>
      <w:r w:rsidRPr="00462CB9">
        <w:rPr>
          <w:rFonts w:ascii="Times New Roman" w:hAnsi="Times New Roman" w:cs="Times New Roman"/>
          <w:b/>
          <w:sz w:val="20"/>
          <w:szCs w:val="20"/>
        </w:rPr>
        <w:t>. CONSTRUCCIÓN DE LA LÍNEA BASE DEL PROGRAMA SOCIAL</w:t>
      </w:r>
    </w:p>
    <w:p w:rsidR="008F393B" w:rsidRDefault="000261B2" w:rsidP="003C04E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Este apartado no aplica toda vez que el programa no tiene continuidad. </w:t>
      </w:r>
    </w:p>
    <w:p w:rsidR="0058065D" w:rsidRDefault="0058065D" w:rsidP="003C04EC">
      <w:pPr>
        <w:spacing w:after="0" w:line="240" w:lineRule="auto"/>
        <w:rPr>
          <w:rFonts w:ascii="Times New Roman" w:hAnsi="Times New Roman" w:cs="Times New Roman"/>
          <w:b/>
          <w:sz w:val="20"/>
          <w:szCs w:val="20"/>
        </w:rPr>
      </w:pPr>
    </w:p>
    <w:p w:rsidR="001F7B2F" w:rsidRPr="00462CB9" w:rsidRDefault="00462CB9" w:rsidP="003C04EC">
      <w:pPr>
        <w:spacing w:after="0" w:line="240" w:lineRule="auto"/>
        <w:rPr>
          <w:rFonts w:ascii="Times New Roman" w:hAnsi="Times New Roman" w:cs="Times New Roman"/>
          <w:b/>
          <w:sz w:val="20"/>
          <w:szCs w:val="20"/>
        </w:rPr>
      </w:pPr>
      <w:r w:rsidRPr="00462CB9">
        <w:rPr>
          <w:rFonts w:ascii="Times New Roman" w:hAnsi="Times New Roman" w:cs="Times New Roman"/>
          <w:b/>
          <w:sz w:val="20"/>
          <w:szCs w:val="20"/>
        </w:rPr>
        <w:t xml:space="preserve">V. </w:t>
      </w:r>
      <w:r>
        <w:rPr>
          <w:rFonts w:ascii="Times New Roman" w:hAnsi="Times New Roman" w:cs="Times New Roman"/>
          <w:b/>
          <w:sz w:val="20"/>
          <w:szCs w:val="20"/>
        </w:rPr>
        <w:t>ANÁ</w:t>
      </w:r>
      <w:r w:rsidRPr="00462CB9">
        <w:rPr>
          <w:rFonts w:ascii="Times New Roman" w:hAnsi="Times New Roman" w:cs="Times New Roman"/>
          <w:b/>
          <w:sz w:val="20"/>
          <w:szCs w:val="20"/>
        </w:rPr>
        <w:t>LISIS Y SEGUIMIENTO DE LA EVALUACIÓN INTERNA 2015</w:t>
      </w:r>
    </w:p>
    <w:p w:rsidR="0058065D" w:rsidRDefault="0058065D" w:rsidP="003C04EC">
      <w:pPr>
        <w:spacing w:after="0" w:line="240" w:lineRule="auto"/>
        <w:rPr>
          <w:rFonts w:ascii="Times New Roman" w:hAnsi="Times New Roman" w:cs="Times New Roman"/>
          <w:b/>
          <w:sz w:val="20"/>
          <w:szCs w:val="20"/>
        </w:rPr>
      </w:pPr>
    </w:p>
    <w:p w:rsidR="001F7B2F" w:rsidRDefault="00462CB9" w:rsidP="003C04EC">
      <w:pPr>
        <w:spacing w:after="0" w:line="240" w:lineRule="auto"/>
        <w:rPr>
          <w:rFonts w:ascii="Times New Roman" w:hAnsi="Times New Roman" w:cs="Times New Roman"/>
          <w:b/>
          <w:sz w:val="20"/>
          <w:szCs w:val="20"/>
        </w:rPr>
      </w:pPr>
      <w:r>
        <w:rPr>
          <w:rFonts w:ascii="Times New Roman" w:hAnsi="Times New Roman" w:cs="Times New Roman"/>
          <w:b/>
          <w:sz w:val="20"/>
          <w:szCs w:val="20"/>
        </w:rPr>
        <w:t>V.1 Análisis de la Evaluación I</w:t>
      </w:r>
      <w:r w:rsidRPr="00462CB9">
        <w:rPr>
          <w:rFonts w:ascii="Times New Roman" w:hAnsi="Times New Roman" w:cs="Times New Roman"/>
          <w:b/>
          <w:sz w:val="20"/>
          <w:szCs w:val="20"/>
        </w:rPr>
        <w:t>nterna 2015</w:t>
      </w:r>
    </w:p>
    <w:p w:rsidR="00411026" w:rsidRPr="00462CB9" w:rsidRDefault="00411026" w:rsidP="003C04EC">
      <w:pPr>
        <w:spacing w:after="0" w:line="240" w:lineRule="auto"/>
        <w:rPr>
          <w:rFonts w:ascii="Times New Roman" w:hAnsi="Times New Roman" w:cs="Times New Roman"/>
          <w:b/>
          <w:sz w:val="20"/>
          <w:szCs w:val="20"/>
        </w:rPr>
      </w:pPr>
    </w:p>
    <w:tbl>
      <w:tblPr>
        <w:tblStyle w:val="Tablaconcuadrcula"/>
        <w:tblW w:w="9735" w:type="dxa"/>
        <w:jc w:val="center"/>
        <w:tblLook w:val="04A0" w:firstRow="1" w:lastRow="0" w:firstColumn="1" w:lastColumn="0" w:noHBand="0" w:noVBand="1"/>
      </w:tblPr>
      <w:tblGrid>
        <w:gridCol w:w="1671"/>
        <w:gridCol w:w="3344"/>
        <w:gridCol w:w="1806"/>
        <w:gridCol w:w="2914"/>
      </w:tblGrid>
      <w:tr w:rsidR="001F7B2F" w:rsidRPr="00A96B94" w:rsidTr="00B910EB">
        <w:trPr>
          <w:tblHeader/>
          <w:jc w:val="center"/>
        </w:trPr>
        <w:tc>
          <w:tcPr>
            <w:tcW w:w="2563" w:type="pct"/>
            <w:gridSpan w:val="2"/>
            <w:shd w:val="clear" w:color="auto" w:fill="BFBFBF" w:themeFill="background1" w:themeFillShade="BF"/>
          </w:tcPr>
          <w:p w:rsidR="001F7B2F" w:rsidRPr="00A96B94" w:rsidRDefault="00411026" w:rsidP="003C04EC">
            <w:pPr>
              <w:jc w:val="center"/>
              <w:rPr>
                <w:rFonts w:ascii="Times New Roman" w:hAnsi="Times New Roman" w:cs="Times New Roman"/>
                <w:b/>
                <w:sz w:val="20"/>
                <w:szCs w:val="20"/>
              </w:rPr>
            </w:pPr>
            <w:r>
              <w:rPr>
                <w:rFonts w:ascii="Times New Roman" w:hAnsi="Times New Roman" w:cs="Times New Roman"/>
                <w:b/>
                <w:sz w:val="20"/>
                <w:szCs w:val="20"/>
              </w:rPr>
              <w:t>Apartados de l</w:t>
            </w:r>
            <w:r w:rsidRPr="00A96B94">
              <w:rPr>
                <w:rFonts w:ascii="Times New Roman" w:hAnsi="Times New Roman" w:cs="Times New Roman"/>
                <w:b/>
                <w:sz w:val="20"/>
                <w:szCs w:val="20"/>
              </w:rPr>
              <w:t>a Evaluación Interna 2015</w:t>
            </w:r>
          </w:p>
        </w:tc>
        <w:tc>
          <w:tcPr>
            <w:tcW w:w="934" w:type="pct"/>
            <w:shd w:val="clear" w:color="auto" w:fill="BFBFBF" w:themeFill="background1" w:themeFillShade="BF"/>
          </w:tcPr>
          <w:p w:rsidR="001F7B2F" w:rsidRPr="00A96B94" w:rsidRDefault="00411026" w:rsidP="003C04EC">
            <w:pPr>
              <w:jc w:val="center"/>
              <w:rPr>
                <w:rFonts w:ascii="Times New Roman" w:hAnsi="Times New Roman" w:cs="Times New Roman"/>
                <w:b/>
                <w:sz w:val="20"/>
                <w:szCs w:val="20"/>
              </w:rPr>
            </w:pPr>
            <w:r>
              <w:rPr>
                <w:rFonts w:ascii="Times New Roman" w:hAnsi="Times New Roman" w:cs="Times New Roman"/>
                <w:b/>
                <w:sz w:val="20"/>
                <w:szCs w:val="20"/>
              </w:rPr>
              <w:t>Nivel de c</w:t>
            </w:r>
            <w:r w:rsidRPr="00A96B94">
              <w:rPr>
                <w:rFonts w:ascii="Times New Roman" w:hAnsi="Times New Roman" w:cs="Times New Roman"/>
                <w:b/>
                <w:sz w:val="20"/>
                <w:szCs w:val="20"/>
              </w:rPr>
              <w:t>umplimiento</w:t>
            </w:r>
          </w:p>
        </w:tc>
        <w:tc>
          <w:tcPr>
            <w:tcW w:w="1503" w:type="pct"/>
            <w:shd w:val="clear" w:color="auto" w:fill="BFBFBF" w:themeFill="background1" w:themeFillShade="BF"/>
          </w:tcPr>
          <w:p w:rsidR="001F7B2F" w:rsidRPr="00A96B94" w:rsidRDefault="00411026" w:rsidP="003C04EC">
            <w:pPr>
              <w:jc w:val="center"/>
              <w:rPr>
                <w:rFonts w:ascii="Times New Roman" w:hAnsi="Times New Roman" w:cs="Times New Roman"/>
                <w:b/>
                <w:sz w:val="20"/>
                <w:szCs w:val="20"/>
              </w:rPr>
            </w:pPr>
            <w:r w:rsidRPr="00A96B94">
              <w:rPr>
                <w:rFonts w:ascii="Times New Roman" w:hAnsi="Times New Roman" w:cs="Times New Roman"/>
                <w:b/>
                <w:sz w:val="20"/>
                <w:szCs w:val="20"/>
              </w:rPr>
              <w:t>Justificación</w:t>
            </w:r>
          </w:p>
        </w:tc>
      </w:tr>
      <w:tr w:rsidR="00130759" w:rsidRPr="00A96B94" w:rsidTr="00B910EB">
        <w:trPr>
          <w:jc w:val="center"/>
        </w:trPr>
        <w:tc>
          <w:tcPr>
            <w:tcW w:w="2563" w:type="pct"/>
            <w:gridSpan w:val="2"/>
          </w:tcPr>
          <w:p w:rsidR="00130759" w:rsidRPr="00A96B94" w:rsidRDefault="00130759" w:rsidP="003C04EC">
            <w:pPr>
              <w:jc w:val="both"/>
              <w:rPr>
                <w:rFonts w:ascii="Times New Roman" w:hAnsi="Times New Roman" w:cs="Times New Roman"/>
                <w:sz w:val="20"/>
                <w:szCs w:val="20"/>
              </w:rPr>
            </w:pPr>
            <w:r w:rsidRPr="00A96B94">
              <w:rPr>
                <w:rFonts w:ascii="Times New Roman" w:hAnsi="Times New Roman" w:cs="Times New Roman"/>
                <w:sz w:val="20"/>
                <w:szCs w:val="20"/>
              </w:rPr>
              <w:t>I. Introducción</w:t>
            </w:r>
          </w:p>
          <w:p w:rsidR="00130759" w:rsidRPr="00A96B94" w:rsidRDefault="00130759" w:rsidP="003C04EC">
            <w:pPr>
              <w:jc w:val="both"/>
              <w:rPr>
                <w:rFonts w:ascii="Times New Roman" w:hAnsi="Times New Roman" w:cs="Times New Roman"/>
                <w:sz w:val="20"/>
                <w:szCs w:val="20"/>
              </w:rPr>
            </w:pPr>
          </w:p>
        </w:tc>
        <w:tc>
          <w:tcPr>
            <w:tcW w:w="934" w:type="pct"/>
          </w:tcPr>
          <w:p w:rsidR="00130759" w:rsidRDefault="00EE4DD4" w:rsidP="003C04EC">
            <w:pPr>
              <w:jc w:val="both"/>
              <w:rPr>
                <w:rFonts w:ascii="Times New Roman" w:hAnsi="Times New Roman" w:cs="Times New Roman"/>
                <w:sz w:val="20"/>
                <w:szCs w:val="20"/>
              </w:rPr>
            </w:pPr>
            <w:r>
              <w:rPr>
                <w:rFonts w:ascii="Times New Roman" w:hAnsi="Times New Roman" w:cs="Times New Roman"/>
                <w:sz w:val="20"/>
                <w:szCs w:val="20"/>
              </w:rPr>
              <w:t xml:space="preserve">Parcial  </w:t>
            </w:r>
          </w:p>
          <w:p w:rsidR="00EE4DD4" w:rsidRDefault="00EE4DD4" w:rsidP="003C04EC">
            <w:pPr>
              <w:jc w:val="both"/>
              <w:rPr>
                <w:rFonts w:ascii="Times New Roman" w:hAnsi="Times New Roman" w:cs="Times New Roman"/>
                <w:sz w:val="20"/>
                <w:szCs w:val="20"/>
              </w:rPr>
            </w:pPr>
          </w:p>
          <w:p w:rsidR="00EE4DD4" w:rsidRPr="00A96B94" w:rsidRDefault="00EE4DD4" w:rsidP="003C04EC">
            <w:pPr>
              <w:jc w:val="both"/>
              <w:rPr>
                <w:rFonts w:ascii="Times New Roman" w:hAnsi="Times New Roman" w:cs="Times New Roman"/>
                <w:sz w:val="20"/>
                <w:szCs w:val="20"/>
              </w:rPr>
            </w:pPr>
          </w:p>
        </w:tc>
        <w:tc>
          <w:tcPr>
            <w:tcW w:w="1503" w:type="pct"/>
          </w:tcPr>
          <w:p w:rsidR="00130759" w:rsidRPr="00A96B94" w:rsidRDefault="00130759" w:rsidP="003C04EC">
            <w:pPr>
              <w:jc w:val="both"/>
              <w:rPr>
                <w:rFonts w:ascii="Times New Roman" w:hAnsi="Times New Roman" w:cs="Times New Roman"/>
                <w:sz w:val="20"/>
                <w:szCs w:val="20"/>
              </w:rPr>
            </w:pPr>
            <w:r w:rsidRPr="00A96B94">
              <w:rPr>
                <w:rFonts w:ascii="Times New Roman" w:hAnsi="Times New Roman" w:cs="Times New Roman"/>
                <w:sz w:val="20"/>
                <w:szCs w:val="20"/>
              </w:rPr>
              <w:t>Se mencion</w:t>
            </w:r>
            <w:r w:rsidR="0037528A">
              <w:rPr>
                <w:rFonts w:ascii="Times New Roman" w:hAnsi="Times New Roman" w:cs="Times New Roman"/>
                <w:sz w:val="20"/>
                <w:szCs w:val="20"/>
              </w:rPr>
              <w:t xml:space="preserve">a de manera sucinta pero falta </w:t>
            </w:r>
            <w:r w:rsidR="00EE4DD4">
              <w:rPr>
                <w:rFonts w:ascii="Times New Roman" w:hAnsi="Times New Roman" w:cs="Times New Roman"/>
                <w:sz w:val="20"/>
                <w:szCs w:val="20"/>
              </w:rPr>
              <w:t>consistencia en la información.</w:t>
            </w:r>
          </w:p>
        </w:tc>
      </w:tr>
      <w:tr w:rsidR="001F7B2F" w:rsidRPr="00A96B94" w:rsidTr="00B910EB">
        <w:trPr>
          <w:jc w:val="center"/>
        </w:trPr>
        <w:tc>
          <w:tcPr>
            <w:tcW w:w="839" w:type="pct"/>
            <w:vMerge w:val="restart"/>
          </w:tcPr>
          <w:p w:rsidR="001F7B2F" w:rsidRDefault="001F7B2F" w:rsidP="003C04EC">
            <w:pPr>
              <w:jc w:val="both"/>
              <w:rPr>
                <w:rFonts w:ascii="Times New Roman" w:hAnsi="Times New Roman" w:cs="Times New Roman"/>
                <w:sz w:val="20"/>
                <w:szCs w:val="20"/>
              </w:rPr>
            </w:pPr>
            <w:r w:rsidRPr="00A96B94">
              <w:rPr>
                <w:rFonts w:ascii="Times New Roman" w:hAnsi="Times New Roman" w:cs="Times New Roman"/>
                <w:sz w:val="20"/>
                <w:szCs w:val="20"/>
              </w:rPr>
              <w:t>II. Metodología de la Evaluación Interna 2015</w:t>
            </w: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Pr="00A96B94" w:rsidRDefault="00EE4DD4" w:rsidP="003C04EC">
            <w:pPr>
              <w:jc w:val="both"/>
              <w:rPr>
                <w:rFonts w:ascii="Times New Roman" w:hAnsi="Times New Roman" w:cs="Times New Roman"/>
                <w:sz w:val="20"/>
                <w:szCs w:val="20"/>
              </w:rPr>
            </w:pPr>
          </w:p>
        </w:tc>
        <w:tc>
          <w:tcPr>
            <w:tcW w:w="1724" w:type="pct"/>
          </w:tcPr>
          <w:p w:rsidR="001F7B2F" w:rsidRPr="00A96B94" w:rsidRDefault="001F7B2F" w:rsidP="003C04EC">
            <w:pPr>
              <w:jc w:val="both"/>
              <w:rPr>
                <w:rFonts w:ascii="Times New Roman" w:hAnsi="Times New Roman" w:cs="Times New Roman"/>
                <w:sz w:val="20"/>
                <w:szCs w:val="20"/>
              </w:rPr>
            </w:pPr>
            <w:r w:rsidRPr="00A96B94">
              <w:rPr>
                <w:rFonts w:ascii="Times New Roman" w:hAnsi="Times New Roman" w:cs="Times New Roman"/>
                <w:sz w:val="20"/>
                <w:szCs w:val="20"/>
              </w:rPr>
              <w:t>II.1. Descripción del Objeto de Evaluación</w:t>
            </w:r>
          </w:p>
        </w:tc>
        <w:tc>
          <w:tcPr>
            <w:tcW w:w="934" w:type="pct"/>
          </w:tcPr>
          <w:p w:rsidR="001F7B2F" w:rsidRDefault="0037528A" w:rsidP="003C04EC">
            <w:pPr>
              <w:jc w:val="both"/>
              <w:rPr>
                <w:rFonts w:ascii="Times New Roman" w:hAnsi="Times New Roman" w:cs="Times New Roman"/>
                <w:sz w:val="20"/>
                <w:szCs w:val="20"/>
              </w:rPr>
            </w:pPr>
            <w:r>
              <w:rPr>
                <w:rFonts w:ascii="Times New Roman" w:hAnsi="Times New Roman" w:cs="Times New Roman"/>
                <w:sz w:val="20"/>
                <w:szCs w:val="20"/>
              </w:rPr>
              <w:t>S</w:t>
            </w:r>
            <w:r w:rsidR="00EE4DD4">
              <w:rPr>
                <w:rFonts w:ascii="Times New Roman" w:hAnsi="Times New Roman" w:cs="Times New Roman"/>
                <w:sz w:val="20"/>
                <w:szCs w:val="20"/>
              </w:rPr>
              <w:t>atisfactorio</w:t>
            </w: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Pr="00A96B94" w:rsidRDefault="00EE4DD4" w:rsidP="003C04EC">
            <w:pPr>
              <w:jc w:val="both"/>
              <w:rPr>
                <w:rFonts w:ascii="Times New Roman" w:hAnsi="Times New Roman" w:cs="Times New Roman"/>
                <w:sz w:val="20"/>
                <w:szCs w:val="20"/>
              </w:rPr>
            </w:pPr>
          </w:p>
        </w:tc>
        <w:tc>
          <w:tcPr>
            <w:tcW w:w="1503" w:type="pct"/>
          </w:tcPr>
          <w:p w:rsidR="001F7B2F" w:rsidRPr="00A96B94" w:rsidRDefault="001F7B2F" w:rsidP="003C04EC">
            <w:pPr>
              <w:jc w:val="both"/>
              <w:rPr>
                <w:rFonts w:ascii="Times New Roman" w:hAnsi="Times New Roman" w:cs="Times New Roman"/>
                <w:sz w:val="20"/>
                <w:szCs w:val="20"/>
              </w:rPr>
            </w:pPr>
            <w:r w:rsidRPr="00A96B94">
              <w:rPr>
                <w:rFonts w:ascii="Times New Roman" w:hAnsi="Times New Roman" w:cs="Times New Roman"/>
                <w:sz w:val="20"/>
                <w:szCs w:val="20"/>
              </w:rPr>
              <w:t>Se describió la puesta en marcha del programa; se indicó el objetivo general y específico del mismo, así como la descripción de sus características generales.</w:t>
            </w:r>
          </w:p>
        </w:tc>
      </w:tr>
      <w:tr w:rsidR="001F7B2F" w:rsidRPr="00A96B94" w:rsidTr="00B910EB">
        <w:trPr>
          <w:jc w:val="center"/>
        </w:trPr>
        <w:tc>
          <w:tcPr>
            <w:tcW w:w="839" w:type="pct"/>
            <w:vMerge/>
          </w:tcPr>
          <w:p w:rsidR="001F7B2F" w:rsidRPr="00A96B94" w:rsidRDefault="001F7B2F" w:rsidP="003C04EC">
            <w:pPr>
              <w:jc w:val="both"/>
              <w:rPr>
                <w:rFonts w:ascii="Times New Roman" w:hAnsi="Times New Roman" w:cs="Times New Roman"/>
                <w:sz w:val="20"/>
                <w:szCs w:val="20"/>
              </w:rPr>
            </w:pPr>
          </w:p>
        </w:tc>
        <w:tc>
          <w:tcPr>
            <w:tcW w:w="1724" w:type="pct"/>
          </w:tcPr>
          <w:p w:rsidR="001F7B2F" w:rsidRPr="00A96B94" w:rsidRDefault="001F7B2F" w:rsidP="003C04EC">
            <w:pPr>
              <w:jc w:val="both"/>
              <w:rPr>
                <w:rFonts w:ascii="Times New Roman" w:hAnsi="Times New Roman" w:cs="Times New Roman"/>
                <w:sz w:val="20"/>
                <w:szCs w:val="20"/>
              </w:rPr>
            </w:pPr>
            <w:r w:rsidRPr="00A96B94">
              <w:rPr>
                <w:rFonts w:ascii="Times New Roman" w:hAnsi="Times New Roman" w:cs="Times New Roman"/>
                <w:sz w:val="20"/>
                <w:szCs w:val="20"/>
              </w:rPr>
              <w:t>II.2. Área Encargada de la Evaluación</w:t>
            </w:r>
          </w:p>
        </w:tc>
        <w:tc>
          <w:tcPr>
            <w:tcW w:w="934" w:type="pct"/>
          </w:tcPr>
          <w:p w:rsidR="001F7B2F" w:rsidRPr="00A96B94" w:rsidRDefault="001F7B2F" w:rsidP="003C04EC">
            <w:pPr>
              <w:jc w:val="both"/>
              <w:rPr>
                <w:rFonts w:ascii="Times New Roman" w:hAnsi="Times New Roman" w:cs="Times New Roman"/>
                <w:sz w:val="20"/>
                <w:szCs w:val="20"/>
              </w:rPr>
            </w:pPr>
          </w:p>
        </w:tc>
        <w:tc>
          <w:tcPr>
            <w:tcW w:w="1503" w:type="pct"/>
          </w:tcPr>
          <w:p w:rsidR="001F7B2F" w:rsidRPr="00A96B94" w:rsidRDefault="00EE4DD4" w:rsidP="003C04EC">
            <w:pPr>
              <w:jc w:val="both"/>
              <w:rPr>
                <w:rFonts w:ascii="Times New Roman" w:hAnsi="Times New Roman" w:cs="Times New Roman"/>
                <w:sz w:val="20"/>
                <w:szCs w:val="20"/>
              </w:rPr>
            </w:pPr>
            <w:r>
              <w:rPr>
                <w:rFonts w:ascii="Times New Roman" w:hAnsi="Times New Roman" w:cs="Times New Roman"/>
                <w:sz w:val="20"/>
                <w:szCs w:val="20"/>
              </w:rPr>
              <w:t>No se incluyó</w:t>
            </w:r>
          </w:p>
        </w:tc>
      </w:tr>
      <w:tr w:rsidR="001F7B2F" w:rsidRPr="00A96B94" w:rsidTr="00B910EB">
        <w:trPr>
          <w:jc w:val="center"/>
        </w:trPr>
        <w:tc>
          <w:tcPr>
            <w:tcW w:w="839" w:type="pct"/>
            <w:vMerge/>
          </w:tcPr>
          <w:p w:rsidR="001F7B2F" w:rsidRPr="00A96B94" w:rsidRDefault="001F7B2F" w:rsidP="003C04EC">
            <w:pPr>
              <w:jc w:val="both"/>
              <w:rPr>
                <w:rFonts w:ascii="Times New Roman" w:hAnsi="Times New Roman" w:cs="Times New Roman"/>
                <w:sz w:val="20"/>
                <w:szCs w:val="20"/>
              </w:rPr>
            </w:pPr>
          </w:p>
        </w:tc>
        <w:tc>
          <w:tcPr>
            <w:tcW w:w="1724" w:type="pct"/>
          </w:tcPr>
          <w:p w:rsidR="001F7B2F" w:rsidRPr="00A96B94" w:rsidRDefault="001F7B2F" w:rsidP="003C04EC">
            <w:pPr>
              <w:jc w:val="both"/>
              <w:rPr>
                <w:rFonts w:ascii="Times New Roman" w:hAnsi="Times New Roman" w:cs="Times New Roman"/>
                <w:sz w:val="20"/>
                <w:szCs w:val="20"/>
              </w:rPr>
            </w:pPr>
            <w:r w:rsidRPr="00A96B94">
              <w:rPr>
                <w:rFonts w:ascii="Times New Roman" w:hAnsi="Times New Roman" w:cs="Times New Roman"/>
                <w:sz w:val="20"/>
                <w:szCs w:val="20"/>
              </w:rPr>
              <w:t>II.3. Metodología de la Evaluación</w:t>
            </w:r>
          </w:p>
        </w:tc>
        <w:tc>
          <w:tcPr>
            <w:tcW w:w="934" w:type="pct"/>
          </w:tcPr>
          <w:p w:rsidR="001F7B2F" w:rsidRDefault="005A4F1B" w:rsidP="003C04EC">
            <w:pPr>
              <w:jc w:val="both"/>
              <w:rPr>
                <w:rFonts w:ascii="Times New Roman" w:hAnsi="Times New Roman" w:cs="Times New Roman"/>
                <w:sz w:val="20"/>
                <w:szCs w:val="20"/>
              </w:rPr>
            </w:pPr>
            <w:r>
              <w:rPr>
                <w:rFonts w:ascii="Times New Roman" w:hAnsi="Times New Roman" w:cs="Times New Roman"/>
                <w:sz w:val="20"/>
                <w:szCs w:val="20"/>
              </w:rPr>
              <w:t>P</w:t>
            </w:r>
            <w:r w:rsidR="00EE4DD4">
              <w:rPr>
                <w:rFonts w:ascii="Times New Roman" w:hAnsi="Times New Roman" w:cs="Times New Roman"/>
                <w:sz w:val="20"/>
                <w:szCs w:val="20"/>
              </w:rPr>
              <w:t>arcial</w:t>
            </w:r>
          </w:p>
          <w:p w:rsidR="00EE4DD4" w:rsidRDefault="00EE4DD4" w:rsidP="003C04EC">
            <w:pPr>
              <w:jc w:val="both"/>
              <w:rPr>
                <w:rFonts w:ascii="Times New Roman" w:hAnsi="Times New Roman" w:cs="Times New Roman"/>
                <w:sz w:val="20"/>
                <w:szCs w:val="20"/>
              </w:rPr>
            </w:pPr>
          </w:p>
          <w:p w:rsidR="00EE4DD4" w:rsidRPr="00A96B94" w:rsidRDefault="00EE4DD4" w:rsidP="003C04EC">
            <w:pPr>
              <w:jc w:val="both"/>
              <w:rPr>
                <w:rFonts w:ascii="Times New Roman" w:hAnsi="Times New Roman" w:cs="Times New Roman"/>
                <w:sz w:val="20"/>
                <w:szCs w:val="20"/>
              </w:rPr>
            </w:pPr>
          </w:p>
        </w:tc>
        <w:tc>
          <w:tcPr>
            <w:tcW w:w="1503" w:type="pct"/>
          </w:tcPr>
          <w:p w:rsidR="001F7B2F" w:rsidRPr="00A96B94" w:rsidRDefault="00EE4DD4" w:rsidP="003C04EC">
            <w:pPr>
              <w:jc w:val="both"/>
              <w:rPr>
                <w:rFonts w:ascii="Times New Roman" w:hAnsi="Times New Roman" w:cs="Times New Roman"/>
                <w:sz w:val="20"/>
                <w:szCs w:val="20"/>
              </w:rPr>
            </w:pPr>
            <w:r>
              <w:rPr>
                <w:rFonts w:ascii="Times New Roman" w:hAnsi="Times New Roman" w:cs="Times New Roman"/>
                <w:sz w:val="20"/>
                <w:szCs w:val="20"/>
              </w:rPr>
              <w:t>L</w:t>
            </w:r>
            <w:r w:rsidR="001F7B2F" w:rsidRPr="00A96B94">
              <w:rPr>
                <w:rFonts w:ascii="Times New Roman" w:hAnsi="Times New Roman" w:cs="Times New Roman"/>
                <w:sz w:val="20"/>
                <w:szCs w:val="20"/>
              </w:rPr>
              <w:t>a metodología</w:t>
            </w:r>
            <w:r w:rsidR="005A4F1B">
              <w:rPr>
                <w:rFonts w:ascii="Times New Roman" w:hAnsi="Times New Roman" w:cs="Times New Roman"/>
                <w:sz w:val="20"/>
                <w:szCs w:val="20"/>
              </w:rPr>
              <w:t xml:space="preserve"> requiere mayor sustento</w:t>
            </w:r>
            <w:r w:rsidR="001F7B2F" w:rsidRPr="00A96B94">
              <w:rPr>
                <w:rFonts w:ascii="Times New Roman" w:hAnsi="Times New Roman" w:cs="Times New Roman"/>
                <w:sz w:val="20"/>
                <w:szCs w:val="20"/>
              </w:rPr>
              <w:t xml:space="preserve"> </w:t>
            </w:r>
            <w:r w:rsidR="005A4F1B">
              <w:rPr>
                <w:rFonts w:ascii="Times New Roman" w:hAnsi="Times New Roman" w:cs="Times New Roman"/>
                <w:sz w:val="20"/>
                <w:szCs w:val="20"/>
              </w:rPr>
              <w:t xml:space="preserve">por qué no se </w:t>
            </w:r>
            <w:r>
              <w:rPr>
                <w:rFonts w:ascii="Times New Roman" w:hAnsi="Times New Roman" w:cs="Times New Roman"/>
                <w:sz w:val="20"/>
                <w:szCs w:val="20"/>
              </w:rPr>
              <w:t>incluyó</w:t>
            </w:r>
            <w:r w:rsidR="005A4F1B">
              <w:rPr>
                <w:rFonts w:ascii="Times New Roman" w:hAnsi="Times New Roman" w:cs="Times New Roman"/>
                <w:sz w:val="20"/>
                <w:szCs w:val="20"/>
              </w:rPr>
              <w:t xml:space="preserve"> </w:t>
            </w:r>
            <w:r>
              <w:rPr>
                <w:rFonts w:ascii="Times New Roman" w:hAnsi="Times New Roman" w:cs="Times New Roman"/>
                <w:sz w:val="20"/>
                <w:szCs w:val="20"/>
              </w:rPr>
              <w:t xml:space="preserve">en </w:t>
            </w:r>
            <w:r w:rsidR="005A4F1B">
              <w:rPr>
                <w:rFonts w:ascii="Times New Roman" w:hAnsi="Times New Roman" w:cs="Times New Roman"/>
                <w:sz w:val="20"/>
                <w:szCs w:val="20"/>
              </w:rPr>
              <w:t xml:space="preserve">la </w:t>
            </w:r>
            <w:r w:rsidR="001F7B2F" w:rsidRPr="00A96B94">
              <w:rPr>
                <w:rFonts w:ascii="Times New Roman" w:hAnsi="Times New Roman" w:cs="Times New Roman"/>
                <w:sz w:val="20"/>
                <w:szCs w:val="20"/>
              </w:rPr>
              <w:t xml:space="preserve"> M</w:t>
            </w:r>
            <w:r>
              <w:rPr>
                <w:rFonts w:ascii="Times New Roman" w:hAnsi="Times New Roman" w:cs="Times New Roman"/>
                <w:sz w:val="20"/>
                <w:szCs w:val="20"/>
              </w:rPr>
              <w:t>etodología del Marco Lógico</w:t>
            </w:r>
          </w:p>
        </w:tc>
      </w:tr>
      <w:tr w:rsidR="00EE4DD4" w:rsidRPr="00A96B94" w:rsidTr="00B910EB">
        <w:trPr>
          <w:jc w:val="center"/>
        </w:trPr>
        <w:tc>
          <w:tcPr>
            <w:tcW w:w="839" w:type="pct"/>
            <w:vMerge/>
          </w:tcPr>
          <w:p w:rsidR="00EE4DD4" w:rsidRPr="00A96B94" w:rsidRDefault="00EE4DD4" w:rsidP="003C04EC">
            <w:pPr>
              <w:jc w:val="both"/>
              <w:rPr>
                <w:rFonts w:ascii="Times New Roman" w:hAnsi="Times New Roman" w:cs="Times New Roman"/>
                <w:sz w:val="20"/>
                <w:szCs w:val="20"/>
              </w:rPr>
            </w:pPr>
          </w:p>
        </w:tc>
        <w:tc>
          <w:tcPr>
            <w:tcW w:w="1724" w:type="pct"/>
          </w:tcPr>
          <w:p w:rsidR="00EE4DD4" w:rsidRPr="00A96B94" w:rsidRDefault="00EE4DD4" w:rsidP="003C04EC">
            <w:pPr>
              <w:jc w:val="both"/>
              <w:rPr>
                <w:rFonts w:ascii="Times New Roman" w:hAnsi="Times New Roman" w:cs="Times New Roman"/>
                <w:sz w:val="20"/>
                <w:szCs w:val="20"/>
              </w:rPr>
            </w:pPr>
            <w:r w:rsidRPr="00A96B94">
              <w:rPr>
                <w:rFonts w:ascii="Times New Roman" w:hAnsi="Times New Roman" w:cs="Times New Roman"/>
                <w:sz w:val="20"/>
                <w:szCs w:val="20"/>
              </w:rPr>
              <w:t>II.4. Fuentes de Información</w:t>
            </w:r>
          </w:p>
        </w:tc>
        <w:tc>
          <w:tcPr>
            <w:tcW w:w="934" w:type="pct"/>
          </w:tcPr>
          <w:p w:rsidR="00EE4DD4" w:rsidRDefault="00EE4DD4" w:rsidP="003C04EC">
            <w:pPr>
              <w:jc w:val="both"/>
              <w:rPr>
                <w:rFonts w:ascii="Times New Roman" w:hAnsi="Times New Roman" w:cs="Times New Roman"/>
                <w:sz w:val="20"/>
                <w:szCs w:val="20"/>
              </w:rPr>
            </w:pPr>
            <w:r>
              <w:rPr>
                <w:rFonts w:ascii="Times New Roman" w:hAnsi="Times New Roman" w:cs="Times New Roman"/>
                <w:sz w:val="20"/>
                <w:szCs w:val="20"/>
              </w:rPr>
              <w:t>Parcial</w:t>
            </w:r>
          </w:p>
          <w:p w:rsidR="00EE4DD4" w:rsidRPr="00A96B94" w:rsidRDefault="00EE4DD4" w:rsidP="003C04EC">
            <w:pPr>
              <w:jc w:val="both"/>
              <w:rPr>
                <w:rFonts w:ascii="Times New Roman" w:hAnsi="Times New Roman" w:cs="Times New Roman"/>
                <w:sz w:val="20"/>
                <w:szCs w:val="20"/>
              </w:rPr>
            </w:pPr>
          </w:p>
        </w:tc>
        <w:tc>
          <w:tcPr>
            <w:tcW w:w="1503" w:type="pct"/>
          </w:tcPr>
          <w:p w:rsidR="00EE4DD4" w:rsidRPr="00A96B94" w:rsidRDefault="00EE4DD4" w:rsidP="003C04EC">
            <w:pPr>
              <w:jc w:val="both"/>
              <w:rPr>
                <w:rFonts w:ascii="Times New Roman" w:hAnsi="Times New Roman" w:cs="Times New Roman"/>
                <w:sz w:val="20"/>
                <w:szCs w:val="20"/>
              </w:rPr>
            </w:pPr>
            <w:r>
              <w:rPr>
                <w:rFonts w:ascii="Times New Roman" w:hAnsi="Times New Roman" w:cs="Times New Roman"/>
                <w:sz w:val="20"/>
                <w:szCs w:val="20"/>
              </w:rPr>
              <w:t>Falta información de datos estadísticos.</w:t>
            </w:r>
          </w:p>
        </w:tc>
      </w:tr>
      <w:tr w:rsidR="00EE4DD4" w:rsidRPr="00A96B94" w:rsidTr="00B910EB">
        <w:trPr>
          <w:jc w:val="center"/>
        </w:trPr>
        <w:tc>
          <w:tcPr>
            <w:tcW w:w="839" w:type="pct"/>
            <w:vMerge w:val="restart"/>
          </w:tcPr>
          <w:p w:rsidR="00EE4DD4" w:rsidRDefault="00EE4DD4" w:rsidP="003C04EC">
            <w:pPr>
              <w:jc w:val="both"/>
              <w:rPr>
                <w:rFonts w:ascii="Times New Roman" w:hAnsi="Times New Roman" w:cs="Times New Roman"/>
                <w:sz w:val="20"/>
                <w:szCs w:val="20"/>
              </w:rPr>
            </w:pPr>
            <w:r w:rsidRPr="00A96B94">
              <w:rPr>
                <w:rFonts w:ascii="Times New Roman" w:hAnsi="Times New Roman" w:cs="Times New Roman"/>
                <w:sz w:val="20"/>
                <w:szCs w:val="20"/>
              </w:rPr>
              <w:t>III. Evaluación del Diseño del Programa</w:t>
            </w: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Pr="00A96B94" w:rsidRDefault="00EE4DD4" w:rsidP="003C04EC">
            <w:pPr>
              <w:jc w:val="both"/>
              <w:rPr>
                <w:rFonts w:ascii="Times New Roman" w:hAnsi="Times New Roman" w:cs="Times New Roman"/>
                <w:sz w:val="20"/>
                <w:szCs w:val="20"/>
              </w:rPr>
            </w:pPr>
          </w:p>
        </w:tc>
        <w:tc>
          <w:tcPr>
            <w:tcW w:w="1724" w:type="pct"/>
          </w:tcPr>
          <w:p w:rsidR="00EE4DD4" w:rsidRPr="00A96B94" w:rsidRDefault="00EE4DD4" w:rsidP="003C04EC">
            <w:pPr>
              <w:jc w:val="both"/>
              <w:rPr>
                <w:rFonts w:ascii="Times New Roman" w:hAnsi="Times New Roman" w:cs="Times New Roman"/>
                <w:sz w:val="20"/>
                <w:szCs w:val="20"/>
              </w:rPr>
            </w:pPr>
            <w:r w:rsidRPr="00A96B94">
              <w:rPr>
                <w:rFonts w:ascii="Times New Roman" w:hAnsi="Times New Roman" w:cs="Times New Roman"/>
                <w:sz w:val="20"/>
                <w:szCs w:val="20"/>
              </w:rPr>
              <w:t>III.1. Consistencia Normativa y Alineación con la Política Social del Distrito Federal</w:t>
            </w:r>
          </w:p>
        </w:tc>
        <w:tc>
          <w:tcPr>
            <w:tcW w:w="934" w:type="pct"/>
          </w:tcPr>
          <w:p w:rsidR="00EE4DD4" w:rsidRDefault="00EE4DD4" w:rsidP="003C04EC">
            <w:pPr>
              <w:jc w:val="both"/>
              <w:rPr>
                <w:rFonts w:ascii="Times New Roman" w:hAnsi="Times New Roman" w:cs="Times New Roman"/>
                <w:sz w:val="20"/>
                <w:szCs w:val="20"/>
              </w:rPr>
            </w:pPr>
            <w:r>
              <w:rPr>
                <w:rFonts w:ascii="Times New Roman" w:hAnsi="Times New Roman" w:cs="Times New Roman"/>
                <w:sz w:val="20"/>
                <w:szCs w:val="20"/>
              </w:rPr>
              <w:t>Satisfactorio</w:t>
            </w:r>
          </w:p>
          <w:p w:rsidR="00EE4DD4" w:rsidRDefault="00EE4DD4" w:rsidP="003C04EC">
            <w:pPr>
              <w:jc w:val="both"/>
              <w:rPr>
                <w:rFonts w:ascii="Times New Roman" w:hAnsi="Times New Roman" w:cs="Times New Roman"/>
                <w:sz w:val="20"/>
                <w:szCs w:val="20"/>
              </w:rPr>
            </w:pPr>
          </w:p>
          <w:p w:rsidR="00EE4DD4" w:rsidRPr="00A96B94" w:rsidRDefault="00EE4DD4" w:rsidP="003C04EC">
            <w:pPr>
              <w:jc w:val="both"/>
              <w:rPr>
                <w:rFonts w:ascii="Times New Roman" w:hAnsi="Times New Roman" w:cs="Times New Roman"/>
                <w:sz w:val="20"/>
                <w:szCs w:val="20"/>
              </w:rPr>
            </w:pPr>
          </w:p>
        </w:tc>
        <w:tc>
          <w:tcPr>
            <w:tcW w:w="1503" w:type="pct"/>
          </w:tcPr>
          <w:p w:rsidR="00EE4DD4" w:rsidRPr="00A96B94" w:rsidRDefault="00EE4DD4" w:rsidP="003C04EC">
            <w:pPr>
              <w:jc w:val="both"/>
              <w:rPr>
                <w:rFonts w:ascii="Times New Roman" w:hAnsi="Times New Roman" w:cs="Times New Roman"/>
                <w:sz w:val="20"/>
                <w:szCs w:val="20"/>
              </w:rPr>
            </w:pPr>
            <w:r>
              <w:rPr>
                <w:rFonts w:ascii="Times New Roman" w:hAnsi="Times New Roman" w:cs="Times New Roman"/>
                <w:sz w:val="20"/>
                <w:szCs w:val="20"/>
              </w:rPr>
              <w:t>El programa se alineó con la política social del Distrito Federal</w:t>
            </w:r>
            <w:r w:rsidRPr="00A96B94">
              <w:rPr>
                <w:rFonts w:ascii="Times New Roman" w:hAnsi="Times New Roman" w:cs="Times New Roman"/>
                <w:sz w:val="20"/>
                <w:szCs w:val="20"/>
              </w:rPr>
              <w:t xml:space="preserve"> </w:t>
            </w:r>
          </w:p>
        </w:tc>
      </w:tr>
      <w:tr w:rsidR="001F7B2F" w:rsidRPr="00A96B94" w:rsidTr="00B910EB">
        <w:trPr>
          <w:jc w:val="center"/>
        </w:trPr>
        <w:tc>
          <w:tcPr>
            <w:tcW w:w="839" w:type="pct"/>
            <w:vMerge/>
          </w:tcPr>
          <w:p w:rsidR="001F7B2F" w:rsidRPr="00A96B94" w:rsidRDefault="001F7B2F" w:rsidP="003C04EC">
            <w:pPr>
              <w:jc w:val="both"/>
              <w:rPr>
                <w:rFonts w:ascii="Times New Roman" w:hAnsi="Times New Roman" w:cs="Times New Roman"/>
                <w:sz w:val="20"/>
                <w:szCs w:val="20"/>
              </w:rPr>
            </w:pPr>
          </w:p>
        </w:tc>
        <w:tc>
          <w:tcPr>
            <w:tcW w:w="1724" w:type="pct"/>
          </w:tcPr>
          <w:p w:rsidR="001F7B2F" w:rsidRPr="00A96B94" w:rsidRDefault="001F7B2F" w:rsidP="003C04EC">
            <w:pPr>
              <w:jc w:val="both"/>
              <w:rPr>
                <w:rFonts w:ascii="Times New Roman" w:hAnsi="Times New Roman" w:cs="Times New Roman"/>
                <w:sz w:val="20"/>
                <w:szCs w:val="20"/>
              </w:rPr>
            </w:pPr>
            <w:r w:rsidRPr="00A96B94">
              <w:rPr>
                <w:rFonts w:ascii="Times New Roman" w:hAnsi="Times New Roman" w:cs="Times New Roman"/>
                <w:sz w:val="20"/>
                <w:szCs w:val="20"/>
              </w:rPr>
              <w:t>III.2. Árbol del Problema</w:t>
            </w:r>
          </w:p>
        </w:tc>
        <w:tc>
          <w:tcPr>
            <w:tcW w:w="934" w:type="pct"/>
          </w:tcPr>
          <w:p w:rsidR="001F7B2F" w:rsidRPr="00A96B94" w:rsidRDefault="001F7B2F" w:rsidP="003C04EC">
            <w:pPr>
              <w:jc w:val="both"/>
              <w:rPr>
                <w:rFonts w:ascii="Times New Roman" w:hAnsi="Times New Roman" w:cs="Times New Roman"/>
                <w:sz w:val="20"/>
                <w:szCs w:val="20"/>
              </w:rPr>
            </w:pPr>
          </w:p>
        </w:tc>
        <w:tc>
          <w:tcPr>
            <w:tcW w:w="1503" w:type="pct"/>
          </w:tcPr>
          <w:p w:rsidR="001F7B2F" w:rsidRPr="00A96B94" w:rsidRDefault="00EE4DD4" w:rsidP="003C04EC">
            <w:pPr>
              <w:jc w:val="both"/>
              <w:rPr>
                <w:rFonts w:ascii="Times New Roman" w:hAnsi="Times New Roman" w:cs="Times New Roman"/>
                <w:sz w:val="20"/>
                <w:szCs w:val="20"/>
              </w:rPr>
            </w:pPr>
            <w:r>
              <w:rPr>
                <w:rFonts w:ascii="Times New Roman" w:hAnsi="Times New Roman" w:cs="Times New Roman"/>
                <w:sz w:val="20"/>
                <w:szCs w:val="20"/>
              </w:rPr>
              <w:t>No se incluyó</w:t>
            </w:r>
          </w:p>
        </w:tc>
      </w:tr>
      <w:tr w:rsidR="00C94BE6" w:rsidRPr="00A96B94" w:rsidTr="00B910EB">
        <w:trPr>
          <w:jc w:val="center"/>
        </w:trPr>
        <w:tc>
          <w:tcPr>
            <w:tcW w:w="839" w:type="pct"/>
            <w:vMerge/>
          </w:tcPr>
          <w:p w:rsidR="00C94BE6" w:rsidRPr="00A96B94" w:rsidRDefault="00C94BE6" w:rsidP="003C04EC">
            <w:pPr>
              <w:jc w:val="both"/>
              <w:rPr>
                <w:rFonts w:ascii="Times New Roman" w:hAnsi="Times New Roman" w:cs="Times New Roman"/>
                <w:sz w:val="20"/>
                <w:szCs w:val="20"/>
              </w:rPr>
            </w:pPr>
          </w:p>
        </w:tc>
        <w:tc>
          <w:tcPr>
            <w:tcW w:w="1724" w:type="pct"/>
          </w:tcPr>
          <w:p w:rsidR="00C94BE6" w:rsidRPr="00A96B94" w:rsidRDefault="00C94BE6" w:rsidP="003C04EC">
            <w:pPr>
              <w:jc w:val="both"/>
              <w:rPr>
                <w:rFonts w:ascii="Times New Roman" w:hAnsi="Times New Roman" w:cs="Times New Roman"/>
                <w:sz w:val="20"/>
                <w:szCs w:val="20"/>
              </w:rPr>
            </w:pPr>
            <w:r w:rsidRPr="00A96B94">
              <w:rPr>
                <w:rFonts w:ascii="Times New Roman" w:hAnsi="Times New Roman" w:cs="Times New Roman"/>
                <w:sz w:val="20"/>
                <w:szCs w:val="20"/>
              </w:rPr>
              <w:t>III.3. Árbol de Objetivos y de Acciones</w:t>
            </w:r>
          </w:p>
        </w:tc>
        <w:tc>
          <w:tcPr>
            <w:tcW w:w="934" w:type="pct"/>
          </w:tcPr>
          <w:p w:rsidR="00C94BE6" w:rsidRPr="00A96B94" w:rsidRDefault="00C94BE6" w:rsidP="003C04EC">
            <w:pPr>
              <w:jc w:val="both"/>
              <w:rPr>
                <w:rFonts w:ascii="Times New Roman" w:hAnsi="Times New Roman" w:cs="Times New Roman"/>
                <w:sz w:val="20"/>
                <w:szCs w:val="20"/>
              </w:rPr>
            </w:pPr>
          </w:p>
        </w:tc>
        <w:tc>
          <w:tcPr>
            <w:tcW w:w="1503" w:type="pct"/>
          </w:tcPr>
          <w:p w:rsidR="00C94BE6" w:rsidRDefault="00EE4DD4" w:rsidP="003C04EC">
            <w:r>
              <w:rPr>
                <w:rFonts w:ascii="Times New Roman" w:hAnsi="Times New Roman" w:cs="Times New Roman"/>
                <w:sz w:val="20"/>
                <w:szCs w:val="20"/>
              </w:rPr>
              <w:t>No se incluyó</w:t>
            </w:r>
          </w:p>
        </w:tc>
      </w:tr>
      <w:tr w:rsidR="00C94BE6" w:rsidRPr="00A96B94" w:rsidTr="00B910EB">
        <w:trPr>
          <w:jc w:val="center"/>
        </w:trPr>
        <w:tc>
          <w:tcPr>
            <w:tcW w:w="839" w:type="pct"/>
            <w:vMerge/>
          </w:tcPr>
          <w:p w:rsidR="00C94BE6" w:rsidRPr="00A96B94" w:rsidRDefault="00C94BE6" w:rsidP="003C04EC">
            <w:pPr>
              <w:jc w:val="both"/>
              <w:rPr>
                <w:rFonts w:ascii="Times New Roman" w:hAnsi="Times New Roman" w:cs="Times New Roman"/>
                <w:sz w:val="20"/>
                <w:szCs w:val="20"/>
              </w:rPr>
            </w:pPr>
          </w:p>
        </w:tc>
        <w:tc>
          <w:tcPr>
            <w:tcW w:w="1724" w:type="pct"/>
          </w:tcPr>
          <w:p w:rsidR="00C94BE6" w:rsidRPr="00A96B94" w:rsidRDefault="00C94BE6" w:rsidP="003C04EC">
            <w:pPr>
              <w:jc w:val="both"/>
              <w:rPr>
                <w:rFonts w:ascii="Times New Roman" w:hAnsi="Times New Roman" w:cs="Times New Roman"/>
                <w:sz w:val="20"/>
                <w:szCs w:val="20"/>
              </w:rPr>
            </w:pPr>
            <w:r w:rsidRPr="00A96B94">
              <w:rPr>
                <w:rFonts w:ascii="Times New Roman" w:hAnsi="Times New Roman" w:cs="Times New Roman"/>
                <w:sz w:val="20"/>
                <w:szCs w:val="20"/>
              </w:rPr>
              <w:t>III.4. Resumen Narrativo</w:t>
            </w:r>
          </w:p>
        </w:tc>
        <w:tc>
          <w:tcPr>
            <w:tcW w:w="934" w:type="pct"/>
          </w:tcPr>
          <w:p w:rsidR="00C94BE6" w:rsidRPr="00A96B94" w:rsidRDefault="00C94BE6" w:rsidP="003C04EC">
            <w:pPr>
              <w:jc w:val="both"/>
              <w:rPr>
                <w:rFonts w:ascii="Times New Roman" w:hAnsi="Times New Roman" w:cs="Times New Roman"/>
                <w:sz w:val="20"/>
                <w:szCs w:val="20"/>
              </w:rPr>
            </w:pPr>
          </w:p>
        </w:tc>
        <w:tc>
          <w:tcPr>
            <w:tcW w:w="1503" w:type="pct"/>
          </w:tcPr>
          <w:p w:rsidR="00C94BE6" w:rsidRDefault="00EE4DD4" w:rsidP="003C04EC">
            <w:r>
              <w:rPr>
                <w:rFonts w:ascii="Times New Roman" w:hAnsi="Times New Roman" w:cs="Times New Roman"/>
                <w:sz w:val="20"/>
                <w:szCs w:val="20"/>
              </w:rPr>
              <w:t>No se incluyó</w:t>
            </w:r>
          </w:p>
        </w:tc>
      </w:tr>
      <w:tr w:rsidR="00EE4DD4" w:rsidRPr="00A96B94" w:rsidTr="00B910EB">
        <w:trPr>
          <w:jc w:val="center"/>
        </w:trPr>
        <w:tc>
          <w:tcPr>
            <w:tcW w:w="839" w:type="pct"/>
            <w:vMerge/>
          </w:tcPr>
          <w:p w:rsidR="00EE4DD4" w:rsidRPr="00A96B94" w:rsidRDefault="00EE4DD4" w:rsidP="003C04EC">
            <w:pPr>
              <w:jc w:val="both"/>
              <w:rPr>
                <w:rFonts w:ascii="Times New Roman" w:hAnsi="Times New Roman" w:cs="Times New Roman"/>
                <w:sz w:val="20"/>
                <w:szCs w:val="20"/>
              </w:rPr>
            </w:pPr>
          </w:p>
        </w:tc>
        <w:tc>
          <w:tcPr>
            <w:tcW w:w="1724" w:type="pct"/>
          </w:tcPr>
          <w:p w:rsidR="00EE4DD4" w:rsidRPr="00A96B94" w:rsidRDefault="00EE4DD4" w:rsidP="003C04EC">
            <w:pPr>
              <w:jc w:val="both"/>
              <w:rPr>
                <w:rFonts w:ascii="Times New Roman" w:hAnsi="Times New Roman" w:cs="Times New Roman"/>
                <w:sz w:val="20"/>
                <w:szCs w:val="20"/>
              </w:rPr>
            </w:pPr>
            <w:r w:rsidRPr="00A96B94">
              <w:rPr>
                <w:rFonts w:ascii="Times New Roman" w:hAnsi="Times New Roman" w:cs="Times New Roman"/>
                <w:sz w:val="20"/>
                <w:szCs w:val="20"/>
              </w:rPr>
              <w:t>III.5. Matriz de Indicadores</w:t>
            </w:r>
          </w:p>
        </w:tc>
        <w:tc>
          <w:tcPr>
            <w:tcW w:w="934" w:type="pct"/>
          </w:tcPr>
          <w:p w:rsidR="00EE4DD4" w:rsidRPr="00A96B94" w:rsidRDefault="00EE4DD4" w:rsidP="003C04EC">
            <w:pPr>
              <w:jc w:val="both"/>
              <w:rPr>
                <w:rFonts w:ascii="Times New Roman" w:hAnsi="Times New Roman" w:cs="Times New Roman"/>
                <w:sz w:val="20"/>
                <w:szCs w:val="20"/>
              </w:rPr>
            </w:pPr>
            <w:r>
              <w:rPr>
                <w:rFonts w:ascii="Times New Roman" w:hAnsi="Times New Roman" w:cs="Times New Roman"/>
                <w:sz w:val="20"/>
                <w:szCs w:val="20"/>
              </w:rPr>
              <w:t>Parcial</w:t>
            </w:r>
          </w:p>
        </w:tc>
        <w:tc>
          <w:tcPr>
            <w:tcW w:w="1503" w:type="pct"/>
          </w:tcPr>
          <w:p w:rsidR="00EE4DD4" w:rsidRPr="00A96B94" w:rsidRDefault="00EE4DD4" w:rsidP="003C04EC">
            <w:pPr>
              <w:jc w:val="both"/>
              <w:rPr>
                <w:rFonts w:ascii="Times New Roman" w:hAnsi="Times New Roman" w:cs="Times New Roman"/>
                <w:sz w:val="20"/>
                <w:szCs w:val="20"/>
              </w:rPr>
            </w:pPr>
            <w:r>
              <w:rPr>
                <w:rFonts w:ascii="Times New Roman" w:hAnsi="Times New Roman" w:cs="Times New Roman"/>
                <w:sz w:val="20"/>
                <w:szCs w:val="20"/>
              </w:rPr>
              <w:t xml:space="preserve">No responden a la </w:t>
            </w:r>
            <w:r w:rsidRPr="00A96B94">
              <w:rPr>
                <w:rFonts w:ascii="Times New Roman" w:hAnsi="Times New Roman" w:cs="Times New Roman"/>
                <w:sz w:val="20"/>
                <w:szCs w:val="20"/>
              </w:rPr>
              <w:t>M</w:t>
            </w:r>
            <w:r>
              <w:rPr>
                <w:rFonts w:ascii="Times New Roman" w:hAnsi="Times New Roman" w:cs="Times New Roman"/>
                <w:sz w:val="20"/>
                <w:szCs w:val="20"/>
              </w:rPr>
              <w:t>etodología del Marco Lógico</w:t>
            </w:r>
          </w:p>
        </w:tc>
      </w:tr>
      <w:tr w:rsidR="00EE4DD4" w:rsidRPr="00A96B94" w:rsidTr="00B910EB">
        <w:trPr>
          <w:jc w:val="center"/>
        </w:trPr>
        <w:tc>
          <w:tcPr>
            <w:tcW w:w="839" w:type="pct"/>
            <w:vMerge/>
          </w:tcPr>
          <w:p w:rsidR="00EE4DD4" w:rsidRPr="00A96B94" w:rsidRDefault="00EE4DD4" w:rsidP="003C04EC">
            <w:pPr>
              <w:jc w:val="both"/>
              <w:rPr>
                <w:rFonts w:ascii="Times New Roman" w:hAnsi="Times New Roman" w:cs="Times New Roman"/>
                <w:sz w:val="20"/>
                <w:szCs w:val="20"/>
              </w:rPr>
            </w:pPr>
          </w:p>
        </w:tc>
        <w:tc>
          <w:tcPr>
            <w:tcW w:w="1724" w:type="pct"/>
          </w:tcPr>
          <w:p w:rsidR="00EE4DD4" w:rsidRPr="00A96B94" w:rsidRDefault="00EE4DD4" w:rsidP="003C04EC">
            <w:pPr>
              <w:jc w:val="both"/>
              <w:rPr>
                <w:rFonts w:ascii="Times New Roman" w:hAnsi="Times New Roman" w:cs="Times New Roman"/>
                <w:sz w:val="20"/>
                <w:szCs w:val="20"/>
              </w:rPr>
            </w:pPr>
            <w:r w:rsidRPr="00A96B94">
              <w:rPr>
                <w:rFonts w:ascii="Times New Roman" w:hAnsi="Times New Roman" w:cs="Times New Roman"/>
                <w:sz w:val="20"/>
                <w:szCs w:val="20"/>
              </w:rPr>
              <w:t>III.6. Consistencia Interna del Programa Social (Lógica Vertical)</w:t>
            </w:r>
          </w:p>
        </w:tc>
        <w:tc>
          <w:tcPr>
            <w:tcW w:w="934" w:type="pct"/>
          </w:tcPr>
          <w:p w:rsidR="00EE4DD4" w:rsidRPr="00A96B94" w:rsidRDefault="00EE4DD4" w:rsidP="003C04EC">
            <w:pPr>
              <w:jc w:val="both"/>
              <w:rPr>
                <w:rFonts w:ascii="Times New Roman" w:hAnsi="Times New Roman" w:cs="Times New Roman"/>
                <w:sz w:val="20"/>
                <w:szCs w:val="20"/>
              </w:rPr>
            </w:pPr>
            <w:r>
              <w:rPr>
                <w:rFonts w:ascii="Times New Roman" w:hAnsi="Times New Roman" w:cs="Times New Roman"/>
                <w:sz w:val="20"/>
                <w:szCs w:val="20"/>
              </w:rPr>
              <w:t>Parcial</w:t>
            </w:r>
          </w:p>
        </w:tc>
        <w:tc>
          <w:tcPr>
            <w:tcW w:w="1503" w:type="pct"/>
          </w:tcPr>
          <w:p w:rsidR="00EE4DD4" w:rsidRPr="00A96B94" w:rsidRDefault="00EE4DD4" w:rsidP="003C04EC">
            <w:pPr>
              <w:jc w:val="both"/>
              <w:rPr>
                <w:rFonts w:ascii="Times New Roman" w:hAnsi="Times New Roman" w:cs="Times New Roman"/>
                <w:sz w:val="20"/>
                <w:szCs w:val="20"/>
              </w:rPr>
            </w:pPr>
            <w:r>
              <w:rPr>
                <w:rFonts w:ascii="Times New Roman" w:hAnsi="Times New Roman" w:cs="Times New Roman"/>
                <w:sz w:val="20"/>
                <w:szCs w:val="20"/>
              </w:rPr>
              <w:t xml:space="preserve">Falta consistencia con la </w:t>
            </w:r>
            <w:r w:rsidRPr="00A96B94">
              <w:rPr>
                <w:rFonts w:ascii="Times New Roman" w:hAnsi="Times New Roman" w:cs="Times New Roman"/>
                <w:sz w:val="20"/>
                <w:szCs w:val="20"/>
              </w:rPr>
              <w:t>M</w:t>
            </w:r>
            <w:r>
              <w:rPr>
                <w:rFonts w:ascii="Times New Roman" w:hAnsi="Times New Roman" w:cs="Times New Roman"/>
                <w:sz w:val="20"/>
                <w:szCs w:val="20"/>
              </w:rPr>
              <w:t>etodología del Marco Lógico</w:t>
            </w:r>
          </w:p>
        </w:tc>
      </w:tr>
      <w:tr w:rsidR="00EE4DD4" w:rsidRPr="00A96B94" w:rsidTr="00B910EB">
        <w:trPr>
          <w:jc w:val="center"/>
        </w:trPr>
        <w:tc>
          <w:tcPr>
            <w:tcW w:w="839" w:type="pct"/>
            <w:vMerge/>
          </w:tcPr>
          <w:p w:rsidR="00EE4DD4" w:rsidRPr="00A96B94" w:rsidRDefault="00EE4DD4" w:rsidP="003C04EC">
            <w:pPr>
              <w:jc w:val="both"/>
              <w:rPr>
                <w:rFonts w:ascii="Times New Roman" w:hAnsi="Times New Roman" w:cs="Times New Roman"/>
                <w:sz w:val="20"/>
                <w:szCs w:val="20"/>
              </w:rPr>
            </w:pPr>
          </w:p>
        </w:tc>
        <w:tc>
          <w:tcPr>
            <w:tcW w:w="1724" w:type="pct"/>
          </w:tcPr>
          <w:p w:rsidR="00EE4DD4" w:rsidRPr="00A96B94" w:rsidRDefault="00EE4DD4" w:rsidP="003C04EC">
            <w:pPr>
              <w:jc w:val="both"/>
              <w:rPr>
                <w:rFonts w:ascii="Times New Roman" w:hAnsi="Times New Roman" w:cs="Times New Roman"/>
                <w:sz w:val="20"/>
                <w:szCs w:val="20"/>
              </w:rPr>
            </w:pPr>
            <w:r w:rsidRPr="00A96B94">
              <w:rPr>
                <w:rFonts w:ascii="Times New Roman" w:hAnsi="Times New Roman" w:cs="Times New Roman"/>
                <w:sz w:val="20"/>
                <w:szCs w:val="20"/>
              </w:rPr>
              <w:t>III.7. Análisis de Involucrados del Programa</w:t>
            </w:r>
          </w:p>
        </w:tc>
        <w:tc>
          <w:tcPr>
            <w:tcW w:w="934" w:type="pct"/>
          </w:tcPr>
          <w:p w:rsidR="00EE4DD4" w:rsidRDefault="00EE4DD4" w:rsidP="003C04EC">
            <w:pPr>
              <w:jc w:val="both"/>
              <w:rPr>
                <w:rFonts w:ascii="Times New Roman" w:hAnsi="Times New Roman" w:cs="Times New Roman"/>
                <w:sz w:val="20"/>
                <w:szCs w:val="20"/>
              </w:rPr>
            </w:pPr>
            <w:r>
              <w:rPr>
                <w:rFonts w:ascii="Times New Roman" w:hAnsi="Times New Roman" w:cs="Times New Roman"/>
                <w:sz w:val="20"/>
                <w:szCs w:val="20"/>
              </w:rPr>
              <w:t>Satisfactorio</w:t>
            </w:r>
          </w:p>
          <w:p w:rsidR="00EE4DD4" w:rsidRDefault="00EE4DD4" w:rsidP="003C04EC">
            <w:pPr>
              <w:jc w:val="both"/>
              <w:rPr>
                <w:rFonts w:ascii="Times New Roman" w:hAnsi="Times New Roman" w:cs="Times New Roman"/>
                <w:sz w:val="20"/>
                <w:szCs w:val="20"/>
              </w:rPr>
            </w:pPr>
          </w:p>
          <w:p w:rsidR="00EE4DD4" w:rsidRPr="00A96B94" w:rsidRDefault="00EE4DD4" w:rsidP="003C04EC">
            <w:pPr>
              <w:jc w:val="both"/>
              <w:rPr>
                <w:rFonts w:ascii="Times New Roman" w:hAnsi="Times New Roman" w:cs="Times New Roman"/>
                <w:sz w:val="20"/>
                <w:szCs w:val="20"/>
              </w:rPr>
            </w:pPr>
          </w:p>
        </w:tc>
        <w:tc>
          <w:tcPr>
            <w:tcW w:w="1503" w:type="pct"/>
          </w:tcPr>
          <w:p w:rsidR="00EE4DD4" w:rsidRPr="00A96B94" w:rsidRDefault="00EE4DD4" w:rsidP="003C04EC">
            <w:pPr>
              <w:jc w:val="both"/>
              <w:rPr>
                <w:rFonts w:ascii="Times New Roman" w:hAnsi="Times New Roman" w:cs="Times New Roman"/>
                <w:sz w:val="20"/>
                <w:szCs w:val="20"/>
              </w:rPr>
            </w:pPr>
            <w:r w:rsidRPr="00A96B94">
              <w:rPr>
                <w:rFonts w:ascii="Times New Roman" w:hAnsi="Times New Roman" w:cs="Times New Roman"/>
                <w:sz w:val="20"/>
                <w:szCs w:val="20"/>
              </w:rPr>
              <w:t>Se identificó, clasificó, posicionó, caracterizó y valoró a los involucrados en el programa.</w:t>
            </w:r>
          </w:p>
        </w:tc>
      </w:tr>
      <w:tr w:rsidR="001F7B2F" w:rsidRPr="00A96B94" w:rsidTr="00B910EB">
        <w:trPr>
          <w:jc w:val="center"/>
        </w:trPr>
        <w:tc>
          <w:tcPr>
            <w:tcW w:w="839" w:type="pct"/>
            <w:vMerge/>
          </w:tcPr>
          <w:p w:rsidR="001F7B2F" w:rsidRPr="00A96B94" w:rsidRDefault="001F7B2F" w:rsidP="003C04EC">
            <w:pPr>
              <w:jc w:val="both"/>
              <w:rPr>
                <w:rFonts w:ascii="Times New Roman" w:hAnsi="Times New Roman" w:cs="Times New Roman"/>
                <w:sz w:val="20"/>
                <w:szCs w:val="20"/>
              </w:rPr>
            </w:pPr>
          </w:p>
        </w:tc>
        <w:tc>
          <w:tcPr>
            <w:tcW w:w="1724" w:type="pct"/>
          </w:tcPr>
          <w:p w:rsidR="001F7B2F" w:rsidRPr="00A96B94" w:rsidRDefault="001F7B2F" w:rsidP="003C04EC">
            <w:pPr>
              <w:jc w:val="both"/>
              <w:rPr>
                <w:rFonts w:ascii="Times New Roman" w:hAnsi="Times New Roman" w:cs="Times New Roman"/>
                <w:sz w:val="20"/>
                <w:szCs w:val="20"/>
              </w:rPr>
            </w:pPr>
            <w:r w:rsidRPr="00A96B94">
              <w:rPr>
                <w:rFonts w:ascii="Times New Roman" w:hAnsi="Times New Roman" w:cs="Times New Roman"/>
                <w:sz w:val="20"/>
                <w:szCs w:val="20"/>
              </w:rPr>
              <w:t>III.8. Complementariedad o Coincidencia con otros Programas Sociales</w:t>
            </w:r>
          </w:p>
        </w:tc>
        <w:tc>
          <w:tcPr>
            <w:tcW w:w="934" w:type="pct"/>
          </w:tcPr>
          <w:p w:rsidR="001F7B2F" w:rsidRPr="00A96B94" w:rsidRDefault="001F7B2F" w:rsidP="003C04EC">
            <w:pPr>
              <w:jc w:val="both"/>
              <w:rPr>
                <w:rFonts w:ascii="Times New Roman" w:hAnsi="Times New Roman" w:cs="Times New Roman"/>
                <w:sz w:val="20"/>
                <w:szCs w:val="20"/>
              </w:rPr>
            </w:pPr>
          </w:p>
        </w:tc>
        <w:tc>
          <w:tcPr>
            <w:tcW w:w="1503" w:type="pct"/>
          </w:tcPr>
          <w:p w:rsidR="001F7B2F" w:rsidRPr="00A96B94" w:rsidRDefault="00EE4DD4" w:rsidP="003C04EC">
            <w:pPr>
              <w:jc w:val="both"/>
              <w:rPr>
                <w:rFonts w:ascii="Times New Roman" w:hAnsi="Times New Roman" w:cs="Times New Roman"/>
                <w:sz w:val="20"/>
                <w:szCs w:val="20"/>
              </w:rPr>
            </w:pPr>
            <w:r>
              <w:rPr>
                <w:rFonts w:ascii="Times New Roman" w:hAnsi="Times New Roman" w:cs="Times New Roman"/>
                <w:sz w:val="20"/>
                <w:szCs w:val="20"/>
              </w:rPr>
              <w:t>No se incluyó</w:t>
            </w:r>
          </w:p>
        </w:tc>
      </w:tr>
      <w:tr w:rsidR="001F7B2F" w:rsidRPr="00A96B94" w:rsidTr="00B910EB">
        <w:trPr>
          <w:jc w:val="center"/>
        </w:trPr>
        <w:tc>
          <w:tcPr>
            <w:tcW w:w="839" w:type="pct"/>
            <w:vMerge/>
          </w:tcPr>
          <w:p w:rsidR="001F7B2F" w:rsidRPr="00A96B94" w:rsidRDefault="001F7B2F" w:rsidP="003C04EC">
            <w:pPr>
              <w:jc w:val="both"/>
              <w:rPr>
                <w:rFonts w:ascii="Times New Roman" w:hAnsi="Times New Roman" w:cs="Times New Roman"/>
                <w:sz w:val="20"/>
                <w:szCs w:val="20"/>
              </w:rPr>
            </w:pPr>
          </w:p>
        </w:tc>
        <w:tc>
          <w:tcPr>
            <w:tcW w:w="1724" w:type="pct"/>
          </w:tcPr>
          <w:p w:rsidR="001F7B2F" w:rsidRPr="00A96B94" w:rsidRDefault="001F7B2F" w:rsidP="003C04EC">
            <w:pPr>
              <w:jc w:val="both"/>
              <w:rPr>
                <w:rFonts w:ascii="Times New Roman" w:hAnsi="Times New Roman" w:cs="Times New Roman"/>
                <w:sz w:val="20"/>
                <w:szCs w:val="20"/>
              </w:rPr>
            </w:pPr>
            <w:r w:rsidRPr="00A96B94">
              <w:rPr>
                <w:rFonts w:ascii="Times New Roman" w:hAnsi="Times New Roman" w:cs="Times New Roman"/>
                <w:sz w:val="20"/>
                <w:szCs w:val="20"/>
              </w:rPr>
              <w:t>III.9. Objetivos de Corto, Mediano y Largo Plazo</w:t>
            </w:r>
          </w:p>
        </w:tc>
        <w:tc>
          <w:tcPr>
            <w:tcW w:w="934" w:type="pct"/>
          </w:tcPr>
          <w:p w:rsidR="001F7B2F" w:rsidRPr="00A96B94" w:rsidRDefault="001F7B2F" w:rsidP="003C04EC">
            <w:pPr>
              <w:jc w:val="both"/>
              <w:rPr>
                <w:rFonts w:ascii="Times New Roman" w:hAnsi="Times New Roman" w:cs="Times New Roman"/>
                <w:sz w:val="20"/>
                <w:szCs w:val="20"/>
              </w:rPr>
            </w:pPr>
          </w:p>
        </w:tc>
        <w:tc>
          <w:tcPr>
            <w:tcW w:w="1503" w:type="pct"/>
          </w:tcPr>
          <w:p w:rsidR="001F7B2F" w:rsidRPr="00A96B94" w:rsidRDefault="00EE4DD4" w:rsidP="003C04EC">
            <w:pPr>
              <w:jc w:val="both"/>
              <w:rPr>
                <w:rFonts w:ascii="Times New Roman" w:hAnsi="Times New Roman" w:cs="Times New Roman"/>
                <w:sz w:val="20"/>
                <w:szCs w:val="20"/>
              </w:rPr>
            </w:pPr>
            <w:r>
              <w:rPr>
                <w:rFonts w:ascii="Times New Roman" w:hAnsi="Times New Roman" w:cs="Times New Roman"/>
                <w:sz w:val="20"/>
                <w:szCs w:val="20"/>
              </w:rPr>
              <w:t>No se incluyó</w:t>
            </w:r>
          </w:p>
        </w:tc>
      </w:tr>
      <w:tr w:rsidR="00EE4DD4" w:rsidRPr="00A96B94" w:rsidTr="00B910EB">
        <w:trPr>
          <w:jc w:val="center"/>
        </w:trPr>
        <w:tc>
          <w:tcPr>
            <w:tcW w:w="839" w:type="pct"/>
            <w:vMerge w:val="restart"/>
          </w:tcPr>
          <w:p w:rsidR="00EE4DD4" w:rsidRPr="00A96B94" w:rsidRDefault="00EE4DD4" w:rsidP="003C04EC">
            <w:pPr>
              <w:jc w:val="both"/>
              <w:rPr>
                <w:rFonts w:ascii="Times New Roman" w:hAnsi="Times New Roman" w:cs="Times New Roman"/>
                <w:sz w:val="20"/>
                <w:szCs w:val="20"/>
              </w:rPr>
            </w:pPr>
            <w:r w:rsidRPr="00A96B94">
              <w:rPr>
                <w:rFonts w:ascii="Times New Roman" w:hAnsi="Times New Roman" w:cs="Times New Roman"/>
                <w:sz w:val="20"/>
                <w:szCs w:val="20"/>
              </w:rPr>
              <w:t>IV. Evaluación de Cobertura y Operación</w:t>
            </w:r>
          </w:p>
        </w:tc>
        <w:tc>
          <w:tcPr>
            <w:tcW w:w="1724" w:type="pct"/>
          </w:tcPr>
          <w:p w:rsidR="00EE4DD4" w:rsidRPr="00A96B94" w:rsidRDefault="00EE4DD4" w:rsidP="003C04EC">
            <w:pPr>
              <w:jc w:val="both"/>
              <w:rPr>
                <w:rFonts w:ascii="Times New Roman" w:hAnsi="Times New Roman" w:cs="Times New Roman"/>
                <w:sz w:val="20"/>
                <w:szCs w:val="20"/>
              </w:rPr>
            </w:pPr>
            <w:r w:rsidRPr="00A96B94">
              <w:rPr>
                <w:rFonts w:ascii="Times New Roman" w:hAnsi="Times New Roman" w:cs="Times New Roman"/>
                <w:sz w:val="20"/>
                <w:szCs w:val="20"/>
              </w:rPr>
              <w:t>IV.1. Cobertura del Programa Social</w:t>
            </w:r>
          </w:p>
        </w:tc>
        <w:tc>
          <w:tcPr>
            <w:tcW w:w="934" w:type="pct"/>
          </w:tcPr>
          <w:p w:rsidR="00EE4DD4" w:rsidRDefault="00EE4DD4" w:rsidP="003C04EC">
            <w:pPr>
              <w:jc w:val="both"/>
              <w:rPr>
                <w:rFonts w:ascii="Times New Roman" w:hAnsi="Times New Roman" w:cs="Times New Roman"/>
                <w:sz w:val="20"/>
                <w:szCs w:val="20"/>
              </w:rPr>
            </w:pPr>
            <w:r>
              <w:rPr>
                <w:rFonts w:ascii="Times New Roman" w:hAnsi="Times New Roman" w:cs="Times New Roman"/>
                <w:sz w:val="20"/>
                <w:szCs w:val="20"/>
              </w:rPr>
              <w:t>Parcial</w:t>
            </w: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Pr="00A96B94" w:rsidRDefault="00EE4DD4" w:rsidP="003C04EC">
            <w:pPr>
              <w:jc w:val="both"/>
              <w:rPr>
                <w:rFonts w:ascii="Times New Roman" w:hAnsi="Times New Roman" w:cs="Times New Roman"/>
                <w:sz w:val="20"/>
                <w:szCs w:val="20"/>
              </w:rPr>
            </w:pPr>
          </w:p>
        </w:tc>
        <w:tc>
          <w:tcPr>
            <w:tcW w:w="1503" w:type="pct"/>
          </w:tcPr>
          <w:p w:rsidR="00EE4DD4" w:rsidRPr="00A96B94" w:rsidRDefault="00EE4DD4" w:rsidP="003C04EC">
            <w:pPr>
              <w:jc w:val="both"/>
              <w:rPr>
                <w:rFonts w:ascii="Times New Roman" w:hAnsi="Times New Roman" w:cs="Times New Roman"/>
                <w:sz w:val="20"/>
                <w:szCs w:val="20"/>
              </w:rPr>
            </w:pPr>
            <w:r w:rsidRPr="00A96B94">
              <w:rPr>
                <w:rFonts w:ascii="Times New Roman" w:hAnsi="Times New Roman" w:cs="Times New Roman"/>
                <w:sz w:val="20"/>
                <w:szCs w:val="20"/>
              </w:rPr>
              <w:t>Parcialmente</w:t>
            </w:r>
            <w:r>
              <w:rPr>
                <w:rFonts w:ascii="Times New Roman" w:hAnsi="Times New Roman" w:cs="Times New Roman"/>
                <w:sz w:val="20"/>
                <w:szCs w:val="20"/>
              </w:rPr>
              <w:t xml:space="preserve"> porque no se generaron estadísticas que permita la identificación de la población atendida con la población objetivo.</w:t>
            </w:r>
          </w:p>
        </w:tc>
      </w:tr>
      <w:tr w:rsidR="00EE4DD4" w:rsidRPr="00A96B94" w:rsidTr="00B910EB">
        <w:trPr>
          <w:jc w:val="center"/>
        </w:trPr>
        <w:tc>
          <w:tcPr>
            <w:tcW w:w="839" w:type="pct"/>
            <w:vMerge/>
          </w:tcPr>
          <w:p w:rsidR="00EE4DD4" w:rsidRPr="00A96B94" w:rsidRDefault="00EE4DD4" w:rsidP="003C04EC">
            <w:pPr>
              <w:jc w:val="both"/>
              <w:rPr>
                <w:rFonts w:ascii="Times New Roman" w:hAnsi="Times New Roman" w:cs="Times New Roman"/>
                <w:sz w:val="20"/>
                <w:szCs w:val="20"/>
              </w:rPr>
            </w:pPr>
          </w:p>
        </w:tc>
        <w:tc>
          <w:tcPr>
            <w:tcW w:w="1724" w:type="pct"/>
          </w:tcPr>
          <w:p w:rsidR="00EE4DD4" w:rsidRPr="00A96B94" w:rsidRDefault="00EE4DD4" w:rsidP="003C04EC">
            <w:pPr>
              <w:jc w:val="both"/>
              <w:rPr>
                <w:rFonts w:ascii="Times New Roman" w:hAnsi="Times New Roman" w:cs="Times New Roman"/>
                <w:sz w:val="20"/>
                <w:szCs w:val="20"/>
              </w:rPr>
            </w:pPr>
            <w:r w:rsidRPr="00A96B94">
              <w:rPr>
                <w:rFonts w:ascii="Times New Roman" w:hAnsi="Times New Roman" w:cs="Times New Roman"/>
                <w:sz w:val="20"/>
                <w:szCs w:val="20"/>
              </w:rPr>
              <w:t>IV.2. Congruencia de la Operación del Programa con su Diseño</w:t>
            </w:r>
          </w:p>
        </w:tc>
        <w:tc>
          <w:tcPr>
            <w:tcW w:w="934" w:type="pct"/>
          </w:tcPr>
          <w:p w:rsidR="00EE4DD4" w:rsidRPr="00A96B94" w:rsidRDefault="00EE4DD4" w:rsidP="003C04EC">
            <w:pPr>
              <w:jc w:val="both"/>
              <w:rPr>
                <w:rFonts w:ascii="Times New Roman" w:hAnsi="Times New Roman" w:cs="Times New Roman"/>
                <w:sz w:val="20"/>
                <w:szCs w:val="20"/>
              </w:rPr>
            </w:pPr>
          </w:p>
        </w:tc>
        <w:tc>
          <w:tcPr>
            <w:tcW w:w="1503" w:type="pct"/>
          </w:tcPr>
          <w:p w:rsidR="00EE4DD4" w:rsidRPr="00A96B94" w:rsidRDefault="00EE4DD4" w:rsidP="003C04EC">
            <w:pPr>
              <w:jc w:val="both"/>
              <w:rPr>
                <w:rFonts w:ascii="Times New Roman" w:hAnsi="Times New Roman" w:cs="Times New Roman"/>
                <w:sz w:val="20"/>
                <w:szCs w:val="20"/>
              </w:rPr>
            </w:pPr>
            <w:r>
              <w:rPr>
                <w:rFonts w:ascii="Times New Roman" w:hAnsi="Times New Roman" w:cs="Times New Roman"/>
                <w:sz w:val="20"/>
                <w:szCs w:val="20"/>
              </w:rPr>
              <w:t>No se incluyó</w:t>
            </w:r>
          </w:p>
        </w:tc>
      </w:tr>
      <w:tr w:rsidR="00EE4DD4" w:rsidRPr="00A96B94" w:rsidTr="00B910EB">
        <w:trPr>
          <w:jc w:val="center"/>
        </w:trPr>
        <w:tc>
          <w:tcPr>
            <w:tcW w:w="839" w:type="pct"/>
            <w:vMerge/>
          </w:tcPr>
          <w:p w:rsidR="00EE4DD4" w:rsidRPr="00A96B94" w:rsidRDefault="00EE4DD4" w:rsidP="003C04EC">
            <w:pPr>
              <w:jc w:val="both"/>
              <w:rPr>
                <w:rFonts w:ascii="Times New Roman" w:hAnsi="Times New Roman" w:cs="Times New Roman"/>
                <w:sz w:val="20"/>
                <w:szCs w:val="20"/>
              </w:rPr>
            </w:pPr>
          </w:p>
        </w:tc>
        <w:tc>
          <w:tcPr>
            <w:tcW w:w="1724" w:type="pct"/>
          </w:tcPr>
          <w:p w:rsidR="00EE4DD4" w:rsidRPr="00A96B94" w:rsidRDefault="00EE4DD4" w:rsidP="003C04EC">
            <w:pPr>
              <w:jc w:val="both"/>
              <w:rPr>
                <w:rFonts w:ascii="Times New Roman" w:hAnsi="Times New Roman" w:cs="Times New Roman"/>
                <w:sz w:val="20"/>
                <w:szCs w:val="20"/>
              </w:rPr>
            </w:pPr>
            <w:r w:rsidRPr="00A96B94">
              <w:rPr>
                <w:rFonts w:ascii="Times New Roman" w:hAnsi="Times New Roman" w:cs="Times New Roman"/>
                <w:sz w:val="20"/>
                <w:szCs w:val="20"/>
              </w:rPr>
              <w:t>IV.3. Valoración de los Procesos del Programa Social</w:t>
            </w:r>
          </w:p>
        </w:tc>
        <w:tc>
          <w:tcPr>
            <w:tcW w:w="934" w:type="pct"/>
          </w:tcPr>
          <w:p w:rsidR="00EE4DD4" w:rsidRDefault="00EE4DD4" w:rsidP="003C04EC">
            <w:pPr>
              <w:jc w:val="both"/>
              <w:rPr>
                <w:rFonts w:ascii="Times New Roman" w:hAnsi="Times New Roman" w:cs="Times New Roman"/>
                <w:sz w:val="20"/>
                <w:szCs w:val="20"/>
              </w:rPr>
            </w:pPr>
            <w:r>
              <w:rPr>
                <w:rFonts w:ascii="Times New Roman" w:hAnsi="Times New Roman" w:cs="Times New Roman"/>
                <w:sz w:val="20"/>
                <w:szCs w:val="20"/>
              </w:rPr>
              <w:t>Parcial</w:t>
            </w:r>
          </w:p>
          <w:p w:rsidR="00EE4DD4" w:rsidRDefault="00EE4DD4" w:rsidP="003C04EC">
            <w:pPr>
              <w:jc w:val="both"/>
              <w:rPr>
                <w:rFonts w:ascii="Times New Roman" w:hAnsi="Times New Roman" w:cs="Times New Roman"/>
                <w:sz w:val="20"/>
                <w:szCs w:val="20"/>
              </w:rPr>
            </w:pPr>
          </w:p>
          <w:p w:rsidR="00EE4DD4" w:rsidRPr="00A96B94" w:rsidRDefault="00EE4DD4" w:rsidP="003C04EC">
            <w:pPr>
              <w:jc w:val="both"/>
              <w:rPr>
                <w:rFonts w:ascii="Times New Roman" w:hAnsi="Times New Roman" w:cs="Times New Roman"/>
                <w:sz w:val="20"/>
                <w:szCs w:val="20"/>
              </w:rPr>
            </w:pPr>
          </w:p>
        </w:tc>
        <w:tc>
          <w:tcPr>
            <w:tcW w:w="1503" w:type="pct"/>
          </w:tcPr>
          <w:p w:rsidR="00EE4DD4" w:rsidRPr="00A96B94" w:rsidRDefault="00EE4DD4" w:rsidP="003C04EC">
            <w:pPr>
              <w:jc w:val="both"/>
              <w:rPr>
                <w:rFonts w:ascii="Times New Roman" w:hAnsi="Times New Roman" w:cs="Times New Roman"/>
                <w:sz w:val="20"/>
                <w:szCs w:val="20"/>
              </w:rPr>
            </w:pPr>
            <w:r>
              <w:rPr>
                <w:rFonts w:ascii="Times New Roman" w:hAnsi="Times New Roman" w:cs="Times New Roman"/>
                <w:sz w:val="20"/>
                <w:szCs w:val="20"/>
              </w:rPr>
              <w:t>El programa aplico adecuaciones que no se contemplaron en el diseño.</w:t>
            </w:r>
          </w:p>
        </w:tc>
      </w:tr>
      <w:tr w:rsidR="00EE4DD4" w:rsidRPr="00A96B94" w:rsidTr="00B910EB">
        <w:trPr>
          <w:jc w:val="center"/>
        </w:trPr>
        <w:tc>
          <w:tcPr>
            <w:tcW w:w="839" w:type="pct"/>
            <w:vMerge/>
          </w:tcPr>
          <w:p w:rsidR="00EE4DD4" w:rsidRPr="00A96B94" w:rsidRDefault="00EE4DD4" w:rsidP="003C04EC">
            <w:pPr>
              <w:jc w:val="both"/>
              <w:rPr>
                <w:rFonts w:ascii="Times New Roman" w:hAnsi="Times New Roman" w:cs="Times New Roman"/>
                <w:sz w:val="20"/>
                <w:szCs w:val="20"/>
              </w:rPr>
            </w:pPr>
          </w:p>
        </w:tc>
        <w:tc>
          <w:tcPr>
            <w:tcW w:w="1724" w:type="pct"/>
          </w:tcPr>
          <w:p w:rsidR="00EE4DD4" w:rsidRPr="00A96B94" w:rsidRDefault="00EE4DD4" w:rsidP="003C04EC">
            <w:pPr>
              <w:jc w:val="both"/>
              <w:rPr>
                <w:rFonts w:ascii="Times New Roman" w:hAnsi="Times New Roman" w:cs="Times New Roman"/>
                <w:sz w:val="20"/>
                <w:szCs w:val="20"/>
              </w:rPr>
            </w:pPr>
            <w:r w:rsidRPr="00A96B94">
              <w:rPr>
                <w:rFonts w:ascii="Times New Roman" w:hAnsi="Times New Roman" w:cs="Times New Roman"/>
                <w:sz w:val="20"/>
                <w:szCs w:val="20"/>
              </w:rPr>
              <w:t xml:space="preserve">IV.4. </w:t>
            </w:r>
            <w:r w:rsidRPr="00A96B94">
              <w:rPr>
                <w:rFonts w:ascii="Times New Roman" w:hAnsi="Times New Roman" w:cs="Times New Roman"/>
                <w:bCs/>
                <w:sz w:val="20"/>
                <w:szCs w:val="20"/>
              </w:rPr>
              <w:t>Seguimiento del Padrón de Beneficiarios o Derechohabientes</w:t>
            </w:r>
          </w:p>
        </w:tc>
        <w:tc>
          <w:tcPr>
            <w:tcW w:w="934" w:type="pct"/>
          </w:tcPr>
          <w:p w:rsidR="00EE4DD4" w:rsidRDefault="00EE4DD4" w:rsidP="003C04EC">
            <w:pPr>
              <w:jc w:val="both"/>
              <w:rPr>
                <w:rFonts w:ascii="Times New Roman" w:hAnsi="Times New Roman" w:cs="Times New Roman"/>
                <w:sz w:val="20"/>
                <w:szCs w:val="20"/>
              </w:rPr>
            </w:pPr>
            <w:r>
              <w:rPr>
                <w:rFonts w:ascii="Times New Roman" w:hAnsi="Times New Roman" w:cs="Times New Roman"/>
                <w:sz w:val="20"/>
                <w:szCs w:val="20"/>
              </w:rPr>
              <w:t>Parcial</w:t>
            </w:r>
          </w:p>
          <w:p w:rsidR="00EE4DD4" w:rsidRDefault="00EE4DD4" w:rsidP="003C04EC">
            <w:pPr>
              <w:jc w:val="both"/>
              <w:rPr>
                <w:rFonts w:ascii="Times New Roman" w:hAnsi="Times New Roman" w:cs="Times New Roman"/>
                <w:sz w:val="20"/>
                <w:szCs w:val="20"/>
              </w:rPr>
            </w:pPr>
          </w:p>
          <w:p w:rsidR="00EE4DD4" w:rsidRDefault="00EE4DD4" w:rsidP="003C04EC">
            <w:pPr>
              <w:jc w:val="both"/>
              <w:rPr>
                <w:rFonts w:ascii="Times New Roman" w:hAnsi="Times New Roman" w:cs="Times New Roman"/>
                <w:sz w:val="20"/>
                <w:szCs w:val="20"/>
              </w:rPr>
            </w:pPr>
          </w:p>
          <w:p w:rsidR="00EE4DD4" w:rsidRPr="00A96B94" w:rsidRDefault="00EE4DD4" w:rsidP="003C04EC">
            <w:pPr>
              <w:jc w:val="both"/>
              <w:rPr>
                <w:rFonts w:ascii="Times New Roman" w:hAnsi="Times New Roman" w:cs="Times New Roman"/>
                <w:sz w:val="20"/>
                <w:szCs w:val="20"/>
              </w:rPr>
            </w:pPr>
          </w:p>
        </w:tc>
        <w:tc>
          <w:tcPr>
            <w:tcW w:w="1503" w:type="pct"/>
          </w:tcPr>
          <w:p w:rsidR="00EE4DD4" w:rsidRPr="00A96B94" w:rsidRDefault="00EE4DD4" w:rsidP="003C04EC">
            <w:pPr>
              <w:jc w:val="both"/>
              <w:rPr>
                <w:rFonts w:ascii="Times New Roman" w:hAnsi="Times New Roman" w:cs="Times New Roman"/>
                <w:sz w:val="20"/>
                <w:szCs w:val="20"/>
              </w:rPr>
            </w:pPr>
            <w:r w:rsidRPr="00A96B94">
              <w:rPr>
                <w:rFonts w:ascii="Times New Roman" w:hAnsi="Times New Roman" w:cs="Times New Roman"/>
                <w:sz w:val="20"/>
                <w:szCs w:val="20"/>
              </w:rPr>
              <w:t>Parcialmente</w:t>
            </w:r>
            <w:r>
              <w:rPr>
                <w:rFonts w:ascii="Times New Roman" w:hAnsi="Times New Roman" w:cs="Times New Roman"/>
                <w:sz w:val="20"/>
                <w:szCs w:val="20"/>
              </w:rPr>
              <w:t xml:space="preserve"> porque no se generaron estadísticas que permita la identificación de la población atendida con la población objetivo         </w:t>
            </w:r>
          </w:p>
        </w:tc>
      </w:tr>
      <w:tr w:rsidR="00EE4DD4" w:rsidRPr="00A96B94" w:rsidTr="00B910EB">
        <w:trPr>
          <w:jc w:val="center"/>
        </w:trPr>
        <w:tc>
          <w:tcPr>
            <w:tcW w:w="839" w:type="pct"/>
            <w:vMerge/>
          </w:tcPr>
          <w:p w:rsidR="00EE4DD4" w:rsidRPr="00A96B94" w:rsidRDefault="00EE4DD4" w:rsidP="003C04EC">
            <w:pPr>
              <w:jc w:val="both"/>
              <w:rPr>
                <w:rFonts w:ascii="Times New Roman" w:hAnsi="Times New Roman" w:cs="Times New Roman"/>
                <w:sz w:val="20"/>
                <w:szCs w:val="20"/>
              </w:rPr>
            </w:pPr>
          </w:p>
        </w:tc>
        <w:tc>
          <w:tcPr>
            <w:tcW w:w="1724" w:type="pct"/>
          </w:tcPr>
          <w:p w:rsidR="00EE4DD4" w:rsidRPr="00A96B94" w:rsidRDefault="00EE4DD4" w:rsidP="003C04EC">
            <w:pPr>
              <w:jc w:val="both"/>
              <w:rPr>
                <w:rFonts w:ascii="Times New Roman" w:hAnsi="Times New Roman" w:cs="Times New Roman"/>
                <w:sz w:val="20"/>
                <w:szCs w:val="20"/>
              </w:rPr>
            </w:pPr>
            <w:r w:rsidRPr="00A96B94">
              <w:rPr>
                <w:rFonts w:ascii="Times New Roman" w:hAnsi="Times New Roman" w:cs="Times New Roman"/>
                <w:bCs/>
                <w:sz w:val="20"/>
                <w:szCs w:val="20"/>
              </w:rPr>
              <w:t>IV.5. Mecanismos de Seguimiento de Indicadores</w:t>
            </w:r>
          </w:p>
        </w:tc>
        <w:tc>
          <w:tcPr>
            <w:tcW w:w="934" w:type="pct"/>
          </w:tcPr>
          <w:p w:rsidR="00EE4DD4" w:rsidRPr="00A96B94" w:rsidRDefault="00EE4DD4" w:rsidP="003C04EC">
            <w:pPr>
              <w:jc w:val="both"/>
              <w:rPr>
                <w:rFonts w:ascii="Times New Roman" w:hAnsi="Times New Roman" w:cs="Times New Roman"/>
                <w:sz w:val="20"/>
                <w:szCs w:val="20"/>
              </w:rPr>
            </w:pPr>
          </w:p>
        </w:tc>
        <w:tc>
          <w:tcPr>
            <w:tcW w:w="1503" w:type="pct"/>
          </w:tcPr>
          <w:p w:rsidR="00EE4DD4" w:rsidRPr="00A96B94" w:rsidRDefault="00EE4DD4" w:rsidP="003C04EC">
            <w:pPr>
              <w:jc w:val="both"/>
              <w:rPr>
                <w:rFonts w:ascii="Times New Roman" w:hAnsi="Times New Roman" w:cs="Times New Roman"/>
                <w:sz w:val="20"/>
                <w:szCs w:val="20"/>
              </w:rPr>
            </w:pPr>
            <w:r>
              <w:rPr>
                <w:rFonts w:ascii="Times New Roman" w:hAnsi="Times New Roman" w:cs="Times New Roman"/>
                <w:sz w:val="20"/>
                <w:szCs w:val="20"/>
              </w:rPr>
              <w:t>No se incluyó</w:t>
            </w:r>
          </w:p>
        </w:tc>
      </w:tr>
      <w:tr w:rsidR="00EE4DD4" w:rsidRPr="00A96B94" w:rsidTr="00B910EB">
        <w:trPr>
          <w:jc w:val="center"/>
        </w:trPr>
        <w:tc>
          <w:tcPr>
            <w:tcW w:w="839" w:type="pct"/>
            <w:vMerge/>
          </w:tcPr>
          <w:p w:rsidR="00EE4DD4" w:rsidRPr="00A96B94" w:rsidRDefault="00EE4DD4" w:rsidP="003C04EC">
            <w:pPr>
              <w:jc w:val="both"/>
              <w:rPr>
                <w:rFonts w:ascii="Times New Roman" w:hAnsi="Times New Roman" w:cs="Times New Roman"/>
                <w:sz w:val="20"/>
                <w:szCs w:val="20"/>
              </w:rPr>
            </w:pPr>
          </w:p>
        </w:tc>
        <w:tc>
          <w:tcPr>
            <w:tcW w:w="1724" w:type="pct"/>
          </w:tcPr>
          <w:p w:rsidR="00EE4DD4" w:rsidRPr="00A96B94" w:rsidRDefault="00EE4DD4" w:rsidP="003C04EC">
            <w:pPr>
              <w:jc w:val="both"/>
              <w:rPr>
                <w:rFonts w:ascii="Times New Roman" w:hAnsi="Times New Roman" w:cs="Times New Roman"/>
                <w:bCs/>
                <w:sz w:val="20"/>
                <w:szCs w:val="20"/>
              </w:rPr>
            </w:pPr>
            <w:r w:rsidRPr="00A96B94">
              <w:rPr>
                <w:rFonts w:ascii="Times New Roman" w:hAnsi="Times New Roman" w:cs="Times New Roman"/>
                <w:bCs/>
                <w:sz w:val="20"/>
                <w:szCs w:val="20"/>
              </w:rPr>
              <w:t>IV.6. Avances en las Recomendaciones de la Evaluación Interna 2014</w:t>
            </w:r>
          </w:p>
        </w:tc>
        <w:tc>
          <w:tcPr>
            <w:tcW w:w="934" w:type="pct"/>
          </w:tcPr>
          <w:p w:rsidR="00EE4DD4" w:rsidRPr="00A96B94" w:rsidRDefault="00EE4DD4" w:rsidP="003C04EC">
            <w:pPr>
              <w:jc w:val="both"/>
              <w:rPr>
                <w:rFonts w:ascii="Times New Roman" w:hAnsi="Times New Roman" w:cs="Times New Roman"/>
                <w:sz w:val="20"/>
                <w:szCs w:val="20"/>
              </w:rPr>
            </w:pPr>
          </w:p>
        </w:tc>
        <w:tc>
          <w:tcPr>
            <w:tcW w:w="1503" w:type="pct"/>
          </w:tcPr>
          <w:p w:rsidR="00EE4DD4" w:rsidRPr="00A96B94" w:rsidRDefault="00EE4DD4" w:rsidP="003C04EC">
            <w:pPr>
              <w:jc w:val="both"/>
              <w:rPr>
                <w:rFonts w:ascii="Times New Roman" w:hAnsi="Times New Roman" w:cs="Times New Roman"/>
                <w:sz w:val="20"/>
                <w:szCs w:val="20"/>
              </w:rPr>
            </w:pPr>
            <w:r>
              <w:rPr>
                <w:rFonts w:ascii="Times New Roman" w:hAnsi="Times New Roman" w:cs="Times New Roman"/>
                <w:sz w:val="20"/>
                <w:szCs w:val="20"/>
              </w:rPr>
              <w:t>No se incluyó</w:t>
            </w:r>
          </w:p>
        </w:tc>
      </w:tr>
      <w:tr w:rsidR="00EE4DD4" w:rsidRPr="00A96B94" w:rsidTr="00B910EB">
        <w:trPr>
          <w:jc w:val="center"/>
        </w:trPr>
        <w:tc>
          <w:tcPr>
            <w:tcW w:w="839" w:type="pct"/>
            <w:vMerge w:val="restart"/>
          </w:tcPr>
          <w:p w:rsidR="00EE4DD4" w:rsidRDefault="00EE4DD4" w:rsidP="003C04EC">
            <w:pPr>
              <w:jc w:val="both"/>
              <w:rPr>
                <w:rFonts w:ascii="Times New Roman" w:hAnsi="Times New Roman" w:cs="Times New Roman"/>
                <w:bCs/>
                <w:sz w:val="20"/>
                <w:szCs w:val="20"/>
              </w:rPr>
            </w:pPr>
            <w:r w:rsidRPr="00A96B94">
              <w:rPr>
                <w:rFonts w:ascii="Times New Roman" w:hAnsi="Times New Roman" w:cs="Times New Roman"/>
                <w:sz w:val="20"/>
                <w:szCs w:val="20"/>
              </w:rPr>
              <w:t xml:space="preserve">V. </w:t>
            </w:r>
            <w:r w:rsidRPr="00A96B94">
              <w:rPr>
                <w:rFonts w:ascii="Times New Roman" w:hAnsi="Times New Roman" w:cs="Times New Roman"/>
                <w:bCs/>
                <w:sz w:val="20"/>
                <w:szCs w:val="20"/>
              </w:rPr>
              <w:t>Evaluación de Resultados y Satisfacción</w:t>
            </w:r>
          </w:p>
          <w:p w:rsidR="00EE4DD4" w:rsidRDefault="00EE4DD4" w:rsidP="003C04EC">
            <w:pPr>
              <w:jc w:val="both"/>
              <w:rPr>
                <w:rFonts w:ascii="Times New Roman" w:hAnsi="Times New Roman" w:cs="Times New Roman"/>
                <w:bCs/>
                <w:sz w:val="20"/>
                <w:szCs w:val="20"/>
              </w:rPr>
            </w:pPr>
          </w:p>
          <w:p w:rsidR="00EE4DD4" w:rsidRPr="00A96B94" w:rsidRDefault="00EE4DD4" w:rsidP="003C04EC">
            <w:pPr>
              <w:jc w:val="both"/>
              <w:rPr>
                <w:rFonts w:ascii="Times New Roman" w:hAnsi="Times New Roman" w:cs="Times New Roman"/>
                <w:sz w:val="20"/>
                <w:szCs w:val="20"/>
              </w:rPr>
            </w:pPr>
          </w:p>
        </w:tc>
        <w:tc>
          <w:tcPr>
            <w:tcW w:w="1724" w:type="pct"/>
          </w:tcPr>
          <w:p w:rsidR="00EE4DD4" w:rsidRPr="00A96B94" w:rsidRDefault="00EE4DD4" w:rsidP="003C04EC">
            <w:pPr>
              <w:jc w:val="both"/>
              <w:rPr>
                <w:rFonts w:ascii="Times New Roman" w:hAnsi="Times New Roman" w:cs="Times New Roman"/>
                <w:bCs/>
                <w:sz w:val="20"/>
                <w:szCs w:val="20"/>
              </w:rPr>
            </w:pPr>
            <w:r w:rsidRPr="00A96B94">
              <w:rPr>
                <w:rFonts w:ascii="Times New Roman" w:eastAsia="Calibri" w:hAnsi="Times New Roman" w:cs="Times New Roman"/>
                <w:kern w:val="24"/>
                <w:sz w:val="20"/>
                <w:szCs w:val="20"/>
              </w:rPr>
              <w:t>V.1. Principales Resultados del Programa</w:t>
            </w:r>
          </w:p>
        </w:tc>
        <w:tc>
          <w:tcPr>
            <w:tcW w:w="934" w:type="pct"/>
          </w:tcPr>
          <w:p w:rsidR="00EE4DD4" w:rsidRPr="00A96B94" w:rsidRDefault="00EE4DD4" w:rsidP="003C04EC">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1503" w:type="pct"/>
          </w:tcPr>
          <w:p w:rsidR="00EE4DD4" w:rsidRPr="00A96B94" w:rsidRDefault="00EE4DD4" w:rsidP="003C04EC">
            <w:pPr>
              <w:jc w:val="both"/>
              <w:rPr>
                <w:rFonts w:ascii="Times New Roman" w:hAnsi="Times New Roman" w:cs="Times New Roman"/>
                <w:sz w:val="20"/>
                <w:szCs w:val="20"/>
              </w:rPr>
            </w:pPr>
            <w:r w:rsidRPr="00A96B94">
              <w:rPr>
                <w:rFonts w:ascii="Times New Roman" w:hAnsi="Times New Roman" w:cs="Times New Roman"/>
                <w:sz w:val="20"/>
                <w:szCs w:val="20"/>
              </w:rPr>
              <w:t>Se</w:t>
            </w:r>
            <w:r>
              <w:rPr>
                <w:rFonts w:ascii="Times New Roman" w:hAnsi="Times New Roman" w:cs="Times New Roman"/>
                <w:sz w:val="20"/>
                <w:szCs w:val="20"/>
              </w:rPr>
              <w:t xml:space="preserve"> superó ampliamente la meta.</w:t>
            </w:r>
            <w:r w:rsidRPr="00A96B94">
              <w:rPr>
                <w:rFonts w:ascii="Times New Roman" w:hAnsi="Times New Roman" w:cs="Times New Roman"/>
                <w:sz w:val="20"/>
                <w:szCs w:val="20"/>
              </w:rPr>
              <w:t xml:space="preserve"> </w:t>
            </w:r>
          </w:p>
        </w:tc>
      </w:tr>
      <w:tr w:rsidR="00EE4DD4" w:rsidRPr="00A96B94" w:rsidTr="00B910EB">
        <w:trPr>
          <w:jc w:val="center"/>
        </w:trPr>
        <w:tc>
          <w:tcPr>
            <w:tcW w:w="839" w:type="pct"/>
            <w:vMerge/>
          </w:tcPr>
          <w:p w:rsidR="00EE4DD4" w:rsidRPr="00A96B94" w:rsidRDefault="00EE4DD4" w:rsidP="003C04EC">
            <w:pPr>
              <w:jc w:val="both"/>
              <w:rPr>
                <w:rFonts w:ascii="Times New Roman" w:hAnsi="Times New Roman" w:cs="Times New Roman"/>
                <w:sz w:val="20"/>
                <w:szCs w:val="20"/>
              </w:rPr>
            </w:pPr>
          </w:p>
        </w:tc>
        <w:tc>
          <w:tcPr>
            <w:tcW w:w="1724" w:type="pct"/>
          </w:tcPr>
          <w:p w:rsidR="00EE4DD4" w:rsidRPr="00A96B94" w:rsidRDefault="00EE4DD4" w:rsidP="003C04EC">
            <w:pPr>
              <w:jc w:val="both"/>
              <w:rPr>
                <w:rFonts w:ascii="Times New Roman" w:eastAsia="Calibri" w:hAnsi="Times New Roman" w:cs="Times New Roman"/>
                <w:kern w:val="24"/>
                <w:sz w:val="20"/>
                <w:szCs w:val="20"/>
              </w:rPr>
            </w:pPr>
            <w:r w:rsidRPr="00A96B94">
              <w:rPr>
                <w:rFonts w:ascii="Times New Roman" w:hAnsi="Times New Roman" w:cs="Times New Roman"/>
                <w:bCs/>
                <w:kern w:val="24"/>
                <w:sz w:val="20"/>
                <w:szCs w:val="20"/>
              </w:rPr>
              <w:t>V.2. Percepción de las Personas Beneficiarias o Derechohabientes</w:t>
            </w:r>
          </w:p>
        </w:tc>
        <w:tc>
          <w:tcPr>
            <w:tcW w:w="934" w:type="pct"/>
          </w:tcPr>
          <w:p w:rsidR="00EE4DD4" w:rsidRPr="00A96B94" w:rsidRDefault="00EE4DD4" w:rsidP="003C04EC">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1503" w:type="pct"/>
          </w:tcPr>
          <w:p w:rsidR="00EE4DD4" w:rsidRPr="00A96B94" w:rsidRDefault="00EE4DD4" w:rsidP="003C04EC">
            <w:pPr>
              <w:jc w:val="both"/>
              <w:rPr>
                <w:rFonts w:ascii="Times New Roman" w:hAnsi="Times New Roman" w:cs="Times New Roman"/>
                <w:sz w:val="20"/>
                <w:szCs w:val="20"/>
              </w:rPr>
            </w:pPr>
            <w:r w:rsidRPr="00A96B94">
              <w:rPr>
                <w:rFonts w:ascii="Times New Roman" w:hAnsi="Times New Roman" w:cs="Times New Roman"/>
                <w:sz w:val="20"/>
                <w:szCs w:val="20"/>
              </w:rPr>
              <w:t>Se</w:t>
            </w:r>
            <w:r>
              <w:rPr>
                <w:rFonts w:ascii="Times New Roman" w:hAnsi="Times New Roman" w:cs="Times New Roman"/>
                <w:sz w:val="20"/>
                <w:szCs w:val="20"/>
              </w:rPr>
              <w:t xml:space="preserve"> logró una amplia satisfacción</w:t>
            </w:r>
            <w:r w:rsidRPr="00A96B94">
              <w:rPr>
                <w:rFonts w:ascii="Times New Roman" w:hAnsi="Times New Roman" w:cs="Times New Roman"/>
                <w:sz w:val="20"/>
                <w:szCs w:val="20"/>
              </w:rPr>
              <w:t>.</w:t>
            </w:r>
          </w:p>
        </w:tc>
      </w:tr>
      <w:tr w:rsidR="00EE4DD4" w:rsidRPr="00A96B94" w:rsidTr="00B910EB">
        <w:trPr>
          <w:jc w:val="center"/>
        </w:trPr>
        <w:tc>
          <w:tcPr>
            <w:tcW w:w="839" w:type="pct"/>
            <w:vMerge/>
          </w:tcPr>
          <w:p w:rsidR="00EE4DD4" w:rsidRPr="00A96B94" w:rsidRDefault="00EE4DD4" w:rsidP="003C04EC">
            <w:pPr>
              <w:jc w:val="both"/>
              <w:rPr>
                <w:rFonts w:ascii="Times New Roman" w:hAnsi="Times New Roman" w:cs="Times New Roman"/>
                <w:sz w:val="20"/>
                <w:szCs w:val="20"/>
              </w:rPr>
            </w:pPr>
          </w:p>
        </w:tc>
        <w:tc>
          <w:tcPr>
            <w:tcW w:w="1724" w:type="pct"/>
          </w:tcPr>
          <w:p w:rsidR="00EE4DD4" w:rsidRPr="00A96B94" w:rsidRDefault="00EE4DD4" w:rsidP="003C04EC">
            <w:pPr>
              <w:jc w:val="both"/>
              <w:rPr>
                <w:rFonts w:ascii="Times New Roman" w:hAnsi="Times New Roman" w:cs="Times New Roman"/>
                <w:bCs/>
                <w:kern w:val="24"/>
                <w:sz w:val="20"/>
                <w:szCs w:val="20"/>
              </w:rPr>
            </w:pPr>
            <w:r w:rsidRPr="00A96B94">
              <w:rPr>
                <w:rFonts w:ascii="Times New Roman" w:eastAsia="Calibri" w:hAnsi="Times New Roman" w:cs="Times New Roman"/>
                <w:kern w:val="24"/>
                <w:sz w:val="20"/>
                <w:szCs w:val="20"/>
              </w:rPr>
              <w:t>V.3. FODA del Programa Social</w:t>
            </w:r>
          </w:p>
        </w:tc>
        <w:tc>
          <w:tcPr>
            <w:tcW w:w="934" w:type="pct"/>
          </w:tcPr>
          <w:p w:rsidR="00EE4DD4" w:rsidRPr="00A96B94" w:rsidRDefault="00EE4DD4" w:rsidP="003C04EC">
            <w:pPr>
              <w:jc w:val="both"/>
              <w:rPr>
                <w:rFonts w:ascii="Times New Roman" w:hAnsi="Times New Roman" w:cs="Times New Roman"/>
                <w:sz w:val="20"/>
                <w:szCs w:val="20"/>
              </w:rPr>
            </w:pPr>
          </w:p>
        </w:tc>
        <w:tc>
          <w:tcPr>
            <w:tcW w:w="1503" w:type="pct"/>
          </w:tcPr>
          <w:p w:rsidR="00EE4DD4" w:rsidRPr="00A96B94" w:rsidRDefault="00EE4DD4" w:rsidP="003C04EC">
            <w:pPr>
              <w:jc w:val="both"/>
              <w:rPr>
                <w:rFonts w:ascii="Times New Roman" w:hAnsi="Times New Roman" w:cs="Times New Roman"/>
                <w:sz w:val="20"/>
                <w:szCs w:val="20"/>
              </w:rPr>
            </w:pPr>
            <w:r>
              <w:rPr>
                <w:rFonts w:ascii="Times New Roman" w:hAnsi="Times New Roman" w:cs="Times New Roman"/>
                <w:sz w:val="20"/>
                <w:szCs w:val="20"/>
              </w:rPr>
              <w:t>No se incluyó</w:t>
            </w:r>
          </w:p>
        </w:tc>
      </w:tr>
      <w:tr w:rsidR="00EE4DD4" w:rsidRPr="00A96B94" w:rsidTr="00B910EB">
        <w:trPr>
          <w:jc w:val="center"/>
        </w:trPr>
        <w:tc>
          <w:tcPr>
            <w:tcW w:w="839" w:type="pct"/>
            <w:vMerge w:val="restart"/>
          </w:tcPr>
          <w:p w:rsidR="00EE4DD4" w:rsidRPr="00A96B94" w:rsidRDefault="00EE4DD4" w:rsidP="003C04EC">
            <w:pPr>
              <w:jc w:val="both"/>
              <w:rPr>
                <w:rFonts w:ascii="Times New Roman" w:hAnsi="Times New Roman" w:cs="Times New Roman"/>
                <w:sz w:val="20"/>
                <w:szCs w:val="20"/>
              </w:rPr>
            </w:pPr>
            <w:r w:rsidRPr="00A96B94">
              <w:rPr>
                <w:rFonts w:ascii="Times New Roman" w:hAnsi="Times New Roman" w:cs="Times New Roman"/>
                <w:sz w:val="20"/>
                <w:szCs w:val="20"/>
              </w:rPr>
              <w:t xml:space="preserve">VI. </w:t>
            </w:r>
            <w:r w:rsidRPr="00A96B94">
              <w:rPr>
                <w:rFonts w:ascii="Times New Roman" w:hAnsi="Times New Roman" w:cs="Times New Roman"/>
                <w:bCs/>
                <w:sz w:val="20"/>
                <w:szCs w:val="20"/>
              </w:rPr>
              <w:t>Conclusiones y Recomendaciones</w:t>
            </w:r>
          </w:p>
        </w:tc>
        <w:tc>
          <w:tcPr>
            <w:tcW w:w="1724" w:type="pct"/>
          </w:tcPr>
          <w:p w:rsidR="00EE4DD4" w:rsidRPr="00A96B94" w:rsidRDefault="00EE4DD4" w:rsidP="003C04EC">
            <w:pPr>
              <w:jc w:val="both"/>
              <w:rPr>
                <w:rFonts w:ascii="Times New Roman" w:hAnsi="Times New Roman" w:cs="Times New Roman"/>
                <w:bCs/>
                <w:kern w:val="24"/>
                <w:sz w:val="20"/>
                <w:szCs w:val="20"/>
              </w:rPr>
            </w:pPr>
            <w:r w:rsidRPr="00A96B94">
              <w:rPr>
                <w:rFonts w:ascii="Times New Roman" w:hAnsi="Times New Roman" w:cs="Times New Roman"/>
                <w:sz w:val="20"/>
                <w:szCs w:val="20"/>
              </w:rPr>
              <w:t>VI.1. Conclusiones de la Evaluación Interna</w:t>
            </w:r>
          </w:p>
        </w:tc>
        <w:tc>
          <w:tcPr>
            <w:tcW w:w="934" w:type="pct"/>
          </w:tcPr>
          <w:p w:rsidR="00EE4DD4" w:rsidRPr="00A96B94" w:rsidRDefault="00EE4DD4" w:rsidP="003C04EC">
            <w:pPr>
              <w:jc w:val="both"/>
              <w:rPr>
                <w:rFonts w:ascii="Times New Roman" w:hAnsi="Times New Roman" w:cs="Times New Roman"/>
                <w:sz w:val="20"/>
                <w:szCs w:val="20"/>
              </w:rPr>
            </w:pPr>
          </w:p>
        </w:tc>
        <w:tc>
          <w:tcPr>
            <w:tcW w:w="1503" w:type="pct"/>
          </w:tcPr>
          <w:p w:rsidR="00EE4DD4" w:rsidRDefault="00EE4DD4" w:rsidP="003C04EC">
            <w:r w:rsidRPr="00944D59">
              <w:rPr>
                <w:rFonts w:ascii="Times New Roman" w:hAnsi="Times New Roman" w:cs="Times New Roman"/>
                <w:sz w:val="20"/>
                <w:szCs w:val="20"/>
              </w:rPr>
              <w:t>No se incluyó</w:t>
            </w:r>
          </w:p>
        </w:tc>
      </w:tr>
      <w:tr w:rsidR="00EE4DD4" w:rsidRPr="00A96B94" w:rsidTr="00B910EB">
        <w:trPr>
          <w:jc w:val="center"/>
        </w:trPr>
        <w:tc>
          <w:tcPr>
            <w:tcW w:w="839" w:type="pct"/>
            <w:vMerge/>
          </w:tcPr>
          <w:p w:rsidR="00EE4DD4" w:rsidRPr="00A96B94" w:rsidRDefault="00EE4DD4" w:rsidP="003C04EC">
            <w:pPr>
              <w:jc w:val="both"/>
              <w:rPr>
                <w:rFonts w:ascii="Times New Roman" w:hAnsi="Times New Roman" w:cs="Times New Roman"/>
                <w:sz w:val="20"/>
                <w:szCs w:val="20"/>
              </w:rPr>
            </w:pPr>
          </w:p>
        </w:tc>
        <w:tc>
          <w:tcPr>
            <w:tcW w:w="1724" w:type="pct"/>
          </w:tcPr>
          <w:p w:rsidR="00EE4DD4" w:rsidRPr="00A96B94" w:rsidRDefault="00EE4DD4" w:rsidP="003C04EC">
            <w:pPr>
              <w:jc w:val="both"/>
              <w:rPr>
                <w:rFonts w:ascii="Times New Roman" w:hAnsi="Times New Roman" w:cs="Times New Roman"/>
                <w:sz w:val="20"/>
                <w:szCs w:val="20"/>
              </w:rPr>
            </w:pPr>
            <w:r w:rsidRPr="00A96B94">
              <w:rPr>
                <w:rFonts w:ascii="Times New Roman" w:hAnsi="Times New Roman" w:cs="Times New Roman"/>
                <w:sz w:val="20"/>
                <w:szCs w:val="20"/>
              </w:rPr>
              <w:t>VI.2. Estrategias de Mejora</w:t>
            </w:r>
          </w:p>
        </w:tc>
        <w:tc>
          <w:tcPr>
            <w:tcW w:w="934" w:type="pct"/>
          </w:tcPr>
          <w:p w:rsidR="00EE4DD4" w:rsidRPr="00A96B94" w:rsidRDefault="00EE4DD4" w:rsidP="003C04EC">
            <w:pPr>
              <w:jc w:val="both"/>
              <w:rPr>
                <w:rFonts w:ascii="Times New Roman" w:hAnsi="Times New Roman" w:cs="Times New Roman"/>
                <w:sz w:val="20"/>
                <w:szCs w:val="20"/>
              </w:rPr>
            </w:pPr>
          </w:p>
        </w:tc>
        <w:tc>
          <w:tcPr>
            <w:tcW w:w="1503" w:type="pct"/>
          </w:tcPr>
          <w:p w:rsidR="00EE4DD4" w:rsidRDefault="00EE4DD4" w:rsidP="003C04EC">
            <w:r w:rsidRPr="00944D59">
              <w:rPr>
                <w:rFonts w:ascii="Times New Roman" w:hAnsi="Times New Roman" w:cs="Times New Roman"/>
                <w:sz w:val="20"/>
                <w:szCs w:val="20"/>
              </w:rPr>
              <w:t>No se incluyó</w:t>
            </w:r>
          </w:p>
        </w:tc>
      </w:tr>
      <w:tr w:rsidR="00EE4DD4" w:rsidRPr="00A96B94" w:rsidTr="00B910EB">
        <w:trPr>
          <w:jc w:val="center"/>
        </w:trPr>
        <w:tc>
          <w:tcPr>
            <w:tcW w:w="839" w:type="pct"/>
            <w:vMerge/>
          </w:tcPr>
          <w:p w:rsidR="00EE4DD4" w:rsidRPr="00A96B94" w:rsidRDefault="00EE4DD4" w:rsidP="003C04EC">
            <w:pPr>
              <w:jc w:val="both"/>
              <w:rPr>
                <w:rFonts w:ascii="Times New Roman" w:hAnsi="Times New Roman" w:cs="Times New Roman"/>
                <w:sz w:val="20"/>
                <w:szCs w:val="20"/>
              </w:rPr>
            </w:pPr>
          </w:p>
        </w:tc>
        <w:tc>
          <w:tcPr>
            <w:tcW w:w="1724" w:type="pct"/>
          </w:tcPr>
          <w:p w:rsidR="00EE4DD4" w:rsidRPr="00A96B94" w:rsidRDefault="00EE4DD4" w:rsidP="003C04EC">
            <w:pPr>
              <w:jc w:val="both"/>
              <w:rPr>
                <w:rFonts w:ascii="Times New Roman" w:hAnsi="Times New Roman" w:cs="Times New Roman"/>
                <w:sz w:val="20"/>
                <w:szCs w:val="20"/>
              </w:rPr>
            </w:pPr>
            <w:r w:rsidRPr="00A96B94">
              <w:rPr>
                <w:rFonts w:ascii="Times New Roman" w:hAnsi="Times New Roman" w:cs="Times New Roman"/>
                <w:sz w:val="20"/>
                <w:szCs w:val="20"/>
              </w:rPr>
              <w:t>VI.3. Cronograma de Instrumentación</w:t>
            </w:r>
          </w:p>
        </w:tc>
        <w:tc>
          <w:tcPr>
            <w:tcW w:w="934" w:type="pct"/>
          </w:tcPr>
          <w:p w:rsidR="00EE4DD4" w:rsidRPr="00A96B94" w:rsidRDefault="00EE4DD4" w:rsidP="003C04EC">
            <w:pPr>
              <w:jc w:val="both"/>
              <w:rPr>
                <w:rFonts w:ascii="Times New Roman" w:hAnsi="Times New Roman" w:cs="Times New Roman"/>
                <w:sz w:val="20"/>
                <w:szCs w:val="20"/>
              </w:rPr>
            </w:pPr>
          </w:p>
        </w:tc>
        <w:tc>
          <w:tcPr>
            <w:tcW w:w="1503" w:type="pct"/>
          </w:tcPr>
          <w:p w:rsidR="00EE4DD4" w:rsidRDefault="00EE4DD4" w:rsidP="003C04EC">
            <w:r w:rsidRPr="00944D59">
              <w:rPr>
                <w:rFonts w:ascii="Times New Roman" w:hAnsi="Times New Roman" w:cs="Times New Roman"/>
                <w:sz w:val="20"/>
                <w:szCs w:val="20"/>
              </w:rPr>
              <w:t>No se incluyó</w:t>
            </w:r>
          </w:p>
        </w:tc>
      </w:tr>
      <w:tr w:rsidR="00EE4DD4" w:rsidRPr="00A96B94" w:rsidTr="00B910EB">
        <w:trPr>
          <w:jc w:val="center"/>
        </w:trPr>
        <w:tc>
          <w:tcPr>
            <w:tcW w:w="839" w:type="pct"/>
          </w:tcPr>
          <w:p w:rsidR="00EE4DD4" w:rsidRPr="00A96B94" w:rsidRDefault="00EE4DD4" w:rsidP="003C04EC">
            <w:pPr>
              <w:jc w:val="both"/>
              <w:rPr>
                <w:rFonts w:ascii="Times New Roman" w:hAnsi="Times New Roman" w:cs="Times New Roman"/>
                <w:sz w:val="20"/>
                <w:szCs w:val="20"/>
              </w:rPr>
            </w:pPr>
            <w:r w:rsidRPr="00A96B94">
              <w:rPr>
                <w:rFonts w:ascii="Times New Roman" w:hAnsi="Times New Roman" w:cs="Times New Roman"/>
                <w:sz w:val="20"/>
                <w:szCs w:val="20"/>
              </w:rPr>
              <w:t>VII. Referencias Documentales</w:t>
            </w:r>
          </w:p>
        </w:tc>
        <w:tc>
          <w:tcPr>
            <w:tcW w:w="1724" w:type="pct"/>
          </w:tcPr>
          <w:p w:rsidR="00EE4DD4" w:rsidRPr="00A96B94" w:rsidRDefault="00EE4DD4" w:rsidP="003C04EC">
            <w:pPr>
              <w:jc w:val="both"/>
              <w:rPr>
                <w:rFonts w:ascii="Times New Roman" w:hAnsi="Times New Roman" w:cs="Times New Roman"/>
                <w:sz w:val="20"/>
                <w:szCs w:val="20"/>
              </w:rPr>
            </w:pPr>
          </w:p>
        </w:tc>
        <w:tc>
          <w:tcPr>
            <w:tcW w:w="934" w:type="pct"/>
          </w:tcPr>
          <w:p w:rsidR="00EE4DD4" w:rsidRPr="00A96B94" w:rsidRDefault="00EE4DD4" w:rsidP="003C04EC">
            <w:pPr>
              <w:jc w:val="both"/>
              <w:rPr>
                <w:rFonts w:ascii="Times New Roman" w:hAnsi="Times New Roman" w:cs="Times New Roman"/>
                <w:sz w:val="20"/>
                <w:szCs w:val="20"/>
              </w:rPr>
            </w:pPr>
            <w:r>
              <w:rPr>
                <w:rFonts w:ascii="Times New Roman" w:hAnsi="Times New Roman" w:cs="Times New Roman"/>
                <w:sz w:val="20"/>
                <w:szCs w:val="20"/>
              </w:rPr>
              <w:t>Parcial</w:t>
            </w:r>
          </w:p>
        </w:tc>
        <w:tc>
          <w:tcPr>
            <w:tcW w:w="1503" w:type="pct"/>
          </w:tcPr>
          <w:p w:rsidR="00EE4DD4" w:rsidRPr="00A96B94" w:rsidRDefault="00EE4DD4" w:rsidP="003C04EC">
            <w:pPr>
              <w:jc w:val="both"/>
              <w:rPr>
                <w:rFonts w:ascii="Times New Roman" w:hAnsi="Times New Roman" w:cs="Times New Roman"/>
                <w:sz w:val="20"/>
                <w:szCs w:val="20"/>
              </w:rPr>
            </w:pPr>
            <w:r>
              <w:rPr>
                <w:rFonts w:ascii="Times New Roman" w:hAnsi="Times New Roman" w:cs="Times New Roman"/>
                <w:sz w:val="20"/>
                <w:szCs w:val="20"/>
              </w:rPr>
              <w:t>La información fue parcial.</w:t>
            </w:r>
          </w:p>
        </w:tc>
      </w:tr>
    </w:tbl>
    <w:p w:rsidR="00906E0C" w:rsidRPr="005D6450" w:rsidRDefault="00906E0C" w:rsidP="003C04EC">
      <w:pPr>
        <w:spacing w:after="0" w:line="240" w:lineRule="auto"/>
        <w:rPr>
          <w:rFonts w:ascii="Times New Roman" w:hAnsi="Times New Roman" w:cs="Times New Roman"/>
          <w:sz w:val="20"/>
          <w:szCs w:val="20"/>
        </w:rPr>
      </w:pPr>
    </w:p>
    <w:p w:rsidR="00906E0C" w:rsidRDefault="00E24D96" w:rsidP="003C04EC">
      <w:pPr>
        <w:spacing w:after="0" w:line="240" w:lineRule="auto"/>
        <w:rPr>
          <w:rFonts w:ascii="Times New Roman" w:hAnsi="Times New Roman" w:cs="Times New Roman"/>
          <w:b/>
          <w:sz w:val="20"/>
          <w:szCs w:val="20"/>
        </w:rPr>
      </w:pPr>
      <w:r w:rsidRPr="00EE4DD4">
        <w:rPr>
          <w:rFonts w:ascii="Times New Roman" w:hAnsi="Times New Roman" w:cs="Times New Roman"/>
          <w:b/>
          <w:sz w:val="20"/>
          <w:szCs w:val="20"/>
        </w:rPr>
        <w:t xml:space="preserve">V.2 </w:t>
      </w:r>
      <w:r w:rsidR="00411026">
        <w:rPr>
          <w:rFonts w:ascii="Times New Roman" w:hAnsi="Times New Roman" w:cs="Times New Roman"/>
          <w:b/>
          <w:sz w:val="20"/>
          <w:szCs w:val="20"/>
        </w:rPr>
        <w:t>Seguimiento de las recomendaciones de las evaluaciones a</w:t>
      </w:r>
      <w:r w:rsidR="00411026" w:rsidRPr="00EE4DD4">
        <w:rPr>
          <w:rFonts w:ascii="Times New Roman" w:hAnsi="Times New Roman" w:cs="Times New Roman"/>
          <w:b/>
          <w:sz w:val="20"/>
          <w:szCs w:val="20"/>
        </w:rPr>
        <w:t xml:space="preserve">nteriores </w:t>
      </w:r>
    </w:p>
    <w:p w:rsidR="00981E58" w:rsidRPr="00EE4DD4" w:rsidRDefault="00981E58" w:rsidP="003C04EC">
      <w:pPr>
        <w:spacing w:after="0" w:line="240" w:lineRule="auto"/>
        <w:rPr>
          <w:rFonts w:ascii="Times New Roman" w:hAnsi="Times New Roman" w:cs="Times New Roman"/>
          <w:b/>
          <w:sz w:val="20"/>
          <w:szCs w:val="20"/>
        </w:rPr>
      </w:pPr>
    </w:p>
    <w:p w:rsidR="00906E0C" w:rsidRPr="00EE4DD4" w:rsidRDefault="007F62E9" w:rsidP="003C04EC">
      <w:pPr>
        <w:spacing w:after="0" w:line="240" w:lineRule="auto"/>
        <w:rPr>
          <w:rFonts w:ascii="Times New Roman" w:hAnsi="Times New Roman" w:cs="Times New Roman"/>
          <w:sz w:val="20"/>
          <w:szCs w:val="20"/>
        </w:rPr>
      </w:pPr>
      <w:r>
        <w:rPr>
          <w:rFonts w:ascii="Times New Roman" w:hAnsi="Times New Roman" w:cs="Times New Roman"/>
          <w:sz w:val="20"/>
          <w:szCs w:val="20"/>
        </w:rPr>
        <w:t>No se incluyó toda vez que el diseño del programa</w:t>
      </w:r>
      <w:r w:rsidR="00460A80">
        <w:rPr>
          <w:rFonts w:ascii="Times New Roman" w:hAnsi="Times New Roman" w:cs="Times New Roman"/>
          <w:sz w:val="20"/>
          <w:szCs w:val="20"/>
        </w:rPr>
        <w:t xml:space="preserve"> 2015 no incluyó las recomendaciones de la Evaluación Interna</w:t>
      </w:r>
      <w:r w:rsidR="00807583">
        <w:rPr>
          <w:rFonts w:ascii="Times New Roman" w:hAnsi="Times New Roman" w:cs="Times New Roman"/>
          <w:sz w:val="20"/>
          <w:szCs w:val="20"/>
        </w:rPr>
        <w:t xml:space="preserve"> 2014 por motivo de que el programa ya se encontraba en operación y solo fue posible realizar adecuaciones sobre la operación del </w:t>
      </w:r>
      <w:r w:rsidR="00807583" w:rsidRPr="00EE4DD4">
        <w:rPr>
          <w:rFonts w:ascii="Times New Roman" w:hAnsi="Times New Roman" w:cs="Times New Roman"/>
          <w:sz w:val="20"/>
          <w:szCs w:val="20"/>
        </w:rPr>
        <w:t>mismo.</w:t>
      </w:r>
    </w:p>
    <w:p w:rsidR="00981E58" w:rsidRDefault="00981E58" w:rsidP="003C04EC">
      <w:pPr>
        <w:spacing w:after="0" w:line="240" w:lineRule="auto"/>
        <w:rPr>
          <w:rFonts w:ascii="Times New Roman" w:hAnsi="Times New Roman" w:cs="Times New Roman"/>
          <w:b/>
          <w:sz w:val="20"/>
          <w:szCs w:val="20"/>
        </w:rPr>
      </w:pPr>
    </w:p>
    <w:p w:rsidR="00906E0C" w:rsidRDefault="003E3D7C" w:rsidP="003C04EC">
      <w:pPr>
        <w:spacing w:after="0" w:line="240" w:lineRule="auto"/>
        <w:rPr>
          <w:rFonts w:ascii="Times New Roman" w:hAnsi="Times New Roman" w:cs="Times New Roman"/>
          <w:b/>
          <w:sz w:val="20"/>
          <w:szCs w:val="20"/>
        </w:rPr>
      </w:pPr>
      <w:r w:rsidRPr="00EE4DD4">
        <w:rPr>
          <w:rFonts w:ascii="Times New Roman" w:hAnsi="Times New Roman" w:cs="Times New Roman"/>
          <w:b/>
          <w:sz w:val="20"/>
          <w:szCs w:val="20"/>
        </w:rPr>
        <w:t>VI. CONCLUCIONES Y ESTRATEGIAS DE MEJORA</w:t>
      </w:r>
    </w:p>
    <w:p w:rsidR="00981E58" w:rsidRPr="00EE4DD4" w:rsidRDefault="00981E58" w:rsidP="003C04EC">
      <w:pPr>
        <w:spacing w:after="0" w:line="240" w:lineRule="auto"/>
        <w:rPr>
          <w:rFonts w:ascii="Times New Roman" w:hAnsi="Times New Roman" w:cs="Times New Roman"/>
          <w:b/>
          <w:sz w:val="20"/>
          <w:szCs w:val="20"/>
        </w:rPr>
      </w:pPr>
    </w:p>
    <w:p w:rsidR="003E3D7C" w:rsidRPr="00EE4DD4" w:rsidRDefault="003E3D7C" w:rsidP="003C04EC">
      <w:pPr>
        <w:spacing w:after="0" w:line="240" w:lineRule="auto"/>
        <w:rPr>
          <w:rFonts w:ascii="Times New Roman" w:hAnsi="Times New Roman" w:cs="Times New Roman"/>
          <w:b/>
          <w:sz w:val="20"/>
          <w:szCs w:val="20"/>
        </w:rPr>
      </w:pPr>
      <w:r w:rsidRPr="00EE4DD4">
        <w:rPr>
          <w:rFonts w:ascii="Times New Roman" w:hAnsi="Times New Roman" w:cs="Times New Roman"/>
          <w:b/>
          <w:sz w:val="20"/>
          <w:szCs w:val="20"/>
        </w:rPr>
        <w:t>VI. 1 M</w:t>
      </w:r>
      <w:r w:rsidR="00EE4DD4" w:rsidRPr="00EE4DD4">
        <w:rPr>
          <w:rFonts w:ascii="Times New Roman" w:hAnsi="Times New Roman" w:cs="Times New Roman"/>
          <w:b/>
          <w:sz w:val="20"/>
          <w:szCs w:val="20"/>
        </w:rPr>
        <w:t>atriz</w:t>
      </w:r>
      <w:r w:rsidRPr="00EE4DD4">
        <w:rPr>
          <w:rFonts w:ascii="Times New Roman" w:hAnsi="Times New Roman" w:cs="Times New Roman"/>
          <w:b/>
          <w:sz w:val="20"/>
          <w:szCs w:val="20"/>
        </w:rPr>
        <w:t xml:space="preserve"> FODA</w:t>
      </w:r>
    </w:p>
    <w:p w:rsidR="00981E58" w:rsidRDefault="00981E58" w:rsidP="003C04EC">
      <w:pPr>
        <w:spacing w:after="0" w:line="240" w:lineRule="auto"/>
        <w:rPr>
          <w:rFonts w:ascii="Times New Roman" w:hAnsi="Times New Roman" w:cs="Times New Roman"/>
          <w:b/>
          <w:sz w:val="20"/>
          <w:szCs w:val="20"/>
        </w:rPr>
      </w:pPr>
    </w:p>
    <w:p w:rsidR="00E929FC" w:rsidRDefault="00E929FC" w:rsidP="003C04EC">
      <w:pPr>
        <w:spacing w:after="0" w:line="240" w:lineRule="auto"/>
        <w:rPr>
          <w:rFonts w:ascii="Times New Roman" w:hAnsi="Times New Roman" w:cs="Times New Roman"/>
          <w:b/>
          <w:sz w:val="20"/>
          <w:szCs w:val="20"/>
        </w:rPr>
      </w:pPr>
      <w:r w:rsidRPr="00EE4DD4">
        <w:rPr>
          <w:rFonts w:ascii="Times New Roman" w:hAnsi="Times New Roman" w:cs="Times New Roman"/>
          <w:b/>
          <w:sz w:val="20"/>
          <w:szCs w:val="20"/>
        </w:rPr>
        <w:t xml:space="preserve">VI.2 </w:t>
      </w:r>
      <w:r w:rsidR="00EE4DD4" w:rsidRPr="00EE4DD4">
        <w:rPr>
          <w:rFonts w:ascii="Times New Roman" w:hAnsi="Times New Roman" w:cs="Times New Roman"/>
          <w:b/>
          <w:sz w:val="20"/>
          <w:szCs w:val="20"/>
        </w:rPr>
        <w:t>Estrategias de Mejora</w:t>
      </w:r>
    </w:p>
    <w:p w:rsidR="00981E58" w:rsidRPr="00EE4DD4" w:rsidRDefault="00981E58" w:rsidP="003C04EC">
      <w:pPr>
        <w:spacing w:after="0" w:line="240" w:lineRule="auto"/>
        <w:rPr>
          <w:rFonts w:ascii="Times New Roman" w:hAnsi="Times New Roman" w:cs="Times New Roman"/>
          <w:b/>
          <w:sz w:val="20"/>
          <w:szCs w:val="20"/>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543"/>
        <w:gridCol w:w="3503"/>
      </w:tblGrid>
      <w:tr w:rsidR="00F33346" w:rsidRPr="00EE4DD4" w:rsidTr="00153880">
        <w:trPr>
          <w:trHeight w:val="1701"/>
          <w:jc w:val="center"/>
        </w:trPr>
        <w:tc>
          <w:tcPr>
            <w:tcW w:w="2689" w:type="dxa"/>
            <w:shd w:val="clear" w:color="auto" w:fill="auto"/>
          </w:tcPr>
          <w:p w:rsidR="00F33346" w:rsidRPr="00EE4DD4" w:rsidRDefault="00F33346" w:rsidP="00E635E2">
            <w:pPr>
              <w:spacing w:after="0" w:line="240" w:lineRule="auto"/>
              <w:jc w:val="both"/>
              <w:rPr>
                <w:rFonts w:ascii="Times New Roman" w:hAnsi="Times New Roman" w:cs="Times New Roman"/>
                <w:b/>
                <w:sz w:val="20"/>
                <w:szCs w:val="20"/>
              </w:rPr>
            </w:pPr>
            <w:r w:rsidRPr="00EE4DD4">
              <w:rPr>
                <w:rFonts w:ascii="Times New Roman" w:hAnsi="Times New Roman" w:cs="Times New Roman"/>
                <w:b/>
                <w:sz w:val="20"/>
                <w:szCs w:val="20"/>
              </w:rPr>
              <w:t>Objetivo central del Proyecto</w:t>
            </w:r>
          </w:p>
          <w:p w:rsidR="00F33346" w:rsidRPr="00EE4DD4" w:rsidRDefault="00F33346" w:rsidP="00E635E2">
            <w:pPr>
              <w:spacing w:after="0" w:line="240" w:lineRule="auto"/>
              <w:jc w:val="both"/>
              <w:rPr>
                <w:rFonts w:ascii="Times New Roman" w:hAnsi="Times New Roman" w:cs="Times New Roman"/>
                <w:sz w:val="20"/>
                <w:szCs w:val="20"/>
              </w:rPr>
            </w:pPr>
          </w:p>
          <w:p w:rsidR="00F33346" w:rsidRPr="00EE4DD4" w:rsidRDefault="00F33346" w:rsidP="00E635E2">
            <w:pPr>
              <w:spacing w:after="0" w:line="240" w:lineRule="auto"/>
              <w:jc w:val="both"/>
              <w:rPr>
                <w:rFonts w:ascii="Times New Roman" w:hAnsi="Times New Roman" w:cs="Times New Roman"/>
                <w:sz w:val="20"/>
                <w:szCs w:val="20"/>
              </w:rPr>
            </w:pPr>
            <w:r w:rsidRPr="00EE4DD4">
              <w:rPr>
                <w:rFonts w:ascii="Times New Roman" w:hAnsi="Times New Roman" w:cs="Times New Roman"/>
                <w:sz w:val="20"/>
                <w:szCs w:val="20"/>
              </w:rPr>
              <w:t>Otorgar apoyos y realizar actividades culturales y sociales para los pensionados y jubilados de la CAPTRALIR.</w:t>
            </w:r>
          </w:p>
        </w:tc>
        <w:tc>
          <w:tcPr>
            <w:tcW w:w="3543" w:type="dxa"/>
            <w:shd w:val="clear" w:color="auto" w:fill="auto"/>
          </w:tcPr>
          <w:p w:rsidR="00F33346" w:rsidRPr="00EE4DD4" w:rsidRDefault="00F33346" w:rsidP="00E635E2">
            <w:pPr>
              <w:spacing w:after="0" w:line="240" w:lineRule="auto"/>
              <w:jc w:val="both"/>
              <w:rPr>
                <w:rFonts w:ascii="Times New Roman" w:hAnsi="Times New Roman" w:cs="Times New Roman"/>
                <w:b/>
                <w:sz w:val="20"/>
                <w:szCs w:val="20"/>
              </w:rPr>
            </w:pPr>
            <w:r w:rsidRPr="00EE4DD4">
              <w:rPr>
                <w:rFonts w:ascii="Times New Roman" w:hAnsi="Times New Roman" w:cs="Times New Roman"/>
                <w:b/>
                <w:sz w:val="20"/>
                <w:szCs w:val="20"/>
              </w:rPr>
              <w:t>Fortalezas (internas)</w:t>
            </w:r>
          </w:p>
          <w:p w:rsidR="00F33346" w:rsidRPr="00EE4DD4" w:rsidRDefault="00F33346" w:rsidP="00F33346">
            <w:pPr>
              <w:pStyle w:val="Prrafodelista"/>
              <w:numPr>
                <w:ilvl w:val="0"/>
                <w:numId w:val="12"/>
              </w:numPr>
              <w:spacing w:after="0" w:line="240" w:lineRule="auto"/>
              <w:ind w:left="206" w:hanging="141"/>
              <w:jc w:val="both"/>
              <w:rPr>
                <w:rFonts w:ascii="Times New Roman" w:hAnsi="Times New Roman" w:cs="Times New Roman"/>
                <w:sz w:val="20"/>
                <w:szCs w:val="20"/>
              </w:rPr>
            </w:pPr>
            <w:r w:rsidRPr="00EE4DD4">
              <w:rPr>
                <w:rFonts w:ascii="Times New Roman" w:hAnsi="Times New Roman" w:cs="Times New Roman"/>
                <w:sz w:val="20"/>
                <w:szCs w:val="20"/>
              </w:rPr>
              <w:t>Orientación del programa a las necesidades reales de la población objetivo.</w:t>
            </w:r>
          </w:p>
          <w:p w:rsidR="00F33346" w:rsidRPr="00EE4DD4" w:rsidRDefault="00F33346" w:rsidP="00F33346">
            <w:pPr>
              <w:pStyle w:val="Prrafodelista"/>
              <w:numPr>
                <w:ilvl w:val="0"/>
                <w:numId w:val="12"/>
              </w:numPr>
              <w:spacing w:after="0" w:line="240" w:lineRule="auto"/>
              <w:ind w:left="206" w:hanging="141"/>
              <w:jc w:val="both"/>
              <w:rPr>
                <w:rFonts w:ascii="Times New Roman" w:hAnsi="Times New Roman" w:cs="Times New Roman"/>
                <w:sz w:val="20"/>
                <w:szCs w:val="20"/>
              </w:rPr>
            </w:pPr>
            <w:r w:rsidRPr="00EE4DD4">
              <w:rPr>
                <w:rFonts w:ascii="Times New Roman" w:hAnsi="Times New Roman" w:cs="Times New Roman"/>
                <w:sz w:val="20"/>
                <w:szCs w:val="20"/>
              </w:rPr>
              <w:t>Se cuenta con una población potencial perfectamente definida.</w:t>
            </w:r>
          </w:p>
          <w:p w:rsidR="00F33346" w:rsidRPr="00EE4DD4" w:rsidRDefault="00F33346" w:rsidP="00F33346">
            <w:pPr>
              <w:pStyle w:val="Prrafodelista"/>
              <w:numPr>
                <w:ilvl w:val="0"/>
                <w:numId w:val="12"/>
              </w:numPr>
              <w:spacing w:after="0" w:line="240" w:lineRule="auto"/>
              <w:ind w:left="206" w:hanging="141"/>
              <w:jc w:val="both"/>
              <w:rPr>
                <w:rFonts w:ascii="Times New Roman" w:hAnsi="Times New Roman" w:cs="Times New Roman"/>
                <w:sz w:val="20"/>
                <w:szCs w:val="20"/>
              </w:rPr>
            </w:pPr>
            <w:r w:rsidRPr="00EE4DD4">
              <w:rPr>
                <w:rFonts w:ascii="Times New Roman" w:hAnsi="Times New Roman" w:cs="Times New Roman"/>
                <w:sz w:val="20"/>
                <w:szCs w:val="20"/>
              </w:rPr>
              <w:t>Los derechohabientes tienen buena disposición hacia cualquier programa que pueda proporcionarles beneficios.</w:t>
            </w:r>
          </w:p>
        </w:tc>
        <w:tc>
          <w:tcPr>
            <w:tcW w:w="3503" w:type="dxa"/>
            <w:shd w:val="clear" w:color="auto" w:fill="auto"/>
          </w:tcPr>
          <w:p w:rsidR="00F33346" w:rsidRPr="00EE4DD4" w:rsidRDefault="00F33346" w:rsidP="00E635E2">
            <w:pPr>
              <w:spacing w:after="0" w:line="240" w:lineRule="auto"/>
              <w:jc w:val="both"/>
              <w:rPr>
                <w:rFonts w:ascii="Times New Roman" w:hAnsi="Times New Roman" w:cs="Times New Roman"/>
                <w:b/>
                <w:sz w:val="20"/>
                <w:szCs w:val="20"/>
              </w:rPr>
            </w:pPr>
            <w:r w:rsidRPr="00EE4DD4">
              <w:rPr>
                <w:rFonts w:ascii="Times New Roman" w:hAnsi="Times New Roman" w:cs="Times New Roman"/>
                <w:b/>
                <w:sz w:val="20"/>
                <w:szCs w:val="20"/>
              </w:rPr>
              <w:t>Debilidades (internas)</w:t>
            </w:r>
          </w:p>
          <w:p w:rsidR="00F33346" w:rsidRPr="00EE4DD4" w:rsidRDefault="00F33346" w:rsidP="00F33346">
            <w:pPr>
              <w:pStyle w:val="Prrafodelista"/>
              <w:numPr>
                <w:ilvl w:val="0"/>
                <w:numId w:val="12"/>
              </w:numPr>
              <w:spacing w:after="0" w:line="240" w:lineRule="auto"/>
              <w:ind w:left="206" w:hanging="141"/>
              <w:jc w:val="both"/>
              <w:rPr>
                <w:rFonts w:ascii="Times New Roman" w:hAnsi="Times New Roman" w:cs="Times New Roman"/>
                <w:sz w:val="20"/>
                <w:szCs w:val="20"/>
              </w:rPr>
            </w:pPr>
            <w:r w:rsidRPr="00EE4DD4">
              <w:rPr>
                <w:rFonts w:ascii="Times New Roman" w:hAnsi="Times New Roman" w:cs="Times New Roman"/>
                <w:sz w:val="20"/>
                <w:szCs w:val="20"/>
              </w:rPr>
              <w:t>El número de derechohabientes existentes, supera ampliamente el número de apoyos que pueden otorgarse.</w:t>
            </w:r>
          </w:p>
          <w:p w:rsidR="00F33346" w:rsidRPr="00EE4DD4" w:rsidRDefault="00F33346" w:rsidP="00F33346">
            <w:pPr>
              <w:pStyle w:val="Prrafodelista"/>
              <w:numPr>
                <w:ilvl w:val="0"/>
                <w:numId w:val="12"/>
              </w:numPr>
              <w:spacing w:after="0" w:line="240" w:lineRule="auto"/>
              <w:ind w:left="206" w:hanging="141"/>
              <w:jc w:val="both"/>
              <w:rPr>
                <w:rFonts w:ascii="Times New Roman" w:hAnsi="Times New Roman" w:cs="Times New Roman"/>
                <w:sz w:val="20"/>
                <w:szCs w:val="20"/>
              </w:rPr>
            </w:pPr>
            <w:r w:rsidRPr="00EE4DD4">
              <w:rPr>
                <w:rFonts w:ascii="Times New Roman" w:hAnsi="Times New Roman" w:cs="Times New Roman"/>
                <w:sz w:val="20"/>
                <w:szCs w:val="20"/>
              </w:rPr>
              <w:t>Falta de disposición de los familiares para apoyar a los derechohabientes.</w:t>
            </w:r>
          </w:p>
          <w:p w:rsidR="00F33346" w:rsidRPr="00EE4DD4" w:rsidRDefault="00F33346" w:rsidP="00F33346">
            <w:pPr>
              <w:pStyle w:val="Prrafodelista"/>
              <w:numPr>
                <w:ilvl w:val="0"/>
                <w:numId w:val="12"/>
              </w:numPr>
              <w:spacing w:after="0" w:line="240" w:lineRule="auto"/>
              <w:ind w:left="206" w:hanging="141"/>
              <w:jc w:val="both"/>
              <w:rPr>
                <w:rFonts w:ascii="Times New Roman" w:hAnsi="Times New Roman" w:cs="Times New Roman"/>
                <w:sz w:val="20"/>
                <w:szCs w:val="20"/>
              </w:rPr>
            </w:pPr>
            <w:r w:rsidRPr="00EE4DD4">
              <w:rPr>
                <w:rFonts w:ascii="Times New Roman" w:hAnsi="Times New Roman" w:cs="Times New Roman"/>
                <w:sz w:val="20"/>
                <w:szCs w:val="20"/>
              </w:rPr>
              <w:t>No se cuenta con antecedentes de seguimiento de programas similares.</w:t>
            </w:r>
          </w:p>
        </w:tc>
      </w:tr>
      <w:tr w:rsidR="00F33346" w:rsidRPr="00EE4DD4" w:rsidTr="00153880">
        <w:trPr>
          <w:trHeight w:val="693"/>
          <w:jc w:val="center"/>
        </w:trPr>
        <w:tc>
          <w:tcPr>
            <w:tcW w:w="2689" w:type="dxa"/>
            <w:shd w:val="clear" w:color="auto" w:fill="auto"/>
          </w:tcPr>
          <w:p w:rsidR="00F33346" w:rsidRPr="00EE4DD4" w:rsidRDefault="00F33346" w:rsidP="00E635E2">
            <w:pPr>
              <w:spacing w:after="0" w:line="240" w:lineRule="auto"/>
              <w:jc w:val="both"/>
              <w:rPr>
                <w:rFonts w:ascii="Times New Roman" w:hAnsi="Times New Roman" w:cs="Times New Roman"/>
                <w:b/>
                <w:sz w:val="20"/>
                <w:szCs w:val="20"/>
              </w:rPr>
            </w:pPr>
            <w:r w:rsidRPr="00EE4DD4">
              <w:rPr>
                <w:rFonts w:ascii="Times New Roman" w:hAnsi="Times New Roman" w:cs="Times New Roman"/>
                <w:b/>
                <w:sz w:val="20"/>
                <w:szCs w:val="20"/>
              </w:rPr>
              <w:t>Oportunidades (externas)</w:t>
            </w:r>
          </w:p>
          <w:p w:rsidR="00F33346" w:rsidRPr="00EE4DD4" w:rsidRDefault="00F33346" w:rsidP="00F33346">
            <w:pPr>
              <w:pStyle w:val="Prrafodelista"/>
              <w:numPr>
                <w:ilvl w:val="0"/>
                <w:numId w:val="12"/>
              </w:numPr>
              <w:spacing w:after="0" w:line="240" w:lineRule="auto"/>
              <w:ind w:left="206" w:hanging="141"/>
              <w:jc w:val="both"/>
              <w:rPr>
                <w:rFonts w:ascii="Times New Roman" w:hAnsi="Times New Roman" w:cs="Times New Roman"/>
                <w:sz w:val="20"/>
                <w:szCs w:val="20"/>
              </w:rPr>
            </w:pPr>
            <w:r w:rsidRPr="00EE4DD4">
              <w:rPr>
                <w:rFonts w:ascii="Times New Roman" w:hAnsi="Times New Roman" w:cs="Times New Roman"/>
                <w:sz w:val="20"/>
                <w:szCs w:val="20"/>
              </w:rPr>
              <w:t>Tendencia de los 3 niveles de gobierno a crear políticas orientadas a la atención de adultos mayores.</w:t>
            </w:r>
          </w:p>
          <w:p w:rsidR="00F33346" w:rsidRPr="00EE4DD4" w:rsidRDefault="00F33346" w:rsidP="00F33346">
            <w:pPr>
              <w:pStyle w:val="Prrafodelista"/>
              <w:numPr>
                <w:ilvl w:val="0"/>
                <w:numId w:val="12"/>
              </w:numPr>
              <w:spacing w:after="0" w:line="240" w:lineRule="auto"/>
              <w:ind w:left="206" w:hanging="141"/>
              <w:jc w:val="both"/>
              <w:rPr>
                <w:rFonts w:ascii="Times New Roman" w:hAnsi="Times New Roman" w:cs="Times New Roman"/>
                <w:sz w:val="20"/>
                <w:szCs w:val="20"/>
              </w:rPr>
            </w:pPr>
            <w:r w:rsidRPr="00EE4DD4">
              <w:rPr>
                <w:rFonts w:ascii="Times New Roman" w:hAnsi="Times New Roman" w:cs="Times New Roman"/>
                <w:sz w:val="20"/>
                <w:szCs w:val="20"/>
              </w:rPr>
              <w:t>Tendencia demográfica en el sentido de que en próximos años aumentará la población adulta mayor.</w:t>
            </w:r>
          </w:p>
        </w:tc>
        <w:tc>
          <w:tcPr>
            <w:tcW w:w="3543" w:type="dxa"/>
            <w:shd w:val="clear" w:color="auto" w:fill="auto"/>
          </w:tcPr>
          <w:p w:rsidR="00F33346" w:rsidRPr="00EE4DD4" w:rsidRDefault="00F33346" w:rsidP="00E635E2">
            <w:pPr>
              <w:spacing w:after="0" w:line="240" w:lineRule="auto"/>
              <w:jc w:val="both"/>
              <w:rPr>
                <w:rFonts w:ascii="Times New Roman" w:hAnsi="Times New Roman" w:cs="Times New Roman"/>
                <w:b/>
                <w:sz w:val="20"/>
                <w:szCs w:val="20"/>
              </w:rPr>
            </w:pPr>
            <w:r w:rsidRPr="00EE4DD4">
              <w:rPr>
                <w:rFonts w:ascii="Times New Roman" w:hAnsi="Times New Roman" w:cs="Times New Roman"/>
                <w:b/>
                <w:sz w:val="20"/>
                <w:szCs w:val="20"/>
              </w:rPr>
              <w:t>Potencialidades</w:t>
            </w:r>
          </w:p>
          <w:p w:rsidR="00F33346" w:rsidRPr="00EE4DD4" w:rsidRDefault="00F33346" w:rsidP="00F33346">
            <w:pPr>
              <w:pStyle w:val="Prrafodelista"/>
              <w:numPr>
                <w:ilvl w:val="0"/>
                <w:numId w:val="12"/>
              </w:numPr>
              <w:spacing w:after="0" w:line="240" w:lineRule="auto"/>
              <w:ind w:left="206" w:hanging="141"/>
              <w:jc w:val="both"/>
              <w:rPr>
                <w:rFonts w:ascii="Times New Roman" w:hAnsi="Times New Roman" w:cs="Times New Roman"/>
                <w:sz w:val="20"/>
                <w:szCs w:val="20"/>
              </w:rPr>
            </w:pPr>
            <w:r w:rsidRPr="00EE4DD4">
              <w:rPr>
                <w:rFonts w:ascii="Times New Roman" w:hAnsi="Times New Roman" w:cs="Times New Roman"/>
                <w:sz w:val="20"/>
                <w:szCs w:val="20"/>
              </w:rPr>
              <w:t>Crear un programa tipo que caracterice las necesidades reales de esta población con base en la recopilación de experiencias permanentes a través del programa, considerando las ventajas de tratarse de un grupo cerrado y con interés en las actividades y apoyos.</w:t>
            </w:r>
          </w:p>
        </w:tc>
        <w:tc>
          <w:tcPr>
            <w:tcW w:w="3503" w:type="dxa"/>
            <w:shd w:val="clear" w:color="auto" w:fill="auto"/>
          </w:tcPr>
          <w:p w:rsidR="00F33346" w:rsidRPr="00EE4DD4" w:rsidRDefault="00F33346" w:rsidP="00E635E2">
            <w:pPr>
              <w:spacing w:after="0" w:line="240" w:lineRule="auto"/>
              <w:jc w:val="both"/>
              <w:rPr>
                <w:rFonts w:ascii="Times New Roman" w:hAnsi="Times New Roman" w:cs="Times New Roman"/>
                <w:b/>
                <w:sz w:val="20"/>
                <w:szCs w:val="20"/>
              </w:rPr>
            </w:pPr>
            <w:r w:rsidRPr="00EE4DD4">
              <w:rPr>
                <w:rFonts w:ascii="Times New Roman" w:hAnsi="Times New Roman" w:cs="Times New Roman"/>
                <w:b/>
                <w:sz w:val="20"/>
                <w:szCs w:val="20"/>
              </w:rPr>
              <w:t>Desafíos</w:t>
            </w:r>
          </w:p>
          <w:p w:rsidR="00F33346" w:rsidRPr="00EE4DD4" w:rsidRDefault="00F33346" w:rsidP="00F33346">
            <w:pPr>
              <w:pStyle w:val="Prrafodelista"/>
              <w:numPr>
                <w:ilvl w:val="0"/>
                <w:numId w:val="12"/>
              </w:numPr>
              <w:spacing w:after="0" w:line="240" w:lineRule="auto"/>
              <w:ind w:left="206" w:hanging="141"/>
              <w:jc w:val="both"/>
              <w:rPr>
                <w:rFonts w:ascii="Times New Roman" w:hAnsi="Times New Roman" w:cs="Times New Roman"/>
                <w:sz w:val="20"/>
                <w:szCs w:val="20"/>
              </w:rPr>
            </w:pPr>
            <w:r w:rsidRPr="00EE4DD4">
              <w:rPr>
                <w:rFonts w:ascii="Times New Roman" w:hAnsi="Times New Roman" w:cs="Times New Roman"/>
                <w:sz w:val="20"/>
                <w:szCs w:val="20"/>
              </w:rPr>
              <w:t xml:space="preserve">Es necesario realizar las gestiones ante el nivel de gobierno correspondientes para lograr la permanencia del programa a través de difundir sus resultados, destacando en la difusión la necesidad de buscar alternativas para una población que en poco tiempo se volverá dominante sobre otros niveles de la sociedad, constituyendo bases de datos con información valiosa que alimente otras fuentes de información en los tres niveles de gobierno. </w:t>
            </w:r>
          </w:p>
        </w:tc>
      </w:tr>
      <w:tr w:rsidR="00F33346" w:rsidRPr="00EE4DD4" w:rsidTr="00153880">
        <w:trPr>
          <w:trHeight w:val="1701"/>
          <w:jc w:val="center"/>
        </w:trPr>
        <w:tc>
          <w:tcPr>
            <w:tcW w:w="2689" w:type="dxa"/>
            <w:shd w:val="clear" w:color="auto" w:fill="auto"/>
          </w:tcPr>
          <w:p w:rsidR="00F33346" w:rsidRPr="00EE4DD4" w:rsidRDefault="00F33346" w:rsidP="00E635E2">
            <w:pPr>
              <w:spacing w:after="0" w:line="240" w:lineRule="auto"/>
              <w:jc w:val="both"/>
              <w:rPr>
                <w:rFonts w:ascii="Times New Roman" w:hAnsi="Times New Roman" w:cs="Times New Roman"/>
                <w:b/>
                <w:sz w:val="20"/>
                <w:szCs w:val="20"/>
              </w:rPr>
            </w:pPr>
            <w:r w:rsidRPr="00EE4DD4">
              <w:rPr>
                <w:rFonts w:ascii="Times New Roman" w:hAnsi="Times New Roman" w:cs="Times New Roman"/>
                <w:b/>
                <w:sz w:val="20"/>
                <w:szCs w:val="20"/>
              </w:rPr>
              <w:t>Amenazas (externas)</w:t>
            </w:r>
          </w:p>
          <w:p w:rsidR="00F33346" w:rsidRPr="00EE4DD4" w:rsidRDefault="00F33346" w:rsidP="00F33346">
            <w:pPr>
              <w:pStyle w:val="Prrafodelista"/>
              <w:numPr>
                <w:ilvl w:val="0"/>
                <w:numId w:val="12"/>
              </w:numPr>
              <w:spacing w:after="0" w:line="240" w:lineRule="auto"/>
              <w:ind w:left="171" w:hanging="142"/>
              <w:jc w:val="both"/>
              <w:rPr>
                <w:rFonts w:ascii="Times New Roman" w:hAnsi="Times New Roman" w:cs="Times New Roman"/>
                <w:sz w:val="20"/>
                <w:szCs w:val="20"/>
              </w:rPr>
            </w:pPr>
            <w:r w:rsidRPr="00EE4DD4">
              <w:rPr>
                <w:rFonts w:ascii="Times New Roman" w:hAnsi="Times New Roman" w:cs="Times New Roman"/>
                <w:sz w:val="20"/>
                <w:szCs w:val="20"/>
              </w:rPr>
              <w:t xml:space="preserve">Que no se asignen recursos en próximos ejercicios o que el programa desaparezca con motivo de un cambio en las políticas de la ALDF. </w:t>
            </w:r>
          </w:p>
        </w:tc>
        <w:tc>
          <w:tcPr>
            <w:tcW w:w="3543" w:type="dxa"/>
            <w:shd w:val="clear" w:color="auto" w:fill="auto"/>
          </w:tcPr>
          <w:p w:rsidR="00F33346" w:rsidRPr="00EE4DD4" w:rsidRDefault="00F33346" w:rsidP="00E635E2">
            <w:pPr>
              <w:spacing w:after="0" w:line="240" w:lineRule="auto"/>
              <w:jc w:val="both"/>
              <w:rPr>
                <w:rFonts w:ascii="Times New Roman" w:hAnsi="Times New Roman" w:cs="Times New Roman"/>
                <w:b/>
                <w:sz w:val="20"/>
                <w:szCs w:val="20"/>
              </w:rPr>
            </w:pPr>
            <w:r w:rsidRPr="00EE4DD4">
              <w:rPr>
                <w:rFonts w:ascii="Times New Roman" w:hAnsi="Times New Roman" w:cs="Times New Roman"/>
                <w:b/>
                <w:sz w:val="20"/>
                <w:szCs w:val="20"/>
              </w:rPr>
              <w:t>Riesgos</w:t>
            </w:r>
          </w:p>
          <w:p w:rsidR="00F33346" w:rsidRPr="00EE4DD4" w:rsidRDefault="00F33346" w:rsidP="00F33346">
            <w:pPr>
              <w:pStyle w:val="Prrafodelista"/>
              <w:numPr>
                <w:ilvl w:val="0"/>
                <w:numId w:val="12"/>
              </w:numPr>
              <w:spacing w:after="0" w:line="240" w:lineRule="auto"/>
              <w:ind w:left="206" w:hanging="141"/>
              <w:jc w:val="both"/>
              <w:rPr>
                <w:rFonts w:ascii="Times New Roman" w:hAnsi="Times New Roman" w:cs="Times New Roman"/>
                <w:sz w:val="20"/>
                <w:szCs w:val="20"/>
              </w:rPr>
            </w:pPr>
            <w:r w:rsidRPr="00EE4DD4">
              <w:rPr>
                <w:rFonts w:ascii="Times New Roman" w:hAnsi="Times New Roman" w:cs="Times New Roman"/>
                <w:sz w:val="20"/>
                <w:szCs w:val="20"/>
              </w:rPr>
              <w:t>Buscar dentro de las actividades normales de la dependencia, mantener actividades y entregas de apoyos que permitan continuar con los niveles de comunicación establecidos por el programa con los derechohabientes, de tal manera que aún ante la ausencia de recursos pueda mantenerse el fin fundamental de generar un sentido de pertenencia y elevar la calidad de vida.</w:t>
            </w:r>
          </w:p>
        </w:tc>
        <w:tc>
          <w:tcPr>
            <w:tcW w:w="3503" w:type="dxa"/>
            <w:shd w:val="clear" w:color="auto" w:fill="auto"/>
          </w:tcPr>
          <w:p w:rsidR="00F33346" w:rsidRPr="00EE4DD4" w:rsidRDefault="00F33346" w:rsidP="00E635E2">
            <w:pPr>
              <w:spacing w:after="0" w:line="240" w:lineRule="auto"/>
              <w:jc w:val="both"/>
              <w:rPr>
                <w:rFonts w:ascii="Times New Roman" w:hAnsi="Times New Roman" w:cs="Times New Roman"/>
                <w:b/>
                <w:sz w:val="20"/>
                <w:szCs w:val="20"/>
              </w:rPr>
            </w:pPr>
            <w:r w:rsidRPr="00EE4DD4">
              <w:rPr>
                <w:rFonts w:ascii="Times New Roman" w:hAnsi="Times New Roman" w:cs="Times New Roman"/>
                <w:b/>
                <w:sz w:val="20"/>
                <w:szCs w:val="20"/>
              </w:rPr>
              <w:t>Limitaciones</w:t>
            </w:r>
          </w:p>
          <w:p w:rsidR="00F33346" w:rsidRPr="00EE4DD4" w:rsidRDefault="00F33346" w:rsidP="00F33346">
            <w:pPr>
              <w:pStyle w:val="Prrafodelista"/>
              <w:numPr>
                <w:ilvl w:val="0"/>
                <w:numId w:val="12"/>
              </w:numPr>
              <w:spacing w:after="0" w:line="240" w:lineRule="auto"/>
              <w:ind w:left="206" w:hanging="141"/>
              <w:jc w:val="both"/>
              <w:rPr>
                <w:rFonts w:ascii="Times New Roman" w:hAnsi="Times New Roman" w:cs="Times New Roman"/>
                <w:sz w:val="20"/>
                <w:szCs w:val="20"/>
              </w:rPr>
            </w:pPr>
            <w:r w:rsidRPr="00EE4DD4">
              <w:rPr>
                <w:rFonts w:ascii="Times New Roman" w:hAnsi="Times New Roman" w:cs="Times New Roman"/>
                <w:sz w:val="20"/>
                <w:szCs w:val="20"/>
              </w:rPr>
              <w:t>Establecer las negociaciones con los entes sociales, de gobierno y asociaciones con la finalidad de lograr los apoyos a través del otorgamiento de los apoyos y actividades necesario para mantener el programa y los beneficios del mismo.</w:t>
            </w:r>
          </w:p>
        </w:tc>
      </w:tr>
    </w:tbl>
    <w:p w:rsidR="00AF6D47" w:rsidRDefault="00AF6D47" w:rsidP="00153880">
      <w:pPr>
        <w:spacing w:after="0" w:line="240" w:lineRule="auto"/>
        <w:rPr>
          <w:rFonts w:ascii="Times New Roman" w:hAnsi="Times New Roman" w:cs="Times New Roman"/>
          <w:sz w:val="20"/>
          <w:szCs w:val="20"/>
        </w:rPr>
      </w:pPr>
    </w:p>
    <w:p w:rsidR="00906E0C" w:rsidRPr="00EE4DD4" w:rsidRDefault="00DE693C" w:rsidP="00153880">
      <w:pPr>
        <w:spacing w:after="0" w:line="240" w:lineRule="auto"/>
        <w:rPr>
          <w:rFonts w:ascii="Times New Roman" w:hAnsi="Times New Roman" w:cs="Times New Roman"/>
          <w:sz w:val="20"/>
          <w:szCs w:val="20"/>
        </w:rPr>
      </w:pPr>
      <w:r w:rsidRPr="00EE4DD4">
        <w:rPr>
          <w:rFonts w:ascii="Times New Roman" w:hAnsi="Times New Roman" w:cs="Times New Roman"/>
          <w:sz w:val="20"/>
          <w:szCs w:val="20"/>
        </w:rPr>
        <w:t>Se consider</w:t>
      </w:r>
      <w:r w:rsidR="00AA3065" w:rsidRPr="00EE4DD4">
        <w:rPr>
          <w:rFonts w:ascii="Times New Roman" w:hAnsi="Times New Roman" w:cs="Times New Roman"/>
          <w:sz w:val="20"/>
          <w:szCs w:val="20"/>
        </w:rPr>
        <w:t xml:space="preserve">an la misma Matriz FODA del 2014 ya que no se </w:t>
      </w:r>
      <w:r w:rsidRPr="00EE4DD4">
        <w:rPr>
          <w:rFonts w:ascii="Times New Roman" w:hAnsi="Times New Roman" w:cs="Times New Roman"/>
          <w:sz w:val="20"/>
          <w:szCs w:val="20"/>
        </w:rPr>
        <w:t>aplicar</w:t>
      </w:r>
      <w:r w:rsidR="00AA3065" w:rsidRPr="00EE4DD4">
        <w:rPr>
          <w:rFonts w:ascii="Times New Roman" w:hAnsi="Times New Roman" w:cs="Times New Roman"/>
          <w:sz w:val="20"/>
          <w:szCs w:val="20"/>
        </w:rPr>
        <w:t>on para el diseño del programa 2015</w:t>
      </w:r>
    </w:p>
    <w:p w:rsidR="000D16E3" w:rsidRPr="00EE4DD4" w:rsidRDefault="000D16E3" w:rsidP="00153880">
      <w:pPr>
        <w:spacing w:after="0" w:line="240" w:lineRule="auto"/>
        <w:jc w:val="both"/>
        <w:rPr>
          <w:rFonts w:ascii="Times New Roman" w:hAnsi="Times New Roman" w:cs="Times New Roman"/>
          <w:sz w:val="20"/>
          <w:szCs w:val="20"/>
        </w:rPr>
      </w:pPr>
    </w:p>
    <w:tbl>
      <w:tblPr>
        <w:tblStyle w:val="Tablaconcuadrcula"/>
        <w:tblW w:w="9735" w:type="dxa"/>
        <w:jc w:val="center"/>
        <w:tblLook w:val="04A0" w:firstRow="1" w:lastRow="0" w:firstColumn="1" w:lastColumn="0" w:noHBand="0" w:noVBand="1"/>
      </w:tblPr>
      <w:tblGrid>
        <w:gridCol w:w="3114"/>
        <w:gridCol w:w="2693"/>
        <w:gridCol w:w="2559"/>
        <w:gridCol w:w="1369"/>
      </w:tblGrid>
      <w:tr w:rsidR="000D16E3" w:rsidRPr="00EE4DD4" w:rsidTr="00B16242">
        <w:trPr>
          <w:jc w:val="center"/>
        </w:trPr>
        <w:tc>
          <w:tcPr>
            <w:tcW w:w="3114" w:type="dxa"/>
            <w:shd w:val="clear" w:color="auto" w:fill="BFBFBF" w:themeFill="background1" w:themeFillShade="BF"/>
            <w:vAlign w:val="center"/>
          </w:tcPr>
          <w:p w:rsidR="000D16E3" w:rsidRPr="00EE4DD4" w:rsidRDefault="000D16E3" w:rsidP="00E635E2">
            <w:pPr>
              <w:jc w:val="center"/>
              <w:rPr>
                <w:rFonts w:ascii="Times New Roman" w:hAnsi="Times New Roman" w:cs="Times New Roman"/>
                <w:b/>
                <w:sz w:val="20"/>
                <w:szCs w:val="20"/>
              </w:rPr>
            </w:pPr>
            <w:r w:rsidRPr="00EE4DD4">
              <w:rPr>
                <w:rFonts w:ascii="Times New Roman" w:hAnsi="Times New Roman" w:cs="Times New Roman"/>
                <w:b/>
                <w:sz w:val="20"/>
                <w:szCs w:val="20"/>
              </w:rPr>
              <w:t>Elementos de la Matriz FODA retomados</w:t>
            </w:r>
          </w:p>
        </w:tc>
        <w:tc>
          <w:tcPr>
            <w:tcW w:w="2693" w:type="dxa"/>
            <w:shd w:val="clear" w:color="auto" w:fill="BFBFBF" w:themeFill="background1" w:themeFillShade="BF"/>
            <w:vAlign w:val="center"/>
          </w:tcPr>
          <w:p w:rsidR="000D16E3" w:rsidRPr="00EE4DD4" w:rsidRDefault="000D16E3" w:rsidP="00E635E2">
            <w:pPr>
              <w:jc w:val="center"/>
              <w:rPr>
                <w:rFonts w:ascii="Times New Roman" w:hAnsi="Times New Roman" w:cs="Times New Roman"/>
                <w:b/>
                <w:sz w:val="20"/>
                <w:szCs w:val="20"/>
              </w:rPr>
            </w:pPr>
            <w:r w:rsidRPr="00EE4DD4">
              <w:rPr>
                <w:rFonts w:ascii="Times New Roman" w:hAnsi="Times New Roman" w:cs="Times New Roman"/>
                <w:b/>
                <w:sz w:val="20"/>
                <w:szCs w:val="20"/>
              </w:rPr>
              <w:t>Estrategia de mejora propuesta</w:t>
            </w:r>
          </w:p>
        </w:tc>
        <w:tc>
          <w:tcPr>
            <w:tcW w:w="2559" w:type="dxa"/>
            <w:shd w:val="clear" w:color="auto" w:fill="BFBFBF" w:themeFill="background1" w:themeFillShade="BF"/>
            <w:vAlign w:val="center"/>
          </w:tcPr>
          <w:p w:rsidR="000D16E3" w:rsidRPr="00EE4DD4" w:rsidRDefault="000D16E3" w:rsidP="00E635E2">
            <w:pPr>
              <w:jc w:val="center"/>
              <w:rPr>
                <w:rFonts w:ascii="Times New Roman" w:hAnsi="Times New Roman" w:cs="Times New Roman"/>
                <w:b/>
                <w:sz w:val="20"/>
                <w:szCs w:val="20"/>
              </w:rPr>
            </w:pPr>
            <w:r w:rsidRPr="00EE4DD4">
              <w:rPr>
                <w:rFonts w:ascii="Times New Roman" w:hAnsi="Times New Roman" w:cs="Times New Roman"/>
                <w:b/>
                <w:sz w:val="20"/>
                <w:szCs w:val="20"/>
              </w:rPr>
              <w:t>Etapa de implementación dentro del programa social</w:t>
            </w:r>
          </w:p>
        </w:tc>
        <w:tc>
          <w:tcPr>
            <w:tcW w:w="1369" w:type="dxa"/>
            <w:shd w:val="clear" w:color="auto" w:fill="BFBFBF" w:themeFill="background1" w:themeFillShade="BF"/>
            <w:vAlign w:val="center"/>
          </w:tcPr>
          <w:p w:rsidR="000D16E3" w:rsidRPr="00EE4DD4" w:rsidRDefault="000D16E3" w:rsidP="00E635E2">
            <w:pPr>
              <w:jc w:val="center"/>
              <w:rPr>
                <w:rFonts w:ascii="Times New Roman" w:hAnsi="Times New Roman" w:cs="Times New Roman"/>
                <w:b/>
                <w:sz w:val="20"/>
                <w:szCs w:val="20"/>
              </w:rPr>
            </w:pPr>
            <w:r w:rsidRPr="00EE4DD4">
              <w:rPr>
                <w:rFonts w:ascii="Times New Roman" w:hAnsi="Times New Roman" w:cs="Times New Roman"/>
                <w:b/>
                <w:sz w:val="20"/>
                <w:szCs w:val="20"/>
              </w:rPr>
              <w:t>Efecto esperado</w:t>
            </w:r>
          </w:p>
        </w:tc>
      </w:tr>
      <w:tr w:rsidR="000D16E3" w:rsidRPr="00EE4DD4" w:rsidTr="00B16242">
        <w:trPr>
          <w:jc w:val="center"/>
        </w:trPr>
        <w:tc>
          <w:tcPr>
            <w:tcW w:w="3114" w:type="dxa"/>
          </w:tcPr>
          <w:p w:rsidR="000D16E3" w:rsidRPr="00EE4DD4" w:rsidRDefault="00831E8F" w:rsidP="00E635E2">
            <w:pPr>
              <w:rPr>
                <w:rFonts w:ascii="Times New Roman" w:hAnsi="Times New Roman" w:cs="Times New Roman"/>
                <w:sz w:val="20"/>
                <w:szCs w:val="20"/>
              </w:rPr>
            </w:pPr>
            <w:r w:rsidRPr="00EE4DD4">
              <w:rPr>
                <w:rFonts w:ascii="Times New Roman" w:hAnsi="Times New Roman" w:cs="Times New Roman"/>
                <w:sz w:val="20"/>
                <w:szCs w:val="20"/>
              </w:rPr>
              <w:t>Buscar dentro de las actividades normales de la dependencia, mantener actividades y entregas de apoyos que permitan continuar con los niveles de comunicación establecidos por el programa con los derechohabientes, de tal manera que aún ante la ausencia de recursos pueda mantenerse el fin fundamental de generar un sentido de pertenen</w:t>
            </w:r>
            <w:r w:rsidR="00CA5AED">
              <w:rPr>
                <w:rFonts w:ascii="Times New Roman" w:hAnsi="Times New Roman" w:cs="Times New Roman"/>
                <w:sz w:val="20"/>
                <w:szCs w:val="20"/>
              </w:rPr>
              <w:t>cia y elevar la calidad de vida</w:t>
            </w:r>
          </w:p>
        </w:tc>
        <w:tc>
          <w:tcPr>
            <w:tcW w:w="2693" w:type="dxa"/>
          </w:tcPr>
          <w:p w:rsidR="000D16E3" w:rsidRPr="00EE4DD4" w:rsidRDefault="00831E8F" w:rsidP="00E635E2">
            <w:pPr>
              <w:rPr>
                <w:rFonts w:ascii="Times New Roman" w:hAnsi="Times New Roman" w:cs="Times New Roman"/>
                <w:sz w:val="20"/>
                <w:szCs w:val="20"/>
              </w:rPr>
            </w:pPr>
            <w:r w:rsidRPr="00EE4DD4">
              <w:rPr>
                <w:rFonts w:ascii="Times New Roman" w:hAnsi="Times New Roman" w:cs="Times New Roman"/>
                <w:sz w:val="20"/>
                <w:szCs w:val="20"/>
              </w:rPr>
              <w:t>Incorporar como parte de las acciones institucionales los espacios que ha dejado libre el programa posteriores a su cancelación durante el presente ejercicio</w:t>
            </w:r>
          </w:p>
        </w:tc>
        <w:tc>
          <w:tcPr>
            <w:tcW w:w="2559" w:type="dxa"/>
          </w:tcPr>
          <w:p w:rsidR="000D16E3" w:rsidRPr="00EE4DD4" w:rsidRDefault="00831E8F" w:rsidP="00E635E2">
            <w:pPr>
              <w:rPr>
                <w:rFonts w:ascii="Times New Roman" w:hAnsi="Times New Roman" w:cs="Times New Roman"/>
                <w:sz w:val="20"/>
                <w:szCs w:val="20"/>
              </w:rPr>
            </w:pPr>
            <w:r w:rsidRPr="00EE4DD4">
              <w:rPr>
                <w:rFonts w:ascii="Times New Roman" w:hAnsi="Times New Roman" w:cs="Times New Roman"/>
                <w:sz w:val="20"/>
                <w:szCs w:val="20"/>
              </w:rPr>
              <w:t>No aplica se retomaría como actividad institucional</w:t>
            </w:r>
          </w:p>
        </w:tc>
        <w:tc>
          <w:tcPr>
            <w:tcW w:w="1369" w:type="dxa"/>
          </w:tcPr>
          <w:p w:rsidR="000D16E3" w:rsidRPr="00EE4DD4" w:rsidRDefault="00831E8F" w:rsidP="00E635E2">
            <w:pPr>
              <w:rPr>
                <w:rFonts w:ascii="Times New Roman" w:hAnsi="Times New Roman" w:cs="Times New Roman"/>
                <w:sz w:val="20"/>
                <w:szCs w:val="20"/>
              </w:rPr>
            </w:pPr>
            <w:r w:rsidRPr="00EE4DD4">
              <w:rPr>
                <w:rFonts w:ascii="Times New Roman" w:hAnsi="Times New Roman" w:cs="Times New Roman"/>
                <w:sz w:val="20"/>
                <w:szCs w:val="20"/>
              </w:rPr>
              <w:t>El programa fue exitoso y es ampliamente por los beneficiarios del programa</w:t>
            </w:r>
          </w:p>
        </w:tc>
      </w:tr>
    </w:tbl>
    <w:p w:rsidR="000D16E3" w:rsidRPr="00EE4DD4" w:rsidRDefault="000D16E3" w:rsidP="00E929FC">
      <w:pPr>
        <w:spacing w:after="0" w:line="240" w:lineRule="auto"/>
        <w:jc w:val="both"/>
        <w:rPr>
          <w:rFonts w:ascii="Times New Roman" w:hAnsi="Times New Roman" w:cs="Times New Roman"/>
          <w:sz w:val="20"/>
          <w:szCs w:val="20"/>
        </w:rPr>
      </w:pPr>
    </w:p>
    <w:p w:rsidR="00153880" w:rsidRPr="00EE4DD4" w:rsidRDefault="00E929FC" w:rsidP="00153880">
      <w:pPr>
        <w:spacing w:after="0" w:line="240" w:lineRule="auto"/>
        <w:jc w:val="both"/>
        <w:rPr>
          <w:rFonts w:ascii="Times New Roman" w:hAnsi="Times New Roman" w:cs="Times New Roman"/>
          <w:b/>
          <w:sz w:val="20"/>
          <w:szCs w:val="20"/>
        </w:rPr>
      </w:pPr>
      <w:r w:rsidRPr="00EE4DD4">
        <w:rPr>
          <w:rFonts w:ascii="Times New Roman" w:hAnsi="Times New Roman" w:cs="Times New Roman"/>
          <w:b/>
          <w:sz w:val="20"/>
          <w:szCs w:val="20"/>
        </w:rPr>
        <w:t>VI.3 Cronograma de Implementación</w:t>
      </w:r>
    </w:p>
    <w:p w:rsidR="00792CC3" w:rsidRPr="00EE4DD4" w:rsidRDefault="002F217F" w:rsidP="00153880">
      <w:pPr>
        <w:spacing w:line="240" w:lineRule="auto"/>
        <w:rPr>
          <w:rFonts w:ascii="Times New Roman" w:hAnsi="Times New Roman" w:cs="Times New Roman"/>
          <w:sz w:val="20"/>
          <w:szCs w:val="20"/>
        </w:rPr>
      </w:pPr>
      <w:r w:rsidRPr="00EE4DD4">
        <w:rPr>
          <w:rFonts w:ascii="Times New Roman" w:hAnsi="Times New Roman" w:cs="Times New Roman"/>
          <w:sz w:val="20"/>
          <w:szCs w:val="20"/>
        </w:rPr>
        <w:t>No aplica</w:t>
      </w:r>
    </w:p>
    <w:p w:rsidR="00BD589E" w:rsidRPr="00EE4DD4" w:rsidRDefault="00BD589E" w:rsidP="00153880">
      <w:pPr>
        <w:spacing w:after="0" w:line="240" w:lineRule="auto"/>
        <w:jc w:val="both"/>
        <w:rPr>
          <w:rFonts w:ascii="Times New Roman" w:hAnsi="Times New Roman" w:cs="Times New Roman"/>
          <w:b/>
          <w:sz w:val="20"/>
          <w:szCs w:val="20"/>
        </w:rPr>
      </w:pPr>
      <w:r w:rsidRPr="00EE4DD4">
        <w:rPr>
          <w:rFonts w:ascii="Times New Roman" w:hAnsi="Times New Roman" w:cs="Times New Roman"/>
          <w:b/>
          <w:sz w:val="20"/>
          <w:szCs w:val="20"/>
        </w:rPr>
        <w:t>VI</w:t>
      </w:r>
      <w:r w:rsidR="0047691F">
        <w:rPr>
          <w:rFonts w:ascii="Times New Roman" w:hAnsi="Times New Roman" w:cs="Times New Roman"/>
          <w:b/>
          <w:sz w:val="20"/>
          <w:szCs w:val="20"/>
        </w:rPr>
        <w:t>I</w:t>
      </w:r>
      <w:r w:rsidR="00981E58">
        <w:rPr>
          <w:rFonts w:ascii="Times New Roman" w:hAnsi="Times New Roman" w:cs="Times New Roman"/>
          <w:b/>
          <w:sz w:val="20"/>
          <w:szCs w:val="20"/>
        </w:rPr>
        <w:t>.</w:t>
      </w:r>
      <w:r w:rsidR="00981E58" w:rsidRPr="00EE4DD4">
        <w:rPr>
          <w:rFonts w:ascii="Times New Roman" w:hAnsi="Times New Roman" w:cs="Times New Roman"/>
          <w:b/>
          <w:sz w:val="20"/>
          <w:szCs w:val="20"/>
        </w:rPr>
        <w:t xml:space="preserve"> REFERENCIAS</w:t>
      </w:r>
      <w:r w:rsidRPr="00EE4DD4">
        <w:rPr>
          <w:rFonts w:ascii="Times New Roman" w:hAnsi="Times New Roman" w:cs="Times New Roman"/>
          <w:b/>
          <w:sz w:val="20"/>
          <w:szCs w:val="20"/>
        </w:rPr>
        <w:t xml:space="preserve"> DOCUMENTALES</w:t>
      </w:r>
    </w:p>
    <w:p w:rsidR="00BD589E" w:rsidRPr="00EE4DD4" w:rsidRDefault="00BD589E" w:rsidP="00153880">
      <w:pPr>
        <w:spacing w:after="0" w:line="240" w:lineRule="auto"/>
        <w:jc w:val="both"/>
        <w:rPr>
          <w:rFonts w:ascii="Times New Roman" w:hAnsi="Times New Roman" w:cs="Times New Roman"/>
          <w:sz w:val="20"/>
          <w:szCs w:val="20"/>
        </w:rPr>
      </w:pPr>
    </w:p>
    <w:p w:rsidR="00BD589E" w:rsidRPr="00EE4DD4" w:rsidRDefault="00BD589E" w:rsidP="00153880">
      <w:pPr>
        <w:pStyle w:val="Prrafodelista"/>
        <w:numPr>
          <w:ilvl w:val="0"/>
          <w:numId w:val="13"/>
        </w:numPr>
        <w:spacing w:after="0" w:line="240" w:lineRule="auto"/>
        <w:ind w:left="284" w:hanging="284"/>
        <w:jc w:val="both"/>
        <w:rPr>
          <w:rFonts w:ascii="Times New Roman" w:hAnsi="Times New Roman" w:cs="Times New Roman"/>
          <w:sz w:val="20"/>
          <w:szCs w:val="20"/>
        </w:rPr>
      </w:pPr>
      <w:r w:rsidRPr="00EE4DD4">
        <w:rPr>
          <w:rFonts w:ascii="Times New Roman" w:hAnsi="Times New Roman" w:cs="Times New Roman"/>
          <w:sz w:val="20"/>
          <w:szCs w:val="20"/>
        </w:rPr>
        <w:t>Programa General de Desarrollo del Distrito Federal 2013-2018.</w:t>
      </w:r>
    </w:p>
    <w:p w:rsidR="00BD589E" w:rsidRPr="00EE4DD4" w:rsidRDefault="00BD589E" w:rsidP="00153880">
      <w:pPr>
        <w:pStyle w:val="Prrafodelista"/>
        <w:numPr>
          <w:ilvl w:val="0"/>
          <w:numId w:val="13"/>
        </w:numPr>
        <w:spacing w:after="0" w:line="240" w:lineRule="auto"/>
        <w:ind w:left="284" w:hanging="284"/>
        <w:jc w:val="both"/>
        <w:rPr>
          <w:rFonts w:ascii="Times New Roman" w:hAnsi="Times New Roman" w:cs="Times New Roman"/>
          <w:sz w:val="20"/>
          <w:szCs w:val="20"/>
        </w:rPr>
      </w:pPr>
      <w:r w:rsidRPr="00EE4DD4">
        <w:rPr>
          <w:rFonts w:ascii="Times New Roman" w:hAnsi="Times New Roman" w:cs="Times New Roman"/>
          <w:sz w:val="20"/>
          <w:szCs w:val="20"/>
        </w:rPr>
        <w:t>Reglas de Operación del Programa de Ayuda Vida/Amigo CAPTRALIR 2014.</w:t>
      </w:r>
    </w:p>
    <w:p w:rsidR="00BD589E" w:rsidRPr="00EE4DD4" w:rsidRDefault="00BD589E" w:rsidP="00153880">
      <w:pPr>
        <w:pStyle w:val="Prrafodelista"/>
        <w:numPr>
          <w:ilvl w:val="0"/>
          <w:numId w:val="13"/>
        </w:numPr>
        <w:spacing w:after="0" w:line="240" w:lineRule="auto"/>
        <w:ind w:left="284" w:hanging="284"/>
        <w:jc w:val="both"/>
        <w:rPr>
          <w:rFonts w:ascii="Times New Roman" w:hAnsi="Times New Roman" w:cs="Times New Roman"/>
          <w:sz w:val="20"/>
          <w:szCs w:val="20"/>
        </w:rPr>
      </w:pPr>
      <w:r w:rsidRPr="00EE4DD4">
        <w:rPr>
          <w:rFonts w:ascii="Times New Roman" w:hAnsi="Times New Roman" w:cs="Times New Roman"/>
          <w:sz w:val="20"/>
          <w:szCs w:val="20"/>
        </w:rPr>
        <w:t>Lineamientos para la Elaboración de Reglas de Operación 2014.</w:t>
      </w:r>
    </w:p>
    <w:p w:rsidR="00BD589E" w:rsidRPr="00EE4DD4" w:rsidRDefault="00BD589E" w:rsidP="00153880">
      <w:pPr>
        <w:pStyle w:val="Prrafodelista"/>
        <w:numPr>
          <w:ilvl w:val="0"/>
          <w:numId w:val="13"/>
        </w:numPr>
        <w:spacing w:after="0" w:line="240" w:lineRule="auto"/>
        <w:ind w:left="284" w:hanging="284"/>
        <w:jc w:val="both"/>
        <w:rPr>
          <w:rFonts w:ascii="Times New Roman" w:hAnsi="Times New Roman" w:cs="Times New Roman"/>
          <w:sz w:val="20"/>
          <w:szCs w:val="20"/>
        </w:rPr>
      </w:pPr>
      <w:r w:rsidRPr="00EE4DD4">
        <w:rPr>
          <w:rFonts w:ascii="Times New Roman" w:hAnsi="Times New Roman" w:cs="Times New Roman"/>
          <w:sz w:val="20"/>
          <w:szCs w:val="20"/>
        </w:rPr>
        <w:t>Lineamientos para la Evaluación Interna 2015 de los Programas Sociales del Distrito Federal operados en 2014.</w:t>
      </w:r>
    </w:p>
    <w:p w:rsidR="00BD589E" w:rsidRPr="00EE4DD4" w:rsidRDefault="00BD589E" w:rsidP="00153880">
      <w:pPr>
        <w:pStyle w:val="Prrafodelista"/>
        <w:numPr>
          <w:ilvl w:val="0"/>
          <w:numId w:val="13"/>
        </w:numPr>
        <w:spacing w:after="0" w:line="240" w:lineRule="auto"/>
        <w:ind w:left="284" w:hanging="284"/>
        <w:jc w:val="both"/>
        <w:rPr>
          <w:rFonts w:ascii="Times New Roman" w:hAnsi="Times New Roman" w:cs="Times New Roman"/>
          <w:sz w:val="20"/>
          <w:szCs w:val="20"/>
        </w:rPr>
      </w:pPr>
      <w:r w:rsidRPr="00EE4DD4">
        <w:rPr>
          <w:rFonts w:ascii="Times New Roman" w:hAnsi="Times New Roman" w:cs="Times New Roman"/>
          <w:sz w:val="20"/>
          <w:szCs w:val="20"/>
        </w:rPr>
        <w:t>Informes de Avances del Programa de Ayuda Vida/Amigo CAPTRALIR (abril-diciembre 2014).</w:t>
      </w:r>
    </w:p>
    <w:p w:rsidR="00BD589E" w:rsidRPr="00EE4DD4" w:rsidRDefault="00BD589E" w:rsidP="00153880">
      <w:pPr>
        <w:pStyle w:val="Prrafodelista"/>
        <w:numPr>
          <w:ilvl w:val="0"/>
          <w:numId w:val="13"/>
        </w:numPr>
        <w:spacing w:after="0" w:line="240" w:lineRule="auto"/>
        <w:ind w:left="284" w:hanging="284"/>
        <w:jc w:val="both"/>
        <w:rPr>
          <w:rFonts w:ascii="Times New Roman" w:hAnsi="Times New Roman" w:cs="Times New Roman"/>
          <w:sz w:val="20"/>
          <w:szCs w:val="20"/>
        </w:rPr>
      </w:pPr>
      <w:r w:rsidRPr="00EE4DD4">
        <w:rPr>
          <w:rFonts w:ascii="Times New Roman" w:hAnsi="Times New Roman" w:cs="Times New Roman"/>
          <w:sz w:val="20"/>
          <w:szCs w:val="20"/>
        </w:rPr>
        <w:t>Padrón de Pensionados y Jubilados de la CAPTRALIR al 1 de enero 2014.</w:t>
      </w:r>
    </w:p>
    <w:p w:rsidR="00BD589E" w:rsidRPr="00EE4DD4" w:rsidRDefault="00BD589E" w:rsidP="00153880">
      <w:pPr>
        <w:pStyle w:val="Prrafodelista"/>
        <w:numPr>
          <w:ilvl w:val="0"/>
          <w:numId w:val="13"/>
        </w:numPr>
        <w:spacing w:after="0" w:line="240" w:lineRule="auto"/>
        <w:ind w:left="284" w:hanging="284"/>
        <w:jc w:val="both"/>
        <w:rPr>
          <w:rFonts w:ascii="Times New Roman" w:hAnsi="Times New Roman" w:cs="Times New Roman"/>
          <w:sz w:val="20"/>
          <w:szCs w:val="20"/>
        </w:rPr>
      </w:pPr>
      <w:r w:rsidRPr="00EE4DD4">
        <w:rPr>
          <w:rFonts w:ascii="Times New Roman" w:hAnsi="Times New Roman" w:cs="Times New Roman"/>
          <w:sz w:val="20"/>
          <w:szCs w:val="20"/>
        </w:rPr>
        <w:t>Ley de Desarrollo Social para el Distrito Federal.</w:t>
      </w:r>
    </w:p>
    <w:p w:rsidR="00BD589E" w:rsidRPr="00EE4DD4" w:rsidRDefault="00BD589E" w:rsidP="00EE4DD4">
      <w:pPr>
        <w:pStyle w:val="Prrafodelista"/>
        <w:numPr>
          <w:ilvl w:val="0"/>
          <w:numId w:val="13"/>
        </w:numPr>
        <w:spacing w:after="0" w:line="240" w:lineRule="auto"/>
        <w:ind w:left="284" w:hanging="284"/>
        <w:jc w:val="both"/>
        <w:rPr>
          <w:rFonts w:ascii="Times New Roman" w:hAnsi="Times New Roman" w:cs="Times New Roman"/>
          <w:sz w:val="20"/>
          <w:szCs w:val="20"/>
        </w:rPr>
      </w:pPr>
      <w:r w:rsidRPr="00EE4DD4">
        <w:rPr>
          <w:rFonts w:ascii="Times New Roman" w:hAnsi="Times New Roman" w:cs="Times New Roman"/>
          <w:sz w:val="20"/>
          <w:szCs w:val="20"/>
        </w:rPr>
        <w:t>Ley de Adultos Mayores para el Distrito Federal.</w:t>
      </w:r>
    </w:p>
    <w:p w:rsidR="00BD589E" w:rsidRPr="00EE4DD4" w:rsidRDefault="00BD589E" w:rsidP="00EE4DD4">
      <w:pPr>
        <w:pStyle w:val="Prrafodelista"/>
        <w:numPr>
          <w:ilvl w:val="0"/>
          <w:numId w:val="13"/>
        </w:numPr>
        <w:spacing w:after="0" w:line="240" w:lineRule="auto"/>
        <w:ind w:left="284" w:hanging="284"/>
        <w:jc w:val="both"/>
        <w:rPr>
          <w:rFonts w:ascii="Times New Roman" w:hAnsi="Times New Roman" w:cs="Times New Roman"/>
          <w:sz w:val="20"/>
          <w:szCs w:val="20"/>
        </w:rPr>
      </w:pPr>
      <w:r w:rsidRPr="00EE4DD4">
        <w:rPr>
          <w:rFonts w:ascii="Times New Roman" w:hAnsi="Times New Roman" w:cs="Times New Roman"/>
          <w:sz w:val="20"/>
          <w:szCs w:val="20"/>
        </w:rPr>
        <w:t>Reglamento de Prestaciones de la CAPTRALIR.</w:t>
      </w:r>
    </w:p>
    <w:p w:rsidR="00EE4DD4" w:rsidRPr="00981E58" w:rsidRDefault="00BD589E" w:rsidP="00981E58">
      <w:pPr>
        <w:pStyle w:val="Prrafodelista"/>
        <w:numPr>
          <w:ilvl w:val="0"/>
          <w:numId w:val="13"/>
        </w:numPr>
        <w:spacing w:after="0" w:line="240" w:lineRule="auto"/>
        <w:ind w:left="284" w:hanging="284"/>
        <w:jc w:val="both"/>
        <w:rPr>
          <w:rFonts w:ascii="Times New Roman" w:hAnsi="Times New Roman" w:cs="Times New Roman"/>
          <w:sz w:val="20"/>
          <w:szCs w:val="20"/>
        </w:rPr>
      </w:pPr>
      <w:r w:rsidRPr="00EE4DD4">
        <w:rPr>
          <w:rFonts w:ascii="Times New Roman" w:hAnsi="Times New Roman" w:cs="Times New Roman"/>
          <w:sz w:val="20"/>
          <w:szCs w:val="20"/>
        </w:rPr>
        <w:t>Metodología del Marco Lógic</w:t>
      </w:r>
      <w:bookmarkStart w:id="0" w:name="_GoBack"/>
      <w:bookmarkEnd w:id="0"/>
      <w:r w:rsidRPr="00EE4DD4">
        <w:rPr>
          <w:rFonts w:ascii="Times New Roman" w:hAnsi="Times New Roman" w:cs="Times New Roman"/>
          <w:sz w:val="20"/>
          <w:szCs w:val="20"/>
        </w:rPr>
        <w:t>o para la Planificación, el Seguimiento y la Evaluación de Proyectos y Programas.</w:t>
      </w:r>
    </w:p>
    <w:sectPr w:rsidR="00EE4DD4" w:rsidRPr="00981E58" w:rsidSect="007E6FD4">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A01" w:rsidRDefault="00964A01" w:rsidP="00FF3776">
      <w:pPr>
        <w:spacing w:after="0" w:line="240" w:lineRule="auto"/>
      </w:pPr>
      <w:r>
        <w:separator/>
      </w:r>
    </w:p>
  </w:endnote>
  <w:endnote w:type="continuationSeparator" w:id="0">
    <w:p w:rsidR="00964A01" w:rsidRDefault="00964A01" w:rsidP="00FF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A01" w:rsidRDefault="00964A01" w:rsidP="00FF3776">
      <w:pPr>
        <w:spacing w:after="0" w:line="240" w:lineRule="auto"/>
      </w:pPr>
      <w:r>
        <w:separator/>
      </w:r>
    </w:p>
  </w:footnote>
  <w:footnote w:type="continuationSeparator" w:id="0">
    <w:p w:rsidR="00964A01" w:rsidRDefault="00964A01" w:rsidP="00FF3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90089"/>
    <w:multiLevelType w:val="hybridMultilevel"/>
    <w:tmpl w:val="82C0A8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5776A6"/>
    <w:multiLevelType w:val="hybridMultilevel"/>
    <w:tmpl w:val="0846A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59468A"/>
    <w:multiLevelType w:val="hybridMultilevel"/>
    <w:tmpl w:val="A8065CC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B1E1292"/>
    <w:multiLevelType w:val="hybridMultilevel"/>
    <w:tmpl w:val="504E4A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BC50F1"/>
    <w:multiLevelType w:val="hybridMultilevel"/>
    <w:tmpl w:val="0944C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075683"/>
    <w:multiLevelType w:val="hybridMultilevel"/>
    <w:tmpl w:val="5ABA1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756F67"/>
    <w:multiLevelType w:val="hybridMultilevel"/>
    <w:tmpl w:val="464C54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91708C"/>
    <w:multiLevelType w:val="hybridMultilevel"/>
    <w:tmpl w:val="F8A0B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3E4E46"/>
    <w:multiLevelType w:val="hybridMultilevel"/>
    <w:tmpl w:val="5282CC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8D4054"/>
    <w:multiLevelType w:val="hybridMultilevel"/>
    <w:tmpl w:val="5BC409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EDE300C"/>
    <w:multiLevelType w:val="hybridMultilevel"/>
    <w:tmpl w:val="0B80A7B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04E212E"/>
    <w:multiLevelType w:val="hybridMultilevel"/>
    <w:tmpl w:val="10C0D2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AF433B1"/>
    <w:multiLevelType w:val="hybridMultilevel"/>
    <w:tmpl w:val="7BA00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9"/>
  </w:num>
  <w:num w:numId="4">
    <w:abstractNumId w:val="0"/>
  </w:num>
  <w:num w:numId="5">
    <w:abstractNumId w:val="10"/>
  </w:num>
  <w:num w:numId="6">
    <w:abstractNumId w:val="6"/>
  </w:num>
  <w:num w:numId="7">
    <w:abstractNumId w:val="2"/>
  </w:num>
  <w:num w:numId="8">
    <w:abstractNumId w:val="3"/>
  </w:num>
  <w:num w:numId="9">
    <w:abstractNumId w:val="11"/>
  </w:num>
  <w:num w:numId="10">
    <w:abstractNumId w:val="7"/>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A7"/>
    <w:rsid w:val="00001328"/>
    <w:rsid w:val="00014F7A"/>
    <w:rsid w:val="0002003E"/>
    <w:rsid w:val="00021747"/>
    <w:rsid w:val="000225F0"/>
    <w:rsid w:val="000261B2"/>
    <w:rsid w:val="00031AE4"/>
    <w:rsid w:val="00033351"/>
    <w:rsid w:val="00035BA9"/>
    <w:rsid w:val="000363E6"/>
    <w:rsid w:val="00036DFB"/>
    <w:rsid w:val="0005316B"/>
    <w:rsid w:val="00056F44"/>
    <w:rsid w:val="000676E5"/>
    <w:rsid w:val="00070E2A"/>
    <w:rsid w:val="000747E9"/>
    <w:rsid w:val="0007533C"/>
    <w:rsid w:val="0007725B"/>
    <w:rsid w:val="00077814"/>
    <w:rsid w:val="000829A5"/>
    <w:rsid w:val="0008690F"/>
    <w:rsid w:val="00086E33"/>
    <w:rsid w:val="000953E8"/>
    <w:rsid w:val="00096662"/>
    <w:rsid w:val="000A02D0"/>
    <w:rsid w:val="000B0879"/>
    <w:rsid w:val="000B12F1"/>
    <w:rsid w:val="000B160F"/>
    <w:rsid w:val="000B201F"/>
    <w:rsid w:val="000B53E2"/>
    <w:rsid w:val="000B76C9"/>
    <w:rsid w:val="000C57B6"/>
    <w:rsid w:val="000D1115"/>
    <w:rsid w:val="000D16E3"/>
    <w:rsid w:val="000D1725"/>
    <w:rsid w:val="000D28E5"/>
    <w:rsid w:val="000E145E"/>
    <w:rsid w:val="000E39C1"/>
    <w:rsid w:val="000E582F"/>
    <w:rsid w:val="000F38A2"/>
    <w:rsid w:val="000F543A"/>
    <w:rsid w:val="00121363"/>
    <w:rsid w:val="00121F95"/>
    <w:rsid w:val="00130759"/>
    <w:rsid w:val="001324A9"/>
    <w:rsid w:val="00140F8F"/>
    <w:rsid w:val="00153880"/>
    <w:rsid w:val="00153E57"/>
    <w:rsid w:val="001577F2"/>
    <w:rsid w:val="00160F89"/>
    <w:rsid w:val="00162378"/>
    <w:rsid w:val="00164CA8"/>
    <w:rsid w:val="00167E19"/>
    <w:rsid w:val="00170F05"/>
    <w:rsid w:val="00172F18"/>
    <w:rsid w:val="0017425E"/>
    <w:rsid w:val="00176D73"/>
    <w:rsid w:val="00184CD3"/>
    <w:rsid w:val="001900C7"/>
    <w:rsid w:val="001937FB"/>
    <w:rsid w:val="001A61F5"/>
    <w:rsid w:val="001B069F"/>
    <w:rsid w:val="001B1FA5"/>
    <w:rsid w:val="001B2ECB"/>
    <w:rsid w:val="001B7D4C"/>
    <w:rsid w:val="001C0484"/>
    <w:rsid w:val="001C129E"/>
    <w:rsid w:val="001D1C55"/>
    <w:rsid w:val="001D2107"/>
    <w:rsid w:val="001D2D29"/>
    <w:rsid w:val="001D5ED1"/>
    <w:rsid w:val="001E0529"/>
    <w:rsid w:val="001E2CDB"/>
    <w:rsid w:val="001E2E14"/>
    <w:rsid w:val="001F120F"/>
    <w:rsid w:val="001F379A"/>
    <w:rsid w:val="001F7B2F"/>
    <w:rsid w:val="002260CA"/>
    <w:rsid w:val="00227613"/>
    <w:rsid w:val="002320B6"/>
    <w:rsid w:val="0023563A"/>
    <w:rsid w:val="002361DE"/>
    <w:rsid w:val="0025116C"/>
    <w:rsid w:val="00251CEE"/>
    <w:rsid w:val="00253710"/>
    <w:rsid w:val="0025498A"/>
    <w:rsid w:val="00260E41"/>
    <w:rsid w:val="00264023"/>
    <w:rsid w:val="002656A7"/>
    <w:rsid w:val="002805EB"/>
    <w:rsid w:val="00280D8B"/>
    <w:rsid w:val="0028112B"/>
    <w:rsid w:val="00281509"/>
    <w:rsid w:val="00292910"/>
    <w:rsid w:val="00292BCD"/>
    <w:rsid w:val="0029464B"/>
    <w:rsid w:val="00295A69"/>
    <w:rsid w:val="0029720F"/>
    <w:rsid w:val="0029739B"/>
    <w:rsid w:val="002A1B83"/>
    <w:rsid w:val="002A2A09"/>
    <w:rsid w:val="002A32D1"/>
    <w:rsid w:val="002A3A38"/>
    <w:rsid w:val="002A4DB3"/>
    <w:rsid w:val="002A7CEB"/>
    <w:rsid w:val="002B1F1D"/>
    <w:rsid w:val="002C1E90"/>
    <w:rsid w:val="002C4C69"/>
    <w:rsid w:val="002D1A5A"/>
    <w:rsid w:val="002D40D3"/>
    <w:rsid w:val="002E0494"/>
    <w:rsid w:val="002E1467"/>
    <w:rsid w:val="002E14FF"/>
    <w:rsid w:val="002E5A18"/>
    <w:rsid w:val="002E72B1"/>
    <w:rsid w:val="002F06A3"/>
    <w:rsid w:val="002F217F"/>
    <w:rsid w:val="00302740"/>
    <w:rsid w:val="00311917"/>
    <w:rsid w:val="0031526E"/>
    <w:rsid w:val="00315303"/>
    <w:rsid w:val="003163EA"/>
    <w:rsid w:val="00317047"/>
    <w:rsid w:val="00325415"/>
    <w:rsid w:val="003267FF"/>
    <w:rsid w:val="00326E7D"/>
    <w:rsid w:val="00334273"/>
    <w:rsid w:val="003363BF"/>
    <w:rsid w:val="00337C2D"/>
    <w:rsid w:val="00340449"/>
    <w:rsid w:val="00343283"/>
    <w:rsid w:val="00346DD8"/>
    <w:rsid w:val="0035199F"/>
    <w:rsid w:val="00354CF9"/>
    <w:rsid w:val="00362CB2"/>
    <w:rsid w:val="00363CBB"/>
    <w:rsid w:val="00367543"/>
    <w:rsid w:val="0037528A"/>
    <w:rsid w:val="0037701D"/>
    <w:rsid w:val="00381B30"/>
    <w:rsid w:val="00383DFD"/>
    <w:rsid w:val="00384645"/>
    <w:rsid w:val="003847B3"/>
    <w:rsid w:val="003860DD"/>
    <w:rsid w:val="00390B6E"/>
    <w:rsid w:val="00393461"/>
    <w:rsid w:val="00395EF3"/>
    <w:rsid w:val="00396A28"/>
    <w:rsid w:val="003B0D34"/>
    <w:rsid w:val="003C04EC"/>
    <w:rsid w:val="003D63DB"/>
    <w:rsid w:val="003E0527"/>
    <w:rsid w:val="003E19E4"/>
    <w:rsid w:val="003E3D7C"/>
    <w:rsid w:val="003F0AAD"/>
    <w:rsid w:val="0040379D"/>
    <w:rsid w:val="00404B6F"/>
    <w:rsid w:val="00405A4A"/>
    <w:rsid w:val="004063F7"/>
    <w:rsid w:val="00411026"/>
    <w:rsid w:val="004128C3"/>
    <w:rsid w:val="00413FC3"/>
    <w:rsid w:val="00416EA0"/>
    <w:rsid w:val="00424ED7"/>
    <w:rsid w:val="00425BCA"/>
    <w:rsid w:val="00427076"/>
    <w:rsid w:val="004273B9"/>
    <w:rsid w:val="00432CAD"/>
    <w:rsid w:val="00442BD3"/>
    <w:rsid w:val="00442C13"/>
    <w:rsid w:val="004456EB"/>
    <w:rsid w:val="00452209"/>
    <w:rsid w:val="00460A80"/>
    <w:rsid w:val="00462CB9"/>
    <w:rsid w:val="00473CC1"/>
    <w:rsid w:val="00475C27"/>
    <w:rsid w:val="0047691F"/>
    <w:rsid w:val="0048078F"/>
    <w:rsid w:val="004905B7"/>
    <w:rsid w:val="0049282E"/>
    <w:rsid w:val="004A0BF2"/>
    <w:rsid w:val="004A566F"/>
    <w:rsid w:val="004B11DC"/>
    <w:rsid w:val="004B3584"/>
    <w:rsid w:val="004B4C7D"/>
    <w:rsid w:val="004C0236"/>
    <w:rsid w:val="004C0242"/>
    <w:rsid w:val="004C4CD8"/>
    <w:rsid w:val="004C706B"/>
    <w:rsid w:val="004D1A4F"/>
    <w:rsid w:val="004D1CC5"/>
    <w:rsid w:val="004D2716"/>
    <w:rsid w:val="004D57DA"/>
    <w:rsid w:val="004D5D4C"/>
    <w:rsid w:val="004E0B64"/>
    <w:rsid w:val="004E63FD"/>
    <w:rsid w:val="004F2018"/>
    <w:rsid w:val="004F3045"/>
    <w:rsid w:val="004F65F4"/>
    <w:rsid w:val="00500580"/>
    <w:rsid w:val="005072D2"/>
    <w:rsid w:val="00510AB4"/>
    <w:rsid w:val="00514438"/>
    <w:rsid w:val="005209FD"/>
    <w:rsid w:val="00524442"/>
    <w:rsid w:val="00526987"/>
    <w:rsid w:val="00530A2A"/>
    <w:rsid w:val="00541A13"/>
    <w:rsid w:val="00543028"/>
    <w:rsid w:val="00544E9F"/>
    <w:rsid w:val="00553FA7"/>
    <w:rsid w:val="00563206"/>
    <w:rsid w:val="00565CA6"/>
    <w:rsid w:val="0057302A"/>
    <w:rsid w:val="00574FAC"/>
    <w:rsid w:val="005750FD"/>
    <w:rsid w:val="005773C7"/>
    <w:rsid w:val="00577EA0"/>
    <w:rsid w:val="0058065D"/>
    <w:rsid w:val="00582EF0"/>
    <w:rsid w:val="0058598E"/>
    <w:rsid w:val="005875B5"/>
    <w:rsid w:val="00591C2F"/>
    <w:rsid w:val="005A2A8D"/>
    <w:rsid w:val="005A4F1B"/>
    <w:rsid w:val="005B02BA"/>
    <w:rsid w:val="005B1FE5"/>
    <w:rsid w:val="005B4BDB"/>
    <w:rsid w:val="005B516A"/>
    <w:rsid w:val="005B6375"/>
    <w:rsid w:val="005C6CCB"/>
    <w:rsid w:val="005D15B9"/>
    <w:rsid w:val="005D6450"/>
    <w:rsid w:val="005E2D1E"/>
    <w:rsid w:val="005E5162"/>
    <w:rsid w:val="005F0FE9"/>
    <w:rsid w:val="00600684"/>
    <w:rsid w:val="00601F51"/>
    <w:rsid w:val="0060462D"/>
    <w:rsid w:val="00604E5F"/>
    <w:rsid w:val="00605D24"/>
    <w:rsid w:val="00607CC9"/>
    <w:rsid w:val="006100E8"/>
    <w:rsid w:val="006137F9"/>
    <w:rsid w:val="006220CB"/>
    <w:rsid w:val="006256A2"/>
    <w:rsid w:val="0063019B"/>
    <w:rsid w:val="00630744"/>
    <w:rsid w:val="006429FD"/>
    <w:rsid w:val="00657585"/>
    <w:rsid w:val="00662AE2"/>
    <w:rsid w:val="00663C7C"/>
    <w:rsid w:val="00674744"/>
    <w:rsid w:val="00677BAE"/>
    <w:rsid w:val="00682CEC"/>
    <w:rsid w:val="00686D14"/>
    <w:rsid w:val="00692CEA"/>
    <w:rsid w:val="006A4A5C"/>
    <w:rsid w:val="006A639C"/>
    <w:rsid w:val="006B06FA"/>
    <w:rsid w:val="006B66EB"/>
    <w:rsid w:val="006C09C1"/>
    <w:rsid w:val="006D099F"/>
    <w:rsid w:val="006D17BF"/>
    <w:rsid w:val="006D6460"/>
    <w:rsid w:val="006E19FE"/>
    <w:rsid w:val="006E6EA9"/>
    <w:rsid w:val="006F1FD5"/>
    <w:rsid w:val="006F4015"/>
    <w:rsid w:val="006F5694"/>
    <w:rsid w:val="006F77E2"/>
    <w:rsid w:val="00701598"/>
    <w:rsid w:val="0070563D"/>
    <w:rsid w:val="0071019A"/>
    <w:rsid w:val="0071134D"/>
    <w:rsid w:val="007117B0"/>
    <w:rsid w:val="007174CD"/>
    <w:rsid w:val="00724EED"/>
    <w:rsid w:val="00731E34"/>
    <w:rsid w:val="00732286"/>
    <w:rsid w:val="00745473"/>
    <w:rsid w:val="0074698C"/>
    <w:rsid w:val="00750957"/>
    <w:rsid w:val="007708F1"/>
    <w:rsid w:val="00771250"/>
    <w:rsid w:val="007744CA"/>
    <w:rsid w:val="0077455F"/>
    <w:rsid w:val="00775AE2"/>
    <w:rsid w:val="00777B96"/>
    <w:rsid w:val="0078100A"/>
    <w:rsid w:val="00781393"/>
    <w:rsid w:val="007820A0"/>
    <w:rsid w:val="00784625"/>
    <w:rsid w:val="00791184"/>
    <w:rsid w:val="00791890"/>
    <w:rsid w:val="00792CC3"/>
    <w:rsid w:val="0079377F"/>
    <w:rsid w:val="007A155B"/>
    <w:rsid w:val="007A38B2"/>
    <w:rsid w:val="007A3FB2"/>
    <w:rsid w:val="007A4292"/>
    <w:rsid w:val="007A4CA8"/>
    <w:rsid w:val="007B023A"/>
    <w:rsid w:val="007B566B"/>
    <w:rsid w:val="007B64AB"/>
    <w:rsid w:val="007C3536"/>
    <w:rsid w:val="007D0500"/>
    <w:rsid w:val="007D3932"/>
    <w:rsid w:val="007E21DC"/>
    <w:rsid w:val="007E5EB2"/>
    <w:rsid w:val="007E6FD4"/>
    <w:rsid w:val="007E7796"/>
    <w:rsid w:val="007E7DDB"/>
    <w:rsid w:val="007F169E"/>
    <w:rsid w:val="007F1C09"/>
    <w:rsid w:val="007F45D7"/>
    <w:rsid w:val="007F62E9"/>
    <w:rsid w:val="007F7E93"/>
    <w:rsid w:val="00800260"/>
    <w:rsid w:val="00807583"/>
    <w:rsid w:val="00810CF4"/>
    <w:rsid w:val="00815EEF"/>
    <w:rsid w:val="00817F6B"/>
    <w:rsid w:val="008220F3"/>
    <w:rsid w:val="0083192A"/>
    <w:rsid w:val="00831CDE"/>
    <w:rsid w:val="00831E8F"/>
    <w:rsid w:val="008374A6"/>
    <w:rsid w:val="00851584"/>
    <w:rsid w:val="00864DA8"/>
    <w:rsid w:val="0087132C"/>
    <w:rsid w:val="008730F5"/>
    <w:rsid w:val="00881828"/>
    <w:rsid w:val="008819F3"/>
    <w:rsid w:val="008A2182"/>
    <w:rsid w:val="008A2BC2"/>
    <w:rsid w:val="008A32D8"/>
    <w:rsid w:val="008A3C16"/>
    <w:rsid w:val="008B58F6"/>
    <w:rsid w:val="008C0579"/>
    <w:rsid w:val="008C7030"/>
    <w:rsid w:val="008D1751"/>
    <w:rsid w:val="008D2D09"/>
    <w:rsid w:val="008D35E5"/>
    <w:rsid w:val="008D501F"/>
    <w:rsid w:val="008E17B4"/>
    <w:rsid w:val="008E5BCA"/>
    <w:rsid w:val="008E761E"/>
    <w:rsid w:val="008F393B"/>
    <w:rsid w:val="008F4F83"/>
    <w:rsid w:val="008F7C01"/>
    <w:rsid w:val="00906E0C"/>
    <w:rsid w:val="00912891"/>
    <w:rsid w:val="00923F7C"/>
    <w:rsid w:val="00926116"/>
    <w:rsid w:val="00932E35"/>
    <w:rsid w:val="00936664"/>
    <w:rsid w:val="00941AB2"/>
    <w:rsid w:val="0096201B"/>
    <w:rsid w:val="00964A01"/>
    <w:rsid w:val="00967D45"/>
    <w:rsid w:val="0097081C"/>
    <w:rsid w:val="00971CFA"/>
    <w:rsid w:val="00974842"/>
    <w:rsid w:val="009759E7"/>
    <w:rsid w:val="00976877"/>
    <w:rsid w:val="00981B02"/>
    <w:rsid w:val="00981E58"/>
    <w:rsid w:val="00984BEA"/>
    <w:rsid w:val="009926D0"/>
    <w:rsid w:val="0099453C"/>
    <w:rsid w:val="00996FE4"/>
    <w:rsid w:val="0099712B"/>
    <w:rsid w:val="009B1993"/>
    <w:rsid w:val="009B48BD"/>
    <w:rsid w:val="009C14EC"/>
    <w:rsid w:val="009E0834"/>
    <w:rsid w:val="009E66E2"/>
    <w:rsid w:val="009F446B"/>
    <w:rsid w:val="00A002FF"/>
    <w:rsid w:val="00A01B9D"/>
    <w:rsid w:val="00A05F38"/>
    <w:rsid w:val="00A07946"/>
    <w:rsid w:val="00A11BED"/>
    <w:rsid w:val="00A151A7"/>
    <w:rsid w:val="00A1606A"/>
    <w:rsid w:val="00A2585E"/>
    <w:rsid w:val="00A35A31"/>
    <w:rsid w:val="00A41AC4"/>
    <w:rsid w:val="00A427B7"/>
    <w:rsid w:val="00A43ECE"/>
    <w:rsid w:val="00A44CDF"/>
    <w:rsid w:val="00A4615A"/>
    <w:rsid w:val="00A46533"/>
    <w:rsid w:val="00A61079"/>
    <w:rsid w:val="00A62468"/>
    <w:rsid w:val="00A62715"/>
    <w:rsid w:val="00A6600A"/>
    <w:rsid w:val="00A738A1"/>
    <w:rsid w:val="00A8628F"/>
    <w:rsid w:val="00A866BF"/>
    <w:rsid w:val="00A96593"/>
    <w:rsid w:val="00AA02D2"/>
    <w:rsid w:val="00AA3065"/>
    <w:rsid w:val="00AA3FD3"/>
    <w:rsid w:val="00AA5D3D"/>
    <w:rsid w:val="00AB6ACB"/>
    <w:rsid w:val="00AB6CFD"/>
    <w:rsid w:val="00AB7591"/>
    <w:rsid w:val="00AC7697"/>
    <w:rsid w:val="00AE1807"/>
    <w:rsid w:val="00AF6D47"/>
    <w:rsid w:val="00AF7243"/>
    <w:rsid w:val="00B06917"/>
    <w:rsid w:val="00B134EA"/>
    <w:rsid w:val="00B16242"/>
    <w:rsid w:val="00B17E31"/>
    <w:rsid w:val="00B20C4E"/>
    <w:rsid w:val="00B20D87"/>
    <w:rsid w:val="00B26B83"/>
    <w:rsid w:val="00B33917"/>
    <w:rsid w:val="00B35466"/>
    <w:rsid w:val="00B51846"/>
    <w:rsid w:val="00B52949"/>
    <w:rsid w:val="00B539FE"/>
    <w:rsid w:val="00B560BD"/>
    <w:rsid w:val="00B56231"/>
    <w:rsid w:val="00B63514"/>
    <w:rsid w:val="00B64C87"/>
    <w:rsid w:val="00B71E12"/>
    <w:rsid w:val="00B877AE"/>
    <w:rsid w:val="00B910EB"/>
    <w:rsid w:val="00B92A48"/>
    <w:rsid w:val="00B94897"/>
    <w:rsid w:val="00B9507B"/>
    <w:rsid w:val="00BA24FF"/>
    <w:rsid w:val="00BA3FFE"/>
    <w:rsid w:val="00BB1859"/>
    <w:rsid w:val="00BB4639"/>
    <w:rsid w:val="00BB537A"/>
    <w:rsid w:val="00BB642A"/>
    <w:rsid w:val="00BC2D14"/>
    <w:rsid w:val="00BC3412"/>
    <w:rsid w:val="00BC4AA0"/>
    <w:rsid w:val="00BD00F1"/>
    <w:rsid w:val="00BD06D1"/>
    <w:rsid w:val="00BD2E5D"/>
    <w:rsid w:val="00BD4743"/>
    <w:rsid w:val="00BD589E"/>
    <w:rsid w:val="00BE313E"/>
    <w:rsid w:val="00BE63A7"/>
    <w:rsid w:val="00C03840"/>
    <w:rsid w:val="00C1281C"/>
    <w:rsid w:val="00C12C67"/>
    <w:rsid w:val="00C16089"/>
    <w:rsid w:val="00C21DFC"/>
    <w:rsid w:val="00C24FC7"/>
    <w:rsid w:val="00C2774C"/>
    <w:rsid w:val="00C27D1F"/>
    <w:rsid w:val="00C3239A"/>
    <w:rsid w:val="00C32A0B"/>
    <w:rsid w:val="00C358C5"/>
    <w:rsid w:val="00C413CA"/>
    <w:rsid w:val="00C45782"/>
    <w:rsid w:val="00C501F8"/>
    <w:rsid w:val="00C543DD"/>
    <w:rsid w:val="00C555D1"/>
    <w:rsid w:val="00C5598F"/>
    <w:rsid w:val="00C567A5"/>
    <w:rsid w:val="00C60E78"/>
    <w:rsid w:val="00C61B4C"/>
    <w:rsid w:val="00C63BEE"/>
    <w:rsid w:val="00C7244E"/>
    <w:rsid w:val="00C755B6"/>
    <w:rsid w:val="00C842D5"/>
    <w:rsid w:val="00C87807"/>
    <w:rsid w:val="00C903E0"/>
    <w:rsid w:val="00C9337C"/>
    <w:rsid w:val="00C94227"/>
    <w:rsid w:val="00C94BE6"/>
    <w:rsid w:val="00C95128"/>
    <w:rsid w:val="00C960E1"/>
    <w:rsid w:val="00C97B10"/>
    <w:rsid w:val="00CA2543"/>
    <w:rsid w:val="00CA3639"/>
    <w:rsid w:val="00CA3823"/>
    <w:rsid w:val="00CA5AED"/>
    <w:rsid w:val="00CA7712"/>
    <w:rsid w:val="00CB1258"/>
    <w:rsid w:val="00CC245E"/>
    <w:rsid w:val="00CC6C15"/>
    <w:rsid w:val="00CD16AD"/>
    <w:rsid w:val="00CD4D45"/>
    <w:rsid w:val="00CE76A9"/>
    <w:rsid w:val="00CF0A52"/>
    <w:rsid w:val="00CF1E28"/>
    <w:rsid w:val="00CF34FD"/>
    <w:rsid w:val="00D0138A"/>
    <w:rsid w:val="00D0375A"/>
    <w:rsid w:val="00D05DEE"/>
    <w:rsid w:val="00D076F3"/>
    <w:rsid w:val="00D17145"/>
    <w:rsid w:val="00D1798E"/>
    <w:rsid w:val="00D17D2C"/>
    <w:rsid w:val="00D17DE9"/>
    <w:rsid w:val="00D36F85"/>
    <w:rsid w:val="00D37F92"/>
    <w:rsid w:val="00D45516"/>
    <w:rsid w:val="00D50054"/>
    <w:rsid w:val="00D50236"/>
    <w:rsid w:val="00D51EA0"/>
    <w:rsid w:val="00D616FA"/>
    <w:rsid w:val="00D63D65"/>
    <w:rsid w:val="00D70C50"/>
    <w:rsid w:val="00D760B9"/>
    <w:rsid w:val="00D82853"/>
    <w:rsid w:val="00D962D4"/>
    <w:rsid w:val="00DA0FBF"/>
    <w:rsid w:val="00DA24C5"/>
    <w:rsid w:val="00DA4546"/>
    <w:rsid w:val="00DA5A18"/>
    <w:rsid w:val="00DA7D30"/>
    <w:rsid w:val="00DB16EB"/>
    <w:rsid w:val="00DB2116"/>
    <w:rsid w:val="00DB2F42"/>
    <w:rsid w:val="00DB785E"/>
    <w:rsid w:val="00DC41D8"/>
    <w:rsid w:val="00DD0076"/>
    <w:rsid w:val="00DD1E2B"/>
    <w:rsid w:val="00DD4EAF"/>
    <w:rsid w:val="00DE1655"/>
    <w:rsid w:val="00DE693C"/>
    <w:rsid w:val="00DF40D1"/>
    <w:rsid w:val="00E002B8"/>
    <w:rsid w:val="00E074FE"/>
    <w:rsid w:val="00E12D69"/>
    <w:rsid w:val="00E142A3"/>
    <w:rsid w:val="00E15EF1"/>
    <w:rsid w:val="00E20B7E"/>
    <w:rsid w:val="00E20DB9"/>
    <w:rsid w:val="00E223FB"/>
    <w:rsid w:val="00E22F07"/>
    <w:rsid w:val="00E23DA3"/>
    <w:rsid w:val="00E24D96"/>
    <w:rsid w:val="00E306E3"/>
    <w:rsid w:val="00E328D0"/>
    <w:rsid w:val="00E4663E"/>
    <w:rsid w:val="00E506C1"/>
    <w:rsid w:val="00E52E7A"/>
    <w:rsid w:val="00E635E2"/>
    <w:rsid w:val="00E71776"/>
    <w:rsid w:val="00E929FC"/>
    <w:rsid w:val="00E95099"/>
    <w:rsid w:val="00E958F7"/>
    <w:rsid w:val="00E96CB0"/>
    <w:rsid w:val="00EA2C72"/>
    <w:rsid w:val="00EA5B93"/>
    <w:rsid w:val="00EA6FCD"/>
    <w:rsid w:val="00EA71AA"/>
    <w:rsid w:val="00EC21AE"/>
    <w:rsid w:val="00EC4AFB"/>
    <w:rsid w:val="00ED5D6F"/>
    <w:rsid w:val="00EE1D4D"/>
    <w:rsid w:val="00EE4DD4"/>
    <w:rsid w:val="00EE5B24"/>
    <w:rsid w:val="00EE68CA"/>
    <w:rsid w:val="00EF08B9"/>
    <w:rsid w:val="00EF675F"/>
    <w:rsid w:val="00F00885"/>
    <w:rsid w:val="00F009F3"/>
    <w:rsid w:val="00F013B7"/>
    <w:rsid w:val="00F0553C"/>
    <w:rsid w:val="00F066AC"/>
    <w:rsid w:val="00F07E6A"/>
    <w:rsid w:val="00F127C1"/>
    <w:rsid w:val="00F14293"/>
    <w:rsid w:val="00F14A92"/>
    <w:rsid w:val="00F33346"/>
    <w:rsid w:val="00F333EE"/>
    <w:rsid w:val="00F334C1"/>
    <w:rsid w:val="00F34BE9"/>
    <w:rsid w:val="00F43948"/>
    <w:rsid w:val="00F551DD"/>
    <w:rsid w:val="00F604B1"/>
    <w:rsid w:val="00F604CA"/>
    <w:rsid w:val="00F60BC0"/>
    <w:rsid w:val="00F60F37"/>
    <w:rsid w:val="00F712D3"/>
    <w:rsid w:val="00F77A90"/>
    <w:rsid w:val="00F831EB"/>
    <w:rsid w:val="00F8580A"/>
    <w:rsid w:val="00F9533B"/>
    <w:rsid w:val="00FB6378"/>
    <w:rsid w:val="00FB6870"/>
    <w:rsid w:val="00FD6055"/>
    <w:rsid w:val="00FD666C"/>
    <w:rsid w:val="00FE02CC"/>
    <w:rsid w:val="00FE6C1E"/>
    <w:rsid w:val="00FF3776"/>
    <w:rsid w:val="00FF497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BEF30-F6C2-43E6-A277-9BBBC7BB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5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67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7D45"/>
    <w:pPr>
      <w:ind w:left="720"/>
      <w:contextualSpacing/>
    </w:pPr>
  </w:style>
  <w:style w:type="character" w:styleId="Hipervnculo">
    <w:name w:val="Hyperlink"/>
    <w:basedOn w:val="Fuentedeprrafopredeter"/>
    <w:uiPriority w:val="99"/>
    <w:unhideWhenUsed/>
    <w:rsid w:val="005B516A"/>
    <w:rPr>
      <w:color w:val="0563C1" w:themeColor="hyperlink"/>
      <w:u w:val="single"/>
    </w:rPr>
  </w:style>
  <w:style w:type="paragraph" w:styleId="Textodeglobo">
    <w:name w:val="Balloon Text"/>
    <w:basedOn w:val="Normal"/>
    <w:link w:val="TextodegloboCar"/>
    <w:uiPriority w:val="99"/>
    <w:semiHidden/>
    <w:unhideWhenUsed/>
    <w:rsid w:val="000531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316B"/>
    <w:rPr>
      <w:rFonts w:ascii="Segoe UI" w:hAnsi="Segoe UI" w:cs="Segoe UI"/>
      <w:sz w:val="18"/>
      <w:szCs w:val="18"/>
    </w:rPr>
  </w:style>
  <w:style w:type="paragraph" w:styleId="Encabezado">
    <w:name w:val="header"/>
    <w:basedOn w:val="Normal"/>
    <w:link w:val="EncabezadoCar"/>
    <w:uiPriority w:val="99"/>
    <w:unhideWhenUsed/>
    <w:rsid w:val="00FF37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3776"/>
  </w:style>
  <w:style w:type="paragraph" w:styleId="Piedepgina">
    <w:name w:val="footer"/>
    <w:basedOn w:val="Normal"/>
    <w:link w:val="PiedepginaCar"/>
    <w:uiPriority w:val="99"/>
    <w:unhideWhenUsed/>
    <w:rsid w:val="00FF37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3776"/>
  </w:style>
  <w:style w:type="paragraph" w:styleId="NormalWeb">
    <w:name w:val="Normal (Web)"/>
    <w:basedOn w:val="Normal"/>
    <w:uiPriority w:val="99"/>
    <w:unhideWhenUsed/>
    <w:rsid w:val="00404B6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B286C-E88A-4432-84B3-740B5A31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6903</Words>
  <Characters>37970</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CONTRALORIA_CAP</dc:creator>
  <cp:keywords/>
  <dc:description/>
  <cp:lastModifiedBy>SUBPRE0102</cp:lastModifiedBy>
  <cp:revision>12</cp:revision>
  <cp:lastPrinted>2016-05-09T19:48:00Z</cp:lastPrinted>
  <dcterms:created xsi:type="dcterms:W3CDTF">2016-06-28T20:42:00Z</dcterms:created>
  <dcterms:modified xsi:type="dcterms:W3CDTF">2016-06-28T22:42:00Z</dcterms:modified>
</cp:coreProperties>
</file>